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tbl>
      <w:tblPr>
        <w:tblW w:w="5000" w:type="pct"/>
        <w:tblCellMar>
          <w:left w:w="10" w:type="dxa"/>
          <w:right w:w="10" w:type="dxa"/>
        </w:tblCellMar>
        <w:tblLook w:val="07E0" w:firstRow="1" w:lastRow="1" w:firstColumn="1" w:lastColumn="1" w:noHBand="1" w:noVBand="1"/>
      </w:tblPr>
      <w:tblGrid>
        <w:gridCol w:w="2970"/>
        <w:gridCol w:w="6056"/>
      </w:tblGrid>
      <w:tr w:rsidR="00C5738A" w:rsidRPr="00925922" w14:paraId="2ADA2C01" w14:textId="77777777">
        <w:tc>
          <w:tcPr>
            <w:tcW w:w="1645" w:type="pct"/>
          </w:tcPr>
          <w:p w14:paraId="33109689" w14:textId="39B2720C" w:rsidR="00C5738A" w:rsidRPr="00925922" w:rsidRDefault="00000000" w:rsidP="00C255D3">
            <w:pPr>
              <w:spacing w:after="0" w:line="240" w:lineRule="auto"/>
              <w:rPr>
                <w:rFonts w:ascii="Arial" w:hAnsi="Arial" w:cs="Arial"/>
                <w:sz w:val="20"/>
                <w:szCs w:val="20"/>
              </w:rPr>
            </w:pPr>
            <w:r w:rsidRPr="00925922">
              <w:rPr>
                <w:rFonts w:ascii="Arial" w:hAnsi="Arial" w:cs="Arial"/>
                <w:b/>
                <w:sz w:val="20"/>
                <w:szCs w:val="20"/>
              </w:rPr>
              <w:t>ĐƠN VỊ: .............</w:t>
            </w:r>
            <w:r w:rsidR="00C255D3" w:rsidRPr="00925922">
              <w:rPr>
                <w:rFonts w:ascii="Arial" w:hAnsi="Arial" w:cs="Arial"/>
                <w:b/>
                <w:sz w:val="20"/>
                <w:szCs w:val="20"/>
              </w:rPr>
              <w:t>....</w:t>
            </w:r>
            <w:r w:rsidRPr="00925922">
              <w:rPr>
                <w:rFonts w:ascii="Arial" w:hAnsi="Arial" w:cs="Arial"/>
                <w:sz w:val="20"/>
                <w:szCs w:val="20"/>
              </w:rPr>
              <w:br/>
            </w:r>
            <w:r w:rsidRPr="00925922">
              <w:rPr>
                <w:rFonts w:ascii="Arial" w:hAnsi="Arial" w:cs="Arial"/>
                <w:b/>
                <w:sz w:val="20"/>
                <w:szCs w:val="20"/>
              </w:rPr>
              <w:t>Địa chỉ:</w:t>
            </w:r>
            <w:r w:rsidRPr="00925922">
              <w:rPr>
                <w:rFonts w:ascii="Arial" w:hAnsi="Arial" w:cs="Arial"/>
                <w:sz w:val="20"/>
                <w:szCs w:val="20"/>
              </w:rPr>
              <w:t>..........</w:t>
            </w:r>
            <w:r w:rsidR="00C255D3" w:rsidRPr="00925922">
              <w:rPr>
                <w:rFonts w:ascii="Arial" w:hAnsi="Arial" w:cs="Arial"/>
                <w:sz w:val="20"/>
                <w:szCs w:val="20"/>
              </w:rPr>
              <w:t>.........</w:t>
            </w:r>
          </w:p>
        </w:tc>
        <w:tc>
          <w:tcPr>
            <w:tcW w:w="3355" w:type="pct"/>
          </w:tcPr>
          <w:p w14:paraId="1E6BDBC1" w14:textId="083BE5CD" w:rsidR="00C5738A" w:rsidRPr="00925922" w:rsidRDefault="00000000" w:rsidP="00C255D3">
            <w:pPr>
              <w:spacing w:after="0" w:line="240" w:lineRule="auto"/>
              <w:jc w:val="center"/>
              <w:rPr>
                <w:rFonts w:ascii="Arial" w:hAnsi="Arial" w:cs="Arial"/>
                <w:sz w:val="20"/>
                <w:szCs w:val="20"/>
              </w:rPr>
            </w:pPr>
            <w:r w:rsidRPr="00925922">
              <w:rPr>
                <w:rFonts w:ascii="Arial" w:hAnsi="Arial" w:cs="Arial"/>
                <w:b/>
                <w:sz w:val="20"/>
                <w:szCs w:val="20"/>
              </w:rPr>
              <w:t>Mẫu số S2b-DNSN</w:t>
            </w:r>
            <w:r w:rsidRPr="00925922">
              <w:rPr>
                <w:rFonts w:ascii="Arial" w:hAnsi="Arial" w:cs="Arial"/>
                <w:sz w:val="20"/>
                <w:szCs w:val="20"/>
              </w:rPr>
              <w:br/>
            </w:r>
            <w:r w:rsidRPr="00925922">
              <w:rPr>
                <w:rFonts w:ascii="Arial" w:hAnsi="Arial" w:cs="Arial"/>
                <w:i/>
                <w:sz w:val="20"/>
                <w:szCs w:val="20"/>
              </w:rPr>
              <w:t>(Kèm theo Thông tư số 58/2026/TT-BTC ngày 25 tháng 5 năm 2026</w:t>
            </w:r>
            <w:r w:rsidR="00C255D3" w:rsidRPr="00925922">
              <w:rPr>
                <w:rFonts w:ascii="Arial" w:hAnsi="Arial" w:cs="Arial"/>
                <w:i/>
                <w:sz w:val="20"/>
                <w:szCs w:val="20"/>
              </w:rPr>
              <w:t xml:space="preserve"> của Bộ trưởng Bộ Tài chính</w:t>
            </w:r>
            <w:r w:rsidRPr="00925922">
              <w:rPr>
                <w:rFonts w:ascii="Arial" w:hAnsi="Arial" w:cs="Arial"/>
                <w:i/>
                <w:sz w:val="20"/>
                <w:szCs w:val="20"/>
              </w:rPr>
              <w:t>)</w:t>
            </w:r>
          </w:p>
        </w:tc>
      </w:tr>
    </w:tbl>
    <w:p w14:paraId="3039AA14" w14:textId="77777777" w:rsidR="00C255D3" w:rsidRPr="00925922" w:rsidRDefault="00C255D3" w:rsidP="00C255D3">
      <w:pPr>
        <w:spacing w:after="0" w:line="240" w:lineRule="auto"/>
        <w:jc w:val="center"/>
        <w:rPr>
          <w:rFonts w:ascii="Arial" w:hAnsi="Arial" w:cs="Arial"/>
          <w:b/>
          <w:sz w:val="20"/>
          <w:szCs w:val="20"/>
        </w:rPr>
      </w:pPr>
    </w:p>
    <w:p w14:paraId="102D2858" w14:textId="77777777" w:rsidR="00C255D3" w:rsidRPr="00925922" w:rsidRDefault="00C255D3" w:rsidP="00C255D3">
      <w:pPr>
        <w:spacing w:after="0" w:line="240" w:lineRule="auto"/>
        <w:jc w:val="center"/>
        <w:rPr>
          <w:rFonts w:ascii="Arial" w:hAnsi="Arial" w:cs="Arial"/>
          <w:b/>
          <w:sz w:val="20"/>
          <w:szCs w:val="20"/>
        </w:rPr>
      </w:pPr>
    </w:p>
    <w:p w14:paraId="0ED6FCFE" w14:textId="2F3E9D81" w:rsidR="00C5738A" w:rsidRPr="00925922" w:rsidRDefault="00000000" w:rsidP="00C255D3">
      <w:pPr>
        <w:spacing w:after="0" w:line="240" w:lineRule="auto"/>
        <w:jc w:val="center"/>
        <w:rPr>
          <w:rFonts w:ascii="Arial" w:hAnsi="Arial" w:cs="Arial"/>
          <w:sz w:val="20"/>
          <w:szCs w:val="20"/>
        </w:rPr>
      </w:pPr>
      <w:r w:rsidRPr="00925922">
        <w:rPr>
          <w:rFonts w:ascii="Arial" w:hAnsi="Arial" w:cs="Arial"/>
          <w:b/>
          <w:sz w:val="20"/>
          <w:szCs w:val="20"/>
        </w:rPr>
        <w:t>SỔ CHI TIẾT DOANH THU, CHI PHÍ</w:t>
      </w:r>
    </w:p>
    <w:p w14:paraId="68B45734" w14:textId="77777777" w:rsidR="00C5738A" w:rsidRPr="00925922" w:rsidRDefault="00000000" w:rsidP="00C255D3">
      <w:pPr>
        <w:spacing w:after="0" w:line="240" w:lineRule="auto"/>
        <w:jc w:val="center"/>
        <w:rPr>
          <w:rFonts w:ascii="Arial" w:hAnsi="Arial" w:cs="Arial"/>
          <w:sz w:val="20"/>
          <w:szCs w:val="20"/>
        </w:rPr>
      </w:pPr>
      <w:r w:rsidRPr="00925922">
        <w:rPr>
          <w:rFonts w:ascii="Arial" w:hAnsi="Arial" w:cs="Arial"/>
          <w:sz w:val="20"/>
          <w:szCs w:val="20"/>
        </w:rPr>
        <w:t>Năm:...........</w:t>
      </w:r>
    </w:p>
    <w:p w14:paraId="0C53857D" w14:textId="77777777" w:rsidR="00C255D3" w:rsidRPr="00925922" w:rsidRDefault="00C255D3" w:rsidP="00C255D3">
      <w:pPr>
        <w:spacing w:after="0" w:line="240" w:lineRule="auto"/>
        <w:jc w:val="center"/>
        <w:rPr>
          <w:rFonts w:ascii="Arial" w:hAnsi="Arial" w:cs="Arial"/>
          <w:sz w:val="20"/>
          <w:szCs w:val="20"/>
        </w:rPr>
      </w:pPr>
    </w:p>
    <w:p w14:paraId="69824D8D" w14:textId="1C6094D2" w:rsidR="00C5738A" w:rsidRPr="00925922" w:rsidRDefault="00000000" w:rsidP="00C255D3">
      <w:pPr>
        <w:spacing w:after="0" w:line="240" w:lineRule="auto"/>
        <w:jc w:val="right"/>
        <w:rPr>
          <w:rFonts w:ascii="Arial" w:hAnsi="Arial" w:cs="Arial"/>
          <w:sz w:val="20"/>
          <w:szCs w:val="20"/>
        </w:rPr>
      </w:pPr>
      <w:r w:rsidRPr="00925922">
        <w:rPr>
          <w:rFonts w:ascii="Arial" w:hAnsi="Arial" w:cs="Arial"/>
          <w:i/>
          <w:sz w:val="20"/>
          <w:szCs w:val="20"/>
        </w:rPr>
        <w:t>Đơn vị t</w:t>
      </w:r>
      <w:r w:rsidR="00C255D3" w:rsidRPr="00925922">
        <w:rPr>
          <w:rFonts w:ascii="Arial" w:hAnsi="Arial" w:cs="Arial"/>
          <w:i/>
          <w:sz w:val="20"/>
          <w:szCs w:val="20"/>
        </w:rPr>
        <w:t>í</w:t>
      </w:r>
      <w:r w:rsidRPr="00925922">
        <w:rPr>
          <w:rFonts w:ascii="Arial" w:hAnsi="Arial" w:cs="Arial"/>
          <w:i/>
          <w:sz w:val="20"/>
          <w:szCs w:val="20"/>
        </w:rPr>
        <w:t>nh:.....</w:t>
      </w: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524"/>
        <w:gridCol w:w="737"/>
        <w:gridCol w:w="7278"/>
        <w:gridCol w:w="467"/>
      </w:tblGrid>
      <w:tr w:rsidR="00C255D3" w:rsidRPr="00925922" w14:paraId="283B15AE" w14:textId="77777777" w:rsidTr="00D50CCF">
        <w:trPr>
          <w:trHeight w:val="432"/>
        </w:trPr>
        <w:tc>
          <w:tcPr>
            <w:tcW w:w="0" w:type="auto"/>
            <w:gridSpan w:val="2"/>
            <w:tcBorders>
              <w:top w:val="single" w:sz="8" w:space="0" w:color="000000"/>
              <w:left w:val="single" w:sz="8" w:space="0" w:color="000000"/>
              <w:bottom w:val="nil"/>
              <w:right w:val="nil"/>
            </w:tcBorders>
            <w:vAlign w:val="center"/>
          </w:tcPr>
          <w:p w14:paraId="03688698" w14:textId="77777777" w:rsidR="00C255D3" w:rsidRPr="00925922" w:rsidRDefault="00C255D3" w:rsidP="00C255D3">
            <w:pPr>
              <w:spacing w:after="0" w:line="240" w:lineRule="auto"/>
              <w:jc w:val="center"/>
              <w:rPr>
                <w:rFonts w:ascii="Arial" w:hAnsi="Arial" w:cs="Arial"/>
                <w:sz w:val="20"/>
                <w:szCs w:val="20"/>
              </w:rPr>
            </w:pPr>
            <w:r w:rsidRPr="00925922">
              <w:rPr>
                <w:rFonts w:ascii="Arial" w:hAnsi="Arial" w:cs="Arial"/>
                <w:b/>
                <w:sz w:val="20"/>
                <w:szCs w:val="20"/>
              </w:rPr>
              <w:t>Hóa đơn, Chứng từ</w:t>
            </w:r>
          </w:p>
        </w:tc>
        <w:tc>
          <w:tcPr>
            <w:tcW w:w="0" w:type="auto"/>
            <w:vMerge w:val="restart"/>
            <w:tcBorders>
              <w:top w:val="single" w:sz="8" w:space="0" w:color="000000"/>
              <w:left w:val="single" w:sz="8" w:space="0" w:color="000000"/>
              <w:right w:val="nil"/>
            </w:tcBorders>
            <w:vAlign w:val="center"/>
          </w:tcPr>
          <w:p w14:paraId="5C002AB7" w14:textId="77777777" w:rsidR="00C255D3" w:rsidRPr="00925922" w:rsidRDefault="00C255D3" w:rsidP="00C255D3">
            <w:pPr>
              <w:spacing w:after="0" w:line="240" w:lineRule="auto"/>
              <w:jc w:val="center"/>
              <w:rPr>
                <w:rFonts w:ascii="Arial" w:hAnsi="Arial" w:cs="Arial"/>
                <w:sz w:val="20"/>
                <w:szCs w:val="20"/>
              </w:rPr>
            </w:pPr>
            <w:r w:rsidRPr="00925922">
              <w:rPr>
                <w:rFonts w:ascii="Arial" w:hAnsi="Arial" w:cs="Arial"/>
                <w:b/>
                <w:sz w:val="20"/>
                <w:szCs w:val="20"/>
              </w:rPr>
              <w:t>Diễn giải</w:t>
            </w:r>
          </w:p>
        </w:tc>
        <w:tc>
          <w:tcPr>
            <w:tcW w:w="0" w:type="auto"/>
            <w:vMerge w:val="restart"/>
            <w:tcBorders>
              <w:top w:val="single" w:sz="8" w:space="0" w:color="000000"/>
              <w:left w:val="single" w:sz="8" w:space="0" w:color="000000"/>
              <w:bottom w:val="nil"/>
              <w:right w:val="single" w:sz="8" w:space="0" w:color="000000"/>
            </w:tcBorders>
            <w:vAlign w:val="center"/>
          </w:tcPr>
          <w:p w14:paraId="0D73A2D9" w14:textId="77777777" w:rsidR="00C255D3" w:rsidRPr="00925922" w:rsidRDefault="00C255D3" w:rsidP="00C255D3">
            <w:pPr>
              <w:spacing w:after="0" w:line="240" w:lineRule="auto"/>
              <w:jc w:val="center"/>
              <w:rPr>
                <w:rFonts w:ascii="Arial" w:hAnsi="Arial" w:cs="Arial"/>
                <w:sz w:val="20"/>
                <w:szCs w:val="20"/>
              </w:rPr>
            </w:pPr>
            <w:r w:rsidRPr="00925922">
              <w:rPr>
                <w:rFonts w:ascii="Arial" w:hAnsi="Arial" w:cs="Arial"/>
                <w:b/>
                <w:sz w:val="20"/>
                <w:szCs w:val="20"/>
              </w:rPr>
              <w:t>Số tiền</w:t>
            </w:r>
          </w:p>
        </w:tc>
      </w:tr>
      <w:tr w:rsidR="00C255D3" w:rsidRPr="00925922" w14:paraId="14B682B7" w14:textId="77777777" w:rsidTr="00D50CCF">
        <w:trPr>
          <w:trHeight w:val="432"/>
        </w:trPr>
        <w:tc>
          <w:tcPr>
            <w:tcW w:w="0" w:type="auto"/>
            <w:tcBorders>
              <w:top w:val="single" w:sz="8" w:space="0" w:color="000000"/>
              <w:left w:val="single" w:sz="8" w:space="0" w:color="000000"/>
              <w:bottom w:val="nil"/>
              <w:right w:val="nil"/>
            </w:tcBorders>
            <w:vAlign w:val="center"/>
          </w:tcPr>
          <w:p w14:paraId="7DBB8C8C" w14:textId="77777777" w:rsidR="00C255D3" w:rsidRPr="00925922" w:rsidRDefault="00C255D3" w:rsidP="00C255D3">
            <w:pPr>
              <w:spacing w:after="0" w:line="240" w:lineRule="auto"/>
              <w:jc w:val="center"/>
              <w:rPr>
                <w:rFonts w:ascii="Arial" w:hAnsi="Arial" w:cs="Arial"/>
                <w:sz w:val="20"/>
                <w:szCs w:val="20"/>
              </w:rPr>
            </w:pPr>
            <w:r w:rsidRPr="00925922">
              <w:rPr>
                <w:rFonts w:ascii="Arial" w:hAnsi="Arial" w:cs="Arial"/>
                <w:b/>
                <w:sz w:val="20"/>
                <w:szCs w:val="20"/>
              </w:rPr>
              <w:t>Số hiệu</w:t>
            </w:r>
          </w:p>
        </w:tc>
        <w:tc>
          <w:tcPr>
            <w:tcW w:w="0" w:type="auto"/>
            <w:tcBorders>
              <w:top w:val="single" w:sz="8" w:space="0" w:color="000000"/>
              <w:left w:val="single" w:sz="8" w:space="0" w:color="000000"/>
              <w:bottom w:val="nil"/>
              <w:right w:val="single" w:sz="8" w:space="0" w:color="000000"/>
            </w:tcBorders>
            <w:vAlign w:val="center"/>
          </w:tcPr>
          <w:p w14:paraId="1F0BDCFC" w14:textId="77777777" w:rsidR="00C255D3" w:rsidRPr="00925922" w:rsidRDefault="00C255D3" w:rsidP="00C255D3">
            <w:pPr>
              <w:spacing w:after="0" w:line="240" w:lineRule="auto"/>
              <w:jc w:val="center"/>
              <w:rPr>
                <w:rFonts w:ascii="Arial" w:hAnsi="Arial" w:cs="Arial"/>
                <w:sz w:val="20"/>
                <w:szCs w:val="20"/>
              </w:rPr>
            </w:pPr>
            <w:r w:rsidRPr="00925922">
              <w:rPr>
                <w:rFonts w:ascii="Arial" w:hAnsi="Arial" w:cs="Arial"/>
                <w:b/>
                <w:sz w:val="20"/>
                <w:szCs w:val="20"/>
              </w:rPr>
              <w:t>Ngày, tháng</w:t>
            </w:r>
          </w:p>
        </w:tc>
        <w:tc>
          <w:tcPr>
            <w:tcW w:w="0" w:type="auto"/>
            <w:vMerge/>
            <w:tcBorders>
              <w:left w:val="single" w:sz="8" w:space="0" w:color="000000"/>
            </w:tcBorders>
            <w:vAlign w:val="center"/>
          </w:tcPr>
          <w:p w14:paraId="2529686B" w14:textId="77777777" w:rsidR="00C255D3" w:rsidRPr="00925922" w:rsidRDefault="00C255D3" w:rsidP="00C255D3">
            <w:pPr>
              <w:spacing w:after="0" w:line="240" w:lineRule="auto"/>
              <w:jc w:val="center"/>
              <w:rPr>
                <w:rFonts w:ascii="Arial" w:hAnsi="Arial" w:cs="Arial"/>
                <w:sz w:val="20"/>
                <w:szCs w:val="20"/>
              </w:rPr>
            </w:pPr>
          </w:p>
        </w:tc>
        <w:tc>
          <w:tcPr>
            <w:tcW w:w="0" w:type="auto"/>
            <w:vMerge/>
            <w:tcBorders>
              <w:top w:val="single" w:sz="8" w:space="0" w:color="000000"/>
              <w:left w:val="single" w:sz="8" w:space="0" w:color="000000"/>
              <w:bottom w:val="nil"/>
              <w:right w:val="single" w:sz="8" w:space="0" w:color="000000"/>
            </w:tcBorders>
            <w:vAlign w:val="center"/>
          </w:tcPr>
          <w:p w14:paraId="4097A58A" w14:textId="77777777" w:rsidR="00C255D3" w:rsidRPr="00925922" w:rsidRDefault="00C255D3" w:rsidP="00C255D3">
            <w:pPr>
              <w:spacing w:after="0" w:line="240" w:lineRule="auto"/>
              <w:jc w:val="center"/>
              <w:rPr>
                <w:rFonts w:ascii="Arial" w:hAnsi="Arial" w:cs="Arial"/>
                <w:sz w:val="20"/>
                <w:szCs w:val="20"/>
              </w:rPr>
            </w:pPr>
          </w:p>
        </w:tc>
      </w:tr>
      <w:tr w:rsidR="00C5738A" w:rsidRPr="00925922" w14:paraId="4152891A" w14:textId="77777777" w:rsidTr="00C255D3">
        <w:trPr>
          <w:trHeight w:val="432"/>
        </w:trPr>
        <w:tc>
          <w:tcPr>
            <w:tcW w:w="0" w:type="auto"/>
            <w:tcBorders>
              <w:top w:val="single" w:sz="8" w:space="0" w:color="000000"/>
              <w:left w:val="single" w:sz="8" w:space="0" w:color="000000"/>
              <w:bottom w:val="nil"/>
              <w:right w:val="nil"/>
            </w:tcBorders>
            <w:vAlign w:val="center"/>
          </w:tcPr>
          <w:p w14:paraId="38C16951" w14:textId="77777777" w:rsidR="00C5738A" w:rsidRPr="00925922" w:rsidRDefault="00000000" w:rsidP="00C255D3">
            <w:pPr>
              <w:spacing w:after="0" w:line="240" w:lineRule="auto"/>
              <w:jc w:val="center"/>
              <w:rPr>
                <w:rFonts w:ascii="Arial" w:hAnsi="Arial" w:cs="Arial"/>
                <w:sz w:val="20"/>
                <w:szCs w:val="20"/>
              </w:rPr>
            </w:pPr>
            <w:r w:rsidRPr="00925922">
              <w:rPr>
                <w:rFonts w:ascii="Arial" w:hAnsi="Arial" w:cs="Arial"/>
                <w:i/>
                <w:sz w:val="20"/>
                <w:szCs w:val="20"/>
              </w:rPr>
              <w:t>A</w:t>
            </w:r>
          </w:p>
        </w:tc>
        <w:tc>
          <w:tcPr>
            <w:tcW w:w="0" w:type="auto"/>
            <w:tcBorders>
              <w:top w:val="single" w:sz="8" w:space="0" w:color="000000"/>
              <w:left w:val="single" w:sz="8" w:space="0" w:color="000000"/>
              <w:bottom w:val="nil"/>
              <w:right w:val="nil"/>
            </w:tcBorders>
            <w:vAlign w:val="center"/>
          </w:tcPr>
          <w:p w14:paraId="6EF22329" w14:textId="77777777" w:rsidR="00C5738A" w:rsidRPr="00925922" w:rsidRDefault="00000000" w:rsidP="00C255D3">
            <w:pPr>
              <w:spacing w:after="0" w:line="240" w:lineRule="auto"/>
              <w:jc w:val="center"/>
              <w:rPr>
                <w:rFonts w:ascii="Arial" w:hAnsi="Arial" w:cs="Arial"/>
                <w:sz w:val="20"/>
                <w:szCs w:val="20"/>
              </w:rPr>
            </w:pPr>
            <w:r w:rsidRPr="00925922">
              <w:rPr>
                <w:rFonts w:ascii="Arial" w:hAnsi="Arial" w:cs="Arial"/>
                <w:i/>
                <w:sz w:val="20"/>
                <w:szCs w:val="20"/>
              </w:rPr>
              <w:t>B</w:t>
            </w:r>
          </w:p>
        </w:tc>
        <w:tc>
          <w:tcPr>
            <w:tcW w:w="0" w:type="auto"/>
            <w:tcBorders>
              <w:top w:val="single" w:sz="8" w:space="0" w:color="000000"/>
              <w:left w:val="single" w:sz="8" w:space="0" w:color="000000"/>
              <w:bottom w:val="nil"/>
              <w:right w:val="nil"/>
            </w:tcBorders>
            <w:vAlign w:val="center"/>
          </w:tcPr>
          <w:p w14:paraId="5A3BDAD2" w14:textId="77777777" w:rsidR="00C5738A" w:rsidRPr="00925922" w:rsidRDefault="00000000" w:rsidP="00C255D3">
            <w:pPr>
              <w:spacing w:after="0" w:line="240" w:lineRule="auto"/>
              <w:jc w:val="center"/>
              <w:rPr>
                <w:rFonts w:ascii="Arial" w:hAnsi="Arial" w:cs="Arial"/>
                <w:sz w:val="20"/>
                <w:szCs w:val="20"/>
              </w:rPr>
            </w:pPr>
            <w:r w:rsidRPr="00925922">
              <w:rPr>
                <w:rFonts w:ascii="Arial" w:hAnsi="Arial" w:cs="Arial"/>
                <w:sz w:val="20"/>
                <w:szCs w:val="20"/>
              </w:rPr>
              <w:t>C</w:t>
            </w:r>
          </w:p>
        </w:tc>
        <w:tc>
          <w:tcPr>
            <w:tcW w:w="0" w:type="auto"/>
            <w:tcBorders>
              <w:top w:val="single" w:sz="8" w:space="0" w:color="000000"/>
              <w:left w:val="single" w:sz="8" w:space="0" w:color="000000"/>
              <w:bottom w:val="nil"/>
              <w:right w:val="single" w:sz="8" w:space="0" w:color="000000"/>
            </w:tcBorders>
            <w:vAlign w:val="center"/>
          </w:tcPr>
          <w:p w14:paraId="45469F1A" w14:textId="5F3FC639" w:rsidR="00C5738A" w:rsidRPr="00925922" w:rsidRDefault="00C255D3" w:rsidP="00C255D3">
            <w:pPr>
              <w:spacing w:after="0" w:line="240" w:lineRule="auto"/>
              <w:jc w:val="center"/>
              <w:rPr>
                <w:rFonts w:ascii="Arial" w:hAnsi="Arial" w:cs="Arial"/>
                <w:sz w:val="20"/>
                <w:szCs w:val="20"/>
              </w:rPr>
            </w:pPr>
            <w:r w:rsidRPr="00925922">
              <w:rPr>
                <w:rFonts w:ascii="Arial" w:hAnsi="Arial" w:cs="Arial"/>
                <w:sz w:val="20"/>
                <w:szCs w:val="20"/>
              </w:rPr>
              <w:t>1</w:t>
            </w:r>
          </w:p>
        </w:tc>
      </w:tr>
      <w:tr w:rsidR="00C5738A" w:rsidRPr="00925922" w14:paraId="4163F713" w14:textId="77777777" w:rsidTr="00C255D3">
        <w:trPr>
          <w:trHeight w:val="432"/>
        </w:trPr>
        <w:tc>
          <w:tcPr>
            <w:tcW w:w="0" w:type="auto"/>
            <w:tcBorders>
              <w:top w:val="single" w:sz="8" w:space="0" w:color="000000"/>
              <w:left w:val="single" w:sz="8" w:space="0" w:color="000000"/>
              <w:bottom w:val="nil"/>
              <w:right w:val="nil"/>
            </w:tcBorders>
            <w:vAlign w:val="center"/>
          </w:tcPr>
          <w:p w14:paraId="1662906D" w14:textId="77777777" w:rsidR="00C5738A" w:rsidRPr="00925922" w:rsidRDefault="00C5738A" w:rsidP="00C255D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5E4B613D" w14:textId="77777777" w:rsidR="00C5738A" w:rsidRPr="00925922" w:rsidRDefault="00C5738A" w:rsidP="00C255D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0CDE517B" w14:textId="77777777" w:rsidR="00C5738A" w:rsidRPr="00925922" w:rsidRDefault="00000000" w:rsidP="00C255D3">
            <w:pPr>
              <w:spacing w:after="0" w:line="240" w:lineRule="auto"/>
              <w:rPr>
                <w:rFonts w:ascii="Arial" w:hAnsi="Arial" w:cs="Arial"/>
                <w:sz w:val="20"/>
                <w:szCs w:val="20"/>
              </w:rPr>
            </w:pPr>
            <w:r w:rsidRPr="00925922">
              <w:rPr>
                <w:rFonts w:ascii="Arial" w:hAnsi="Arial" w:cs="Arial"/>
                <w:b/>
                <w:sz w:val="20"/>
                <w:szCs w:val="20"/>
              </w:rPr>
              <w:t>Số thuế TNDN còn phải nộp đầu kỳ (1)</w:t>
            </w:r>
          </w:p>
        </w:tc>
        <w:tc>
          <w:tcPr>
            <w:tcW w:w="0" w:type="auto"/>
            <w:tcBorders>
              <w:top w:val="single" w:sz="8" w:space="0" w:color="000000"/>
              <w:left w:val="single" w:sz="8" w:space="0" w:color="000000"/>
              <w:bottom w:val="nil"/>
              <w:right w:val="single" w:sz="8" w:space="0" w:color="000000"/>
            </w:tcBorders>
            <w:vAlign w:val="center"/>
          </w:tcPr>
          <w:p w14:paraId="47E899E0" w14:textId="77777777" w:rsidR="00C5738A" w:rsidRPr="00925922" w:rsidRDefault="00C5738A" w:rsidP="00C255D3">
            <w:pPr>
              <w:spacing w:after="0" w:line="240" w:lineRule="auto"/>
              <w:jc w:val="center"/>
              <w:rPr>
                <w:rFonts w:ascii="Arial" w:hAnsi="Arial" w:cs="Arial"/>
                <w:sz w:val="20"/>
                <w:szCs w:val="20"/>
              </w:rPr>
            </w:pPr>
          </w:p>
        </w:tc>
      </w:tr>
      <w:tr w:rsidR="00C5738A" w:rsidRPr="00925922" w14:paraId="72BEA969" w14:textId="77777777" w:rsidTr="00C255D3">
        <w:trPr>
          <w:trHeight w:val="432"/>
        </w:trPr>
        <w:tc>
          <w:tcPr>
            <w:tcW w:w="0" w:type="auto"/>
            <w:tcBorders>
              <w:top w:val="single" w:sz="8" w:space="0" w:color="000000"/>
              <w:left w:val="single" w:sz="8" w:space="0" w:color="000000"/>
              <w:bottom w:val="nil"/>
              <w:right w:val="nil"/>
            </w:tcBorders>
            <w:vAlign w:val="center"/>
          </w:tcPr>
          <w:p w14:paraId="330A5F6E" w14:textId="77777777" w:rsidR="00C5738A" w:rsidRPr="00925922" w:rsidRDefault="00C5738A" w:rsidP="00C255D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2FFBDC66" w14:textId="77777777" w:rsidR="00C5738A" w:rsidRPr="00925922" w:rsidRDefault="00C5738A" w:rsidP="00C255D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6C42FBEF" w14:textId="77777777" w:rsidR="00C5738A" w:rsidRPr="00925922" w:rsidRDefault="00000000" w:rsidP="00C255D3">
            <w:pPr>
              <w:spacing w:after="0" w:line="240" w:lineRule="auto"/>
              <w:rPr>
                <w:rFonts w:ascii="Arial" w:hAnsi="Arial" w:cs="Arial"/>
                <w:sz w:val="20"/>
                <w:szCs w:val="20"/>
              </w:rPr>
            </w:pPr>
            <w:r w:rsidRPr="00925922">
              <w:rPr>
                <w:rFonts w:ascii="Arial" w:hAnsi="Arial" w:cs="Arial"/>
                <w:b/>
                <w:sz w:val="20"/>
                <w:szCs w:val="20"/>
              </w:rPr>
              <w:t>Số phát sinh trong kỳ</w:t>
            </w:r>
          </w:p>
        </w:tc>
        <w:tc>
          <w:tcPr>
            <w:tcW w:w="0" w:type="auto"/>
            <w:tcBorders>
              <w:top w:val="single" w:sz="8" w:space="0" w:color="000000"/>
              <w:left w:val="single" w:sz="8" w:space="0" w:color="000000"/>
              <w:bottom w:val="nil"/>
              <w:right w:val="single" w:sz="8" w:space="0" w:color="000000"/>
            </w:tcBorders>
            <w:vAlign w:val="center"/>
          </w:tcPr>
          <w:p w14:paraId="60C7F995" w14:textId="77777777" w:rsidR="00C5738A" w:rsidRPr="00925922" w:rsidRDefault="00C5738A" w:rsidP="00C255D3">
            <w:pPr>
              <w:spacing w:after="0" w:line="240" w:lineRule="auto"/>
              <w:jc w:val="center"/>
              <w:rPr>
                <w:rFonts w:ascii="Arial" w:hAnsi="Arial" w:cs="Arial"/>
                <w:sz w:val="20"/>
                <w:szCs w:val="20"/>
              </w:rPr>
            </w:pPr>
          </w:p>
        </w:tc>
      </w:tr>
      <w:tr w:rsidR="00C5738A" w:rsidRPr="00925922" w14:paraId="26716E8E" w14:textId="77777777" w:rsidTr="00C255D3">
        <w:trPr>
          <w:trHeight w:val="432"/>
        </w:trPr>
        <w:tc>
          <w:tcPr>
            <w:tcW w:w="0" w:type="auto"/>
            <w:tcBorders>
              <w:top w:val="single" w:sz="8" w:space="0" w:color="000000"/>
              <w:left w:val="single" w:sz="8" w:space="0" w:color="000000"/>
              <w:bottom w:val="nil"/>
              <w:right w:val="nil"/>
            </w:tcBorders>
            <w:vAlign w:val="center"/>
          </w:tcPr>
          <w:p w14:paraId="17760AA5" w14:textId="77777777" w:rsidR="00C5738A" w:rsidRPr="00925922" w:rsidRDefault="00C5738A" w:rsidP="00C255D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26832C31" w14:textId="77777777" w:rsidR="00C5738A" w:rsidRPr="00925922" w:rsidRDefault="00C5738A" w:rsidP="00C255D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11431BE3" w14:textId="77777777" w:rsidR="00C5738A" w:rsidRPr="00925922" w:rsidRDefault="00000000" w:rsidP="00C255D3">
            <w:pPr>
              <w:spacing w:after="0" w:line="240" w:lineRule="auto"/>
              <w:rPr>
                <w:rFonts w:ascii="Arial" w:hAnsi="Arial" w:cs="Arial"/>
                <w:sz w:val="20"/>
                <w:szCs w:val="20"/>
              </w:rPr>
            </w:pPr>
            <w:r w:rsidRPr="00925922">
              <w:rPr>
                <w:rFonts w:ascii="Arial" w:hAnsi="Arial" w:cs="Arial"/>
                <w:sz w:val="20"/>
                <w:szCs w:val="20"/>
              </w:rPr>
              <w:t>1. Doanh thu và thu nhập</w:t>
            </w:r>
          </w:p>
        </w:tc>
        <w:tc>
          <w:tcPr>
            <w:tcW w:w="0" w:type="auto"/>
            <w:tcBorders>
              <w:top w:val="single" w:sz="8" w:space="0" w:color="000000"/>
              <w:left w:val="single" w:sz="8" w:space="0" w:color="000000"/>
              <w:bottom w:val="nil"/>
              <w:right w:val="single" w:sz="8" w:space="0" w:color="000000"/>
            </w:tcBorders>
            <w:vAlign w:val="center"/>
          </w:tcPr>
          <w:p w14:paraId="56917CE6" w14:textId="77777777" w:rsidR="00C5738A" w:rsidRPr="00925922" w:rsidRDefault="00C5738A" w:rsidP="00C255D3">
            <w:pPr>
              <w:spacing w:after="0" w:line="240" w:lineRule="auto"/>
              <w:jc w:val="center"/>
              <w:rPr>
                <w:rFonts w:ascii="Arial" w:hAnsi="Arial" w:cs="Arial"/>
                <w:sz w:val="20"/>
                <w:szCs w:val="20"/>
              </w:rPr>
            </w:pPr>
          </w:p>
        </w:tc>
      </w:tr>
      <w:tr w:rsidR="00C5738A" w:rsidRPr="00925922" w14:paraId="18058817" w14:textId="77777777" w:rsidTr="00C255D3">
        <w:trPr>
          <w:trHeight w:val="432"/>
        </w:trPr>
        <w:tc>
          <w:tcPr>
            <w:tcW w:w="0" w:type="auto"/>
            <w:tcBorders>
              <w:top w:val="single" w:sz="8" w:space="0" w:color="000000"/>
              <w:left w:val="single" w:sz="8" w:space="0" w:color="000000"/>
              <w:bottom w:val="nil"/>
              <w:right w:val="nil"/>
            </w:tcBorders>
            <w:vAlign w:val="center"/>
          </w:tcPr>
          <w:p w14:paraId="68AAFFBF" w14:textId="77777777" w:rsidR="00C5738A" w:rsidRPr="00925922" w:rsidRDefault="00C5738A" w:rsidP="00C255D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03222B24" w14:textId="77777777" w:rsidR="00C5738A" w:rsidRPr="00925922" w:rsidRDefault="00C5738A" w:rsidP="00C255D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50DDB501" w14:textId="77777777" w:rsidR="00C5738A" w:rsidRPr="00925922" w:rsidRDefault="00000000" w:rsidP="00C255D3">
            <w:pPr>
              <w:spacing w:after="0" w:line="240" w:lineRule="auto"/>
              <w:rPr>
                <w:rFonts w:ascii="Arial" w:hAnsi="Arial" w:cs="Arial"/>
                <w:sz w:val="20"/>
                <w:szCs w:val="20"/>
              </w:rPr>
            </w:pPr>
            <w:r w:rsidRPr="00925922">
              <w:rPr>
                <w:rFonts w:ascii="Arial" w:hAnsi="Arial" w:cs="Arial"/>
                <w:sz w:val="20"/>
                <w:szCs w:val="20"/>
              </w:rPr>
              <w:t>2. Chi phí</w:t>
            </w:r>
          </w:p>
        </w:tc>
        <w:tc>
          <w:tcPr>
            <w:tcW w:w="0" w:type="auto"/>
            <w:tcBorders>
              <w:top w:val="single" w:sz="8" w:space="0" w:color="000000"/>
              <w:left w:val="single" w:sz="8" w:space="0" w:color="000000"/>
              <w:bottom w:val="nil"/>
              <w:right w:val="single" w:sz="8" w:space="0" w:color="000000"/>
            </w:tcBorders>
            <w:vAlign w:val="center"/>
          </w:tcPr>
          <w:p w14:paraId="6475D8A8" w14:textId="77777777" w:rsidR="00C5738A" w:rsidRPr="00925922" w:rsidRDefault="00C5738A" w:rsidP="00C255D3">
            <w:pPr>
              <w:spacing w:after="0" w:line="240" w:lineRule="auto"/>
              <w:jc w:val="center"/>
              <w:rPr>
                <w:rFonts w:ascii="Arial" w:hAnsi="Arial" w:cs="Arial"/>
                <w:sz w:val="20"/>
                <w:szCs w:val="20"/>
              </w:rPr>
            </w:pPr>
          </w:p>
        </w:tc>
      </w:tr>
      <w:tr w:rsidR="00C5738A" w:rsidRPr="00925922" w14:paraId="475252F2" w14:textId="77777777" w:rsidTr="00C255D3">
        <w:trPr>
          <w:trHeight w:val="432"/>
        </w:trPr>
        <w:tc>
          <w:tcPr>
            <w:tcW w:w="0" w:type="auto"/>
            <w:tcBorders>
              <w:top w:val="single" w:sz="8" w:space="0" w:color="000000"/>
              <w:left w:val="single" w:sz="8" w:space="0" w:color="000000"/>
              <w:bottom w:val="nil"/>
              <w:right w:val="nil"/>
            </w:tcBorders>
            <w:vAlign w:val="center"/>
          </w:tcPr>
          <w:p w14:paraId="274292C7" w14:textId="77777777" w:rsidR="00C5738A" w:rsidRPr="00925922" w:rsidRDefault="00C5738A" w:rsidP="00C255D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4005AD84" w14:textId="77777777" w:rsidR="00C5738A" w:rsidRPr="00925922" w:rsidRDefault="00C5738A" w:rsidP="00C255D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34DE76E6" w14:textId="77777777" w:rsidR="00C5738A" w:rsidRPr="00925922" w:rsidRDefault="00000000" w:rsidP="00C255D3">
            <w:pPr>
              <w:spacing w:after="0" w:line="240" w:lineRule="auto"/>
              <w:rPr>
                <w:rFonts w:ascii="Arial" w:hAnsi="Arial" w:cs="Arial"/>
                <w:sz w:val="20"/>
                <w:szCs w:val="20"/>
              </w:rPr>
            </w:pPr>
            <w:r w:rsidRPr="00925922">
              <w:rPr>
                <w:rFonts w:ascii="Arial" w:hAnsi="Arial" w:cs="Arial"/>
                <w:sz w:val="20"/>
                <w:szCs w:val="20"/>
              </w:rPr>
              <w:t>a) Chi phí nguyên liệu, vật liệu, nhiên liệu, năng lượng, hàng hóa sử dụng vào sản xuất, kinh doanh</w:t>
            </w:r>
          </w:p>
        </w:tc>
        <w:tc>
          <w:tcPr>
            <w:tcW w:w="0" w:type="auto"/>
            <w:tcBorders>
              <w:top w:val="single" w:sz="8" w:space="0" w:color="000000"/>
              <w:left w:val="single" w:sz="8" w:space="0" w:color="000000"/>
              <w:bottom w:val="nil"/>
              <w:right w:val="single" w:sz="8" w:space="0" w:color="000000"/>
            </w:tcBorders>
            <w:vAlign w:val="center"/>
          </w:tcPr>
          <w:p w14:paraId="55841624" w14:textId="77777777" w:rsidR="00C5738A" w:rsidRPr="00925922" w:rsidRDefault="00C5738A" w:rsidP="00C255D3">
            <w:pPr>
              <w:spacing w:after="0" w:line="240" w:lineRule="auto"/>
              <w:jc w:val="center"/>
              <w:rPr>
                <w:rFonts w:ascii="Arial" w:hAnsi="Arial" w:cs="Arial"/>
                <w:sz w:val="20"/>
                <w:szCs w:val="20"/>
              </w:rPr>
            </w:pPr>
          </w:p>
        </w:tc>
      </w:tr>
      <w:tr w:rsidR="00C5738A" w:rsidRPr="00925922" w14:paraId="0165C523" w14:textId="77777777" w:rsidTr="00C255D3">
        <w:trPr>
          <w:trHeight w:val="432"/>
        </w:trPr>
        <w:tc>
          <w:tcPr>
            <w:tcW w:w="0" w:type="auto"/>
            <w:tcBorders>
              <w:top w:val="single" w:sz="8" w:space="0" w:color="000000"/>
              <w:left w:val="single" w:sz="8" w:space="0" w:color="000000"/>
              <w:bottom w:val="nil"/>
              <w:right w:val="nil"/>
            </w:tcBorders>
            <w:vAlign w:val="center"/>
          </w:tcPr>
          <w:p w14:paraId="3C44EF06" w14:textId="77777777" w:rsidR="00C5738A" w:rsidRPr="00925922" w:rsidRDefault="00C5738A" w:rsidP="00C255D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3B927C3E" w14:textId="77777777" w:rsidR="00C5738A" w:rsidRPr="00925922" w:rsidRDefault="00C5738A" w:rsidP="00C255D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7DB51FCD" w14:textId="77777777" w:rsidR="00C5738A" w:rsidRPr="00925922" w:rsidRDefault="00000000" w:rsidP="00C255D3">
            <w:pPr>
              <w:spacing w:after="0" w:line="240" w:lineRule="auto"/>
              <w:rPr>
                <w:rFonts w:ascii="Arial" w:hAnsi="Arial" w:cs="Arial"/>
                <w:sz w:val="20"/>
                <w:szCs w:val="20"/>
              </w:rPr>
            </w:pPr>
            <w:r w:rsidRPr="00925922">
              <w:rPr>
                <w:rFonts w:ascii="Arial" w:hAnsi="Arial" w:cs="Arial"/>
                <w:sz w:val="20"/>
                <w:szCs w:val="20"/>
              </w:rPr>
              <w:t>b) Chi phí tiền lương, tiền công, các khoản phụ cấp, bảo hiểm bắt buộc và các khoản chi trả cho người lao động có đóng bảo hiểm bắt buộc theo quy định; chi phí tiền lương, tiền công, các khoản phụ cấp và các khoản chi trả cho người lao động dưới 01 tháng</w:t>
            </w:r>
          </w:p>
        </w:tc>
        <w:tc>
          <w:tcPr>
            <w:tcW w:w="0" w:type="auto"/>
            <w:tcBorders>
              <w:top w:val="single" w:sz="8" w:space="0" w:color="000000"/>
              <w:left w:val="single" w:sz="8" w:space="0" w:color="000000"/>
              <w:bottom w:val="nil"/>
              <w:right w:val="single" w:sz="8" w:space="0" w:color="000000"/>
            </w:tcBorders>
            <w:vAlign w:val="center"/>
          </w:tcPr>
          <w:p w14:paraId="2891EE0A" w14:textId="77777777" w:rsidR="00C5738A" w:rsidRPr="00925922" w:rsidRDefault="00C5738A" w:rsidP="00C255D3">
            <w:pPr>
              <w:spacing w:after="0" w:line="240" w:lineRule="auto"/>
              <w:jc w:val="center"/>
              <w:rPr>
                <w:rFonts w:ascii="Arial" w:hAnsi="Arial" w:cs="Arial"/>
                <w:sz w:val="20"/>
                <w:szCs w:val="20"/>
              </w:rPr>
            </w:pPr>
          </w:p>
        </w:tc>
      </w:tr>
      <w:tr w:rsidR="00C5738A" w:rsidRPr="00925922" w14:paraId="0B2D1C36" w14:textId="77777777" w:rsidTr="00C255D3">
        <w:trPr>
          <w:trHeight w:val="432"/>
        </w:trPr>
        <w:tc>
          <w:tcPr>
            <w:tcW w:w="0" w:type="auto"/>
            <w:tcBorders>
              <w:top w:val="single" w:sz="8" w:space="0" w:color="000000"/>
              <w:left w:val="single" w:sz="8" w:space="0" w:color="000000"/>
              <w:bottom w:val="nil"/>
              <w:right w:val="nil"/>
            </w:tcBorders>
            <w:vAlign w:val="center"/>
          </w:tcPr>
          <w:p w14:paraId="3848787A" w14:textId="77777777" w:rsidR="00C5738A" w:rsidRPr="00925922" w:rsidRDefault="00C5738A" w:rsidP="00C255D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4F42B2F7" w14:textId="77777777" w:rsidR="00C5738A" w:rsidRPr="00925922" w:rsidRDefault="00C5738A" w:rsidP="00C255D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4CD8A072" w14:textId="77777777" w:rsidR="00C5738A" w:rsidRPr="00925922" w:rsidRDefault="00000000" w:rsidP="00C255D3">
            <w:pPr>
              <w:spacing w:after="0" w:line="240" w:lineRule="auto"/>
              <w:rPr>
                <w:rFonts w:ascii="Arial" w:hAnsi="Arial" w:cs="Arial"/>
                <w:sz w:val="20"/>
                <w:szCs w:val="20"/>
              </w:rPr>
            </w:pPr>
            <w:r w:rsidRPr="00925922">
              <w:rPr>
                <w:rFonts w:ascii="Arial" w:hAnsi="Arial" w:cs="Arial"/>
                <w:sz w:val="20"/>
                <w:szCs w:val="20"/>
              </w:rPr>
              <w:t>c) Chi phí khấu hao tài sản cố định phục vụ cho hoạt động sản xuất, kinh doanh theo chế độ quản lý, sử dụng và trích khấu hao tài sản cố định</w:t>
            </w:r>
          </w:p>
        </w:tc>
        <w:tc>
          <w:tcPr>
            <w:tcW w:w="0" w:type="auto"/>
            <w:tcBorders>
              <w:top w:val="single" w:sz="8" w:space="0" w:color="000000"/>
              <w:left w:val="single" w:sz="8" w:space="0" w:color="000000"/>
              <w:bottom w:val="nil"/>
              <w:right w:val="single" w:sz="8" w:space="0" w:color="000000"/>
            </w:tcBorders>
            <w:vAlign w:val="center"/>
          </w:tcPr>
          <w:p w14:paraId="2D9012C7" w14:textId="77777777" w:rsidR="00C5738A" w:rsidRPr="00925922" w:rsidRDefault="00C5738A" w:rsidP="00C255D3">
            <w:pPr>
              <w:spacing w:after="0" w:line="240" w:lineRule="auto"/>
              <w:jc w:val="center"/>
              <w:rPr>
                <w:rFonts w:ascii="Arial" w:hAnsi="Arial" w:cs="Arial"/>
                <w:sz w:val="20"/>
                <w:szCs w:val="20"/>
              </w:rPr>
            </w:pPr>
          </w:p>
        </w:tc>
      </w:tr>
      <w:tr w:rsidR="00C5738A" w:rsidRPr="00925922" w14:paraId="7CE35C97" w14:textId="77777777" w:rsidTr="00C255D3">
        <w:trPr>
          <w:trHeight w:val="432"/>
        </w:trPr>
        <w:tc>
          <w:tcPr>
            <w:tcW w:w="0" w:type="auto"/>
            <w:tcBorders>
              <w:top w:val="single" w:sz="8" w:space="0" w:color="000000"/>
              <w:left w:val="single" w:sz="8" w:space="0" w:color="000000"/>
              <w:bottom w:val="nil"/>
              <w:right w:val="nil"/>
            </w:tcBorders>
            <w:vAlign w:val="center"/>
          </w:tcPr>
          <w:p w14:paraId="5C9FF4C5" w14:textId="77777777" w:rsidR="00C5738A" w:rsidRPr="00925922" w:rsidRDefault="00C5738A" w:rsidP="00C255D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7F7E0965" w14:textId="77777777" w:rsidR="00C5738A" w:rsidRPr="00925922" w:rsidRDefault="00C5738A" w:rsidP="00C255D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213B741C" w14:textId="77777777" w:rsidR="00C5738A" w:rsidRPr="00925922" w:rsidRDefault="00000000" w:rsidP="00C255D3">
            <w:pPr>
              <w:spacing w:after="0" w:line="240" w:lineRule="auto"/>
              <w:rPr>
                <w:rFonts w:ascii="Arial" w:hAnsi="Arial" w:cs="Arial"/>
                <w:sz w:val="20"/>
                <w:szCs w:val="20"/>
              </w:rPr>
            </w:pPr>
            <w:r w:rsidRPr="00925922">
              <w:rPr>
                <w:rFonts w:ascii="Arial" w:hAnsi="Arial" w:cs="Arial"/>
                <w:sz w:val="20"/>
                <w:szCs w:val="20"/>
              </w:rPr>
              <w:t>d) Chi phí dịch vụ mua ngoài như điện, nước, điện thoại, internet, vận chuyển, thuê tài sản, sửa chữa, bào</w:t>
            </w:r>
          </w:p>
        </w:tc>
        <w:tc>
          <w:tcPr>
            <w:tcW w:w="0" w:type="auto"/>
            <w:tcBorders>
              <w:top w:val="single" w:sz="8" w:space="0" w:color="000000"/>
              <w:left w:val="single" w:sz="8" w:space="0" w:color="000000"/>
              <w:bottom w:val="nil"/>
              <w:right w:val="single" w:sz="8" w:space="0" w:color="000000"/>
            </w:tcBorders>
            <w:vAlign w:val="center"/>
          </w:tcPr>
          <w:p w14:paraId="00E218F0" w14:textId="77777777" w:rsidR="00C5738A" w:rsidRPr="00925922" w:rsidRDefault="00C5738A" w:rsidP="00C255D3">
            <w:pPr>
              <w:spacing w:after="0" w:line="240" w:lineRule="auto"/>
              <w:jc w:val="center"/>
              <w:rPr>
                <w:rFonts w:ascii="Arial" w:hAnsi="Arial" w:cs="Arial"/>
                <w:sz w:val="20"/>
                <w:szCs w:val="20"/>
              </w:rPr>
            </w:pPr>
          </w:p>
        </w:tc>
      </w:tr>
      <w:tr w:rsidR="00C5738A" w:rsidRPr="00925922" w14:paraId="48B88865" w14:textId="77777777" w:rsidTr="00C255D3">
        <w:trPr>
          <w:trHeight w:val="432"/>
        </w:trPr>
        <w:tc>
          <w:tcPr>
            <w:tcW w:w="0" w:type="auto"/>
            <w:tcBorders>
              <w:top w:val="single" w:sz="8" w:space="0" w:color="000000"/>
              <w:left w:val="single" w:sz="8" w:space="0" w:color="000000"/>
              <w:bottom w:val="nil"/>
              <w:right w:val="nil"/>
            </w:tcBorders>
            <w:vAlign w:val="center"/>
          </w:tcPr>
          <w:p w14:paraId="39640FE8" w14:textId="77777777" w:rsidR="00C5738A" w:rsidRPr="00925922" w:rsidRDefault="00C5738A" w:rsidP="00C255D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4EC310D2" w14:textId="77777777" w:rsidR="00C5738A" w:rsidRPr="00925922" w:rsidRDefault="00C5738A" w:rsidP="00C255D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2C692474" w14:textId="4740B723" w:rsidR="00C5738A" w:rsidRPr="00925922" w:rsidRDefault="00996FCE" w:rsidP="00C255D3">
            <w:pPr>
              <w:spacing w:after="0" w:line="240" w:lineRule="auto"/>
              <w:rPr>
                <w:rFonts w:ascii="Arial" w:hAnsi="Arial" w:cs="Arial"/>
                <w:sz w:val="20"/>
                <w:szCs w:val="20"/>
              </w:rPr>
            </w:pPr>
            <w:r w:rsidRPr="00925922">
              <w:rPr>
                <w:rFonts w:ascii="Arial" w:hAnsi="Arial" w:cs="Arial"/>
                <w:sz w:val="20"/>
                <w:szCs w:val="20"/>
              </w:rPr>
              <w:t>đ) Chi phí trả lãi tiền vay vốn sản xuất, kinh doanh của tổ chức tín dụng,...</w:t>
            </w:r>
          </w:p>
        </w:tc>
        <w:tc>
          <w:tcPr>
            <w:tcW w:w="0" w:type="auto"/>
            <w:tcBorders>
              <w:top w:val="single" w:sz="8" w:space="0" w:color="000000"/>
              <w:left w:val="single" w:sz="8" w:space="0" w:color="000000"/>
              <w:bottom w:val="nil"/>
              <w:right w:val="single" w:sz="8" w:space="0" w:color="000000"/>
            </w:tcBorders>
            <w:vAlign w:val="center"/>
          </w:tcPr>
          <w:p w14:paraId="58A839A6" w14:textId="77777777" w:rsidR="00C5738A" w:rsidRPr="00925922" w:rsidRDefault="00C5738A" w:rsidP="00C255D3">
            <w:pPr>
              <w:spacing w:after="0" w:line="240" w:lineRule="auto"/>
              <w:jc w:val="center"/>
              <w:rPr>
                <w:rFonts w:ascii="Arial" w:hAnsi="Arial" w:cs="Arial"/>
                <w:sz w:val="20"/>
                <w:szCs w:val="20"/>
              </w:rPr>
            </w:pPr>
          </w:p>
        </w:tc>
      </w:tr>
      <w:tr w:rsidR="00C5738A" w:rsidRPr="00925922" w14:paraId="607E19BA" w14:textId="77777777" w:rsidTr="00C255D3">
        <w:trPr>
          <w:trHeight w:val="432"/>
        </w:trPr>
        <w:tc>
          <w:tcPr>
            <w:tcW w:w="0" w:type="auto"/>
            <w:tcBorders>
              <w:top w:val="single" w:sz="8" w:space="0" w:color="000000"/>
              <w:left w:val="single" w:sz="8" w:space="0" w:color="000000"/>
              <w:bottom w:val="nil"/>
              <w:right w:val="nil"/>
            </w:tcBorders>
            <w:vAlign w:val="center"/>
          </w:tcPr>
          <w:p w14:paraId="6A556487" w14:textId="77777777" w:rsidR="00C5738A" w:rsidRPr="00925922" w:rsidRDefault="00C5738A" w:rsidP="00C255D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68FE8713" w14:textId="77777777" w:rsidR="00C5738A" w:rsidRPr="00925922" w:rsidRDefault="00C5738A" w:rsidP="00C255D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0790E3A9" w14:textId="77777777" w:rsidR="00C5738A" w:rsidRPr="00925922" w:rsidRDefault="00000000" w:rsidP="00C255D3">
            <w:pPr>
              <w:spacing w:after="0" w:line="240" w:lineRule="auto"/>
              <w:rPr>
                <w:rFonts w:ascii="Arial" w:hAnsi="Arial" w:cs="Arial"/>
                <w:sz w:val="20"/>
                <w:szCs w:val="20"/>
              </w:rPr>
            </w:pPr>
            <w:r w:rsidRPr="00925922">
              <w:rPr>
                <w:rFonts w:ascii="Arial" w:hAnsi="Arial" w:cs="Arial"/>
                <w:sz w:val="20"/>
                <w:szCs w:val="20"/>
              </w:rPr>
              <w:t>e) Các khoản chi khác phục vụ trực tiếp hoạt động sản xuất, kinh doanh</w:t>
            </w:r>
          </w:p>
        </w:tc>
        <w:tc>
          <w:tcPr>
            <w:tcW w:w="0" w:type="auto"/>
            <w:tcBorders>
              <w:top w:val="single" w:sz="8" w:space="0" w:color="000000"/>
              <w:left w:val="single" w:sz="8" w:space="0" w:color="000000"/>
              <w:bottom w:val="nil"/>
              <w:right w:val="single" w:sz="8" w:space="0" w:color="000000"/>
            </w:tcBorders>
            <w:vAlign w:val="center"/>
          </w:tcPr>
          <w:p w14:paraId="5C7A7241" w14:textId="77777777" w:rsidR="00C5738A" w:rsidRPr="00925922" w:rsidRDefault="00C5738A" w:rsidP="00C255D3">
            <w:pPr>
              <w:spacing w:after="0" w:line="240" w:lineRule="auto"/>
              <w:jc w:val="center"/>
              <w:rPr>
                <w:rFonts w:ascii="Arial" w:hAnsi="Arial" w:cs="Arial"/>
                <w:sz w:val="20"/>
                <w:szCs w:val="20"/>
              </w:rPr>
            </w:pPr>
          </w:p>
        </w:tc>
      </w:tr>
      <w:tr w:rsidR="00C5738A" w:rsidRPr="00925922" w14:paraId="4D592B28" w14:textId="77777777" w:rsidTr="00C255D3">
        <w:trPr>
          <w:trHeight w:val="432"/>
        </w:trPr>
        <w:tc>
          <w:tcPr>
            <w:tcW w:w="0" w:type="auto"/>
            <w:tcBorders>
              <w:top w:val="single" w:sz="8" w:space="0" w:color="000000"/>
              <w:left w:val="single" w:sz="8" w:space="0" w:color="000000"/>
              <w:bottom w:val="nil"/>
              <w:right w:val="nil"/>
            </w:tcBorders>
            <w:vAlign w:val="center"/>
          </w:tcPr>
          <w:p w14:paraId="60ADE6E9" w14:textId="77777777" w:rsidR="00C5738A" w:rsidRPr="00925922" w:rsidRDefault="00C5738A" w:rsidP="00C255D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0A805988" w14:textId="77777777" w:rsidR="00C5738A" w:rsidRPr="00925922" w:rsidRDefault="00C5738A" w:rsidP="00C255D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78F7648F" w14:textId="77777777" w:rsidR="00C5738A" w:rsidRPr="00925922" w:rsidRDefault="00000000" w:rsidP="00C255D3">
            <w:pPr>
              <w:spacing w:after="0" w:line="240" w:lineRule="auto"/>
              <w:rPr>
                <w:rFonts w:ascii="Arial" w:hAnsi="Arial" w:cs="Arial"/>
                <w:sz w:val="20"/>
                <w:szCs w:val="20"/>
              </w:rPr>
            </w:pPr>
            <w:r w:rsidRPr="00925922">
              <w:rPr>
                <w:rFonts w:ascii="Arial" w:hAnsi="Arial" w:cs="Arial"/>
                <w:b/>
                <w:sz w:val="20"/>
                <w:szCs w:val="20"/>
              </w:rPr>
              <w:t>Tổng số thuế TNDN phải nộp trong kỳ (2)</w:t>
            </w:r>
          </w:p>
        </w:tc>
        <w:tc>
          <w:tcPr>
            <w:tcW w:w="0" w:type="auto"/>
            <w:tcBorders>
              <w:top w:val="single" w:sz="8" w:space="0" w:color="000000"/>
              <w:left w:val="single" w:sz="8" w:space="0" w:color="000000"/>
              <w:bottom w:val="nil"/>
              <w:right w:val="single" w:sz="8" w:space="0" w:color="000000"/>
            </w:tcBorders>
            <w:vAlign w:val="center"/>
          </w:tcPr>
          <w:p w14:paraId="45D9BDF5" w14:textId="77777777" w:rsidR="00C5738A" w:rsidRPr="00925922" w:rsidRDefault="00C5738A" w:rsidP="00C255D3">
            <w:pPr>
              <w:spacing w:after="0" w:line="240" w:lineRule="auto"/>
              <w:jc w:val="center"/>
              <w:rPr>
                <w:rFonts w:ascii="Arial" w:hAnsi="Arial" w:cs="Arial"/>
                <w:sz w:val="20"/>
                <w:szCs w:val="20"/>
              </w:rPr>
            </w:pPr>
          </w:p>
        </w:tc>
      </w:tr>
      <w:tr w:rsidR="00C5738A" w:rsidRPr="00925922" w14:paraId="283C5234" w14:textId="77777777" w:rsidTr="00C255D3">
        <w:trPr>
          <w:trHeight w:val="432"/>
        </w:trPr>
        <w:tc>
          <w:tcPr>
            <w:tcW w:w="0" w:type="auto"/>
            <w:tcBorders>
              <w:top w:val="single" w:sz="8" w:space="0" w:color="000000"/>
              <w:left w:val="single" w:sz="8" w:space="0" w:color="000000"/>
              <w:bottom w:val="nil"/>
              <w:right w:val="nil"/>
            </w:tcBorders>
            <w:vAlign w:val="center"/>
          </w:tcPr>
          <w:p w14:paraId="70D97E7C" w14:textId="77777777" w:rsidR="00C5738A" w:rsidRPr="00925922" w:rsidRDefault="00C5738A" w:rsidP="00C255D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62D65CE5" w14:textId="77777777" w:rsidR="00C5738A" w:rsidRPr="00925922" w:rsidRDefault="00C5738A" w:rsidP="00C255D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54B6B527" w14:textId="77777777" w:rsidR="00C5738A" w:rsidRPr="00925922" w:rsidRDefault="00000000" w:rsidP="00C255D3">
            <w:pPr>
              <w:spacing w:after="0" w:line="240" w:lineRule="auto"/>
              <w:rPr>
                <w:rFonts w:ascii="Arial" w:hAnsi="Arial" w:cs="Arial"/>
                <w:sz w:val="20"/>
                <w:szCs w:val="20"/>
              </w:rPr>
            </w:pPr>
            <w:r w:rsidRPr="00925922">
              <w:rPr>
                <w:rFonts w:ascii="Arial" w:hAnsi="Arial" w:cs="Arial"/>
                <w:b/>
                <w:sz w:val="20"/>
                <w:szCs w:val="20"/>
              </w:rPr>
              <w:t>Số thuế TNDN đã nộp trong kỳ (3)</w:t>
            </w:r>
          </w:p>
        </w:tc>
        <w:tc>
          <w:tcPr>
            <w:tcW w:w="0" w:type="auto"/>
            <w:tcBorders>
              <w:top w:val="single" w:sz="8" w:space="0" w:color="000000"/>
              <w:left w:val="single" w:sz="8" w:space="0" w:color="000000"/>
              <w:bottom w:val="nil"/>
              <w:right w:val="single" w:sz="8" w:space="0" w:color="000000"/>
            </w:tcBorders>
            <w:vAlign w:val="center"/>
          </w:tcPr>
          <w:p w14:paraId="00506B98" w14:textId="77777777" w:rsidR="00C5738A" w:rsidRPr="00925922" w:rsidRDefault="00C5738A" w:rsidP="00C255D3">
            <w:pPr>
              <w:spacing w:after="0" w:line="240" w:lineRule="auto"/>
              <w:jc w:val="center"/>
              <w:rPr>
                <w:rFonts w:ascii="Arial" w:hAnsi="Arial" w:cs="Arial"/>
                <w:sz w:val="20"/>
                <w:szCs w:val="20"/>
              </w:rPr>
            </w:pPr>
          </w:p>
        </w:tc>
      </w:tr>
      <w:tr w:rsidR="00C5738A" w:rsidRPr="00925922" w14:paraId="495FBB15" w14:textId="77777777" w:rsidTr="00C255D3">
        <w:trPr>
          <w:trHeight w:val="432"/>
        </w:trPr>
        <w:tc>
          <w:tcPr>
            <w:tcW w:w="0" w:type="auto"/>
            <w:tcBorders>
              <w:top w:val="single" w:sz="8" w:space="0" w:color="000000"/>
              <w:left w:val="single" w:sz="8" w:space="0" w:color="000000"/>
              <w:bottom w:val="single" w:sz="8" w:space="0" w:color="000000"/>
              <w:right w:val="nil"/>
            </w:tcBorders>
            <w:vAlign w:val="center"/>
          </w:tcPr>
          <w:p w14:paraId="2D2A6045" w14:textId="77777777" w:rsidR="00C5738A" w:rsidRPr="00925922" w:rsidRDefault="00C5738A" w:rsidP="00C255D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4DBC14F3" w14:textId="77777777" w:rsidR="00C5738A" w:rsidRPr="00925922" w:rsidRDefault="00C5738A" w:rsidP="00C255D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437C9EF8" w14:textId="77777777" w:rsidR="00C5738A" w:rsidRPr="00925922" w:rsidRDefault="00000000" w:rsidP="00C255D3">
            <w:pPr>
              <w:spacing w:after="0" w:line="240" w:lineRule="auto"/>
              <w:rPr>
                <w:rFonts w:ascii="Arial" w:hAnsi="Arial" w:cs="Arial"/>
                <w:sz w:val="20"/>
                <w:szCs w:val="20"/>
              </w:rPr>
            </w:pPr>
            <w:r w:rsidRPr="00925922">
              <w:rPr>
                <w:rFonts w:ascii="Arial" w:hAnsi="Arial" w:cs="Arial"/>
                <w:b/>
                <w:sz w:val="20"/>
                <w:szCs w:val="20"/>
              </w:rPr>
              <w:t>Số thuế TNDN còn phải nộp cuối kỳ {(4)=(1) +(2) - (3)}</w:t>
            </w:r>
          </w:p>
        </w:tc>
        <w:tc>
          <w:tcPr>
            <w:tcW w:w="0" w:type="auto"/>
            <w:tcBorders>
              <w:top w:val="single" w:sz="8" w:space="0" w:color="000000"/>
              <w:left w:val="single" w:sz="8" w:space="0" w:color="000000"/>
              <w:bottom w:val="single" w:sz="8" w:space="0" w:color="000000"/>
              <w:right w:val="single" w:sz="8" w:space="0" w:color="000000"/>
            </w:tcBorders>
            <w:vAlign w:val="center"/>
          </w:tcPr>
          <w:p w14:paraId="1EEB7121" w14:textId="77777777" w:rsidR="00C5738A" w:rsidRPr="00925922" w:rsidRDefault="00C5738A" w:rsidP="00C255D3">
            <w:pPr>
              <w:spacing w:after="0" w:line="240" w:lineRule="auto"/>
              <w:jc w:val="center"/>
              <w:rPr>
                <w:rFonts w:ascii="Arial" w:hAnsi="Arial" w:cs="Arial"/>
                <w:sz w:val="20"/>
                <w:szCs w:val="20"/>
              </w:rPr>
            </w:pPr>
          </w:p>
        </w:tc>
      </w:tr>
    </w:tbl>
    <w:p w14:paraId="73D0951A" w14:textId="77777777" w:rsidR="00C255D3" w:rsidRPr="00925922" w:rsidRDefault="00C255D3" w:rsidP="00C255D3">
      <w:pPr>
        <w:spacing w:after="0" w:line="240" w:lineRule="auto"/>
        <w:jc w:val="center"/>
        <w:rPr>
          <w:rFonts w:ascii="Arial" w:hAnsi="Arial" w:cs="Arial"/>
          <w:sz w:val="20"/>
          <w:szCs w:val="20"/>
        </w:rPr>
      </w:pPr>
    </w:p>
    <w:tbl>
      <w:tblPr>
        <w:tblW w:w="5000" w:type="pct"/>
        <w:tblInd w:w="-10" w:type="dxa"/>
        <w:tblCellMar>
          <w:left w:w="10" w:type="dxa"/>
          <w:right w:w="10" w:type="dxa"/>
        </w:tblCellMar>
        <w:tblLook w:val="07E0" w:firstRow="1" w:lastRow="1" w:firstColumn="1" w:lastColumn="1" w:noHBand="1" w:noVBand="1"/>
      </w:tblPr>
      <w:tblGrid>
        <w:gridCol w:w="2181"/>
        <w:gridCol w:w="2409"/>
        <w:gridCol w:w="4436"/>
      </w:tblGrid>
      <w:tr w:rsidR="00C255D3" w:rsidRPr="00925922" w14:paraId="348E9CDD" w14:textId="77777777" w:rsidTr="00C255D3">
        <w:tc>
          <w:tcPr>
            <w:tcW w:w="0" w:type="auto"/>
          </w:tcPr>
          <w:p w14:paraId="4F6C5D97" w14:textId="77777777" w:rsidR="00C255D3" w:rsidRPr="00925922" w:rsidRDefault="00C255D3" w:rsidP="00C255D3">
            <w:pPr>
              <w:spacing w:after="0" w:line="240" w:lineRule="auto"/>
              <w:jc w:val="center"/>
              <w:rPr>
                <w:rFonts w:ascii="Arial" w:hAnsi="Arial" w:cs="Arial"/>
                <w:sz w:val="20"/>
                <w:szCs w:val="20"/>
              </w:rPr>
            </w:pPr>
            <w:r w:rsidRPr="00925922">
              <w:rPr>
                <w:rFonts w:ascii="Arial" w:hAnsi="Arial" w:cs="Arial"/>
                <w:b/>
                <w:sz w:val="20"/>
                <w:szCs w:val="20"/>
              </w:rPr>
              <w:t>NGƯỜI LẬP BIỂU</w:t>
            </w:r>
          </w:p>
          <w:p w14:paraId="0B4F4798" w14:textId="77777777" w:rsidR="00C255D3" w:rsidRPr="00925922" w:rsidRDefault="00C255D3" w:rsidP="00C255D3">
            <w:pPr>
              <w:spacing w:after="0" w:line="240" w:lineRule="auto"/>
              <w:jc w:val="center"/>
              <w:rPr>
                <w:rFonts w:ascii="Arial" w:hAnsi="Arial" w:cs="Arial"/>
                <w:sz w:val="20"/>
                <w:szCs w:val="20"/>
              </w:rPr>
            </w:pPr>
            <w:r w:rsidRPr="00925922">
              <w:rPr>
                <w:rFonts w:ascii="Arial" w:hAnsi="Arial" w:cs="Arial"/>
                <w:i/>
                <w:sz w:val="20"/>
                <w:szCs w:val="20"/>
              </w:rPr>
              <w:t>(Ký, ghi rõ họ tên)</w:t>
            </w:r>
          </w:p>
        </w:tc>
        <w:tc>
          <w:tcPr>
            <w:tcW w:w="0" w:type="auto"/>
          </w:tcPr>
          <w:p w14:paraId="7B7A4E9C" w14:textId="77777777" w:rsidR="00C255D3" w:rsidRPr="00925922" w:rsidRDefault="00C255D3" w:rsidP="00C255D3">
            <w:pPr>
              <w:spacing w:after="0" w:line="240" w:lineRule="auto"/>
              <w:jc w:val="center"/>
              <w:rPr>
                <w:rFonts w:ascii="Arial" w:hAnsi="Arial" w:cs="Arial"/>
                <w:sz w:val="20"/>
                <w:szCs w:val="20"/>
              </w:rPr>
            </w:pPr>
            <w:r w:rsidRPr="00925922">
              <w:rPr>
                <w:rFonts w:ascii="Arial" w:hAnsi="Arial" w:cs="Arial"/>
                <w:b/>
                <w:sz w:val="20"/>
                <w:szCs w:val="20"/>
              </w:rPr>
              <w:t>KẾ TOÁN TRƯỞNG</w:t>
            </w:r>
          </w:p>
          <w:p w14:paraId="1E269FF3" w14:textId="77777777" w:rsidR="00C255D3" w:rsidRPr="00925922" w:rsidRDefault="00C255D3" w:rsidP="00C255D3">
            <w:pPr>
              <w:spacing w:after="0" w:line="240" w:lineRule="auto"/>
              <w:jc w:val="center"/>
              <w:rPr>
                <w:rFonts w:ascii="Arial" w:hAnsi="Arial" w:cs="Arial"/>
                <w:sz w:val="20"/>
                <w:szCs w:val="20"/>
              </w:rPr>
            </w:pPr>
            <w:r w:rsidRPr="00925922">
              <w:rPr>
                <w:rFonts w:ascii="Arial" w:hAnsi="Arial" w:cs="Arial"/>
                <w:i/>
                <w:sz w:val="20"/>
                <w:szCs w:val="20"/>
              </w:rPr>
              <w:t>(Ký, ghi rõ họ tên)</w:t>
            </w:r>
          </w:p>
        </w:tc>
        <w:tc>
          <w:tcPr>
            <w:tcW w:w="0" w:type="auto"/>
          </w:tcPr>
          <w:p w14:paraId="4AD2E8B2" w14:textId="77777777" w:rsidR="00C255D3" w:rsidRPr="00925922" w:rsidRDefault="00C255D3" w:rsidP="00C255D3">
            <w:pPr>
              <w:spacing w:after="0" w:line="240" w:lineRule="auto"/>
              <w:jc w:val="center"/>
              <w:rPr>
                <w:rFonts w:ascii="Arial" w:hAnsi="Arial" w:cs="Arial"/>
                <w:sz w:val="20"/>
                <w:szCs w:val="20"/>
              </w:rPr>
            </w:pPr>
            <w:r w:rsidRPr="00925922">
              <w:rPr>
                <w:rFonts w:ascii="Arial" w:hAnsi="Arial" w:cs="Arial"/>
                <w:i/>
                <w:sz w:val="20"/>
                <w:szCs w:val="20"/>
              </w:rPr>
              <w:t>Ngày ... tháng ... năm ...</w:t>
            </w:r>
          </w:p>
          <w:p w14:paraId="1835D014" w14:textId="77777777" w:rsidR="00C255D3" w:rsidRPr="00925922" w:rsidRDefault="00C255D3" w:rsidP="00C255D3">
            <w:pPr>
              <w:spacing w:after="0" w:line="240" w:lineRule="auto"/>
              <w:jc w:val="center"/>
              <w:rPr>
                <w:rFonts w:ascii="Arial" w:hAnsi="Arial" w:cs="Arial"/>
                <w:sz w:val="20"/>
                <w:szCs w:val="20"/>
              </w:rPr>
            </w:pPr>
            <w:r w:rsidRPr="00925922">
              <w:rPr>
                <w:rFonts w:ascii="Arial" w:hAnsi="Arial" w:cs="Arial"/>
                <w:b/>
                <w:sz w:val="20"/>
                <w:szCs w:val="20"/>
              </w:rPr>
              <w:t>NGƯỜI ĐẠI DIỆN THEO PHÁP LUẬT</w:t>
            </w:r>
          </w:p>
          <w:p w14:paraId="637C59D1" w14:textId="77777777" w:rsidR="00C255D3" w:rsidRPr="00925922" w:rsidRDefault="00C255D3" w:rsidP="00C255D3">
            <w:pPr>
              <w:spacing w:after="0" w:line="240" w:lineRule="auto"/>
              <w:jc w:val="center"/>
              <w:rPr>
                <w:rFonts w:ascii="Arial" w:hAnsi="Arial" w:cs="Arial"/>
                <w:sz w:val="20"/>
                <w:szCs w:val="20"/>
              </w:rPr>
            </w:pPr>
            <w:r w:rsidRPr="00925922">
              <w:rPr>
                <w:rFonts w:ascii="Arial" w:hAnsi="Arial" w:cs="Arial"/>
                <w:i/>
                <w:sz w:val="20"/>
                <w:szCs w:val="20"/>
              </w:rPr>
              <w:t>(Ký, ghi rõ họ tên, đóng dấu)</w:t>
            </w:r>
          </w:p>
        </w:tc>
      </w:tr>
    </w:tbl>
    <w:p w14:paraId="343FDBDF" w14:textId="77777777" w:rsidR="006D57D3" w:rsidRPr="00925922" w:rsidRDefault="006D57D3" w:rsidP="00A106E5">
      <w:pPr>
        <w:spacing w:after="120" w:line="240" w:lineRule="auto"/>
        <w:ind w:firstLine="720"/>
        <w:jc w:val="both"/>
        <w:rPr>
          <w:rFonts w:ascii="Arial" w:hAnsi="Arial" w:cs="Arial"/>
          <w:sz w:val="20"/>
          <w:szCs w:val="20"/>
        </w:rPr>
      </w:pPr>
    </w:p>
    <w:p w14:paraId="72EBDB52" w14:textId="54FACAB8"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b2) Nội dung</w:t>
      </w:r>
    </w:p>
    <w:p w14:paraId="5D49D83E"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Sổ này được mở để theo dõi doanh thu, thu nhập và chi phí phát sinh trong hoạt động sản xuất, kinh doanh và hoạt động khác của doanh nghiệp siêu nhỏ. Trên cơ sở doanh thu, thu nhập và các khoản chi phí, doanh nghiệp siêu nhỏ xác định số thuế TNDN phải nộp theo quy định của pháp luật thuế.</w:t>
      </w:r>
    </w:p>
    <w:p w14:paraId="74F99B50"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b3) Phương pháp ghi sổ</w:t>
      </w:r>
    </w:p>
    <w:p w14:paraId="26C82F45"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Cột A, B: Ghi số hiệu, ngày, tháng của hóa đơn, chứng từ.</w:t>
      </w:r>
    </w:p>
    <w:p w14:paraId="68CA306C"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Cột C: Ghi diễn giải nội dung nghiệp vụ phát sinh.</w:t>
      </w:r>
    </w:p>
    <w:p w14:paraId="2FB08E94"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Cột 1: Ghi số tiền phù hợp với từng nội dung nêu tại cột C.</w:t>
      </w:r>
    </w:p>
    <w:p w14:paraId="235A9A76"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Dòng “Số </w:t>
      </w:r>
      <w:r w:rsidRPr="00925922">
        <w:rPr>
          <w:rFonts w:ascii="Arial" w:hAnsi="Arial" w:cs="Arial"/>
          <w:i/>
          <w:sz w:val="20"/>
          <w:szCs w:val="20"/>
        </w:rPr>
        <w:t>thuế TNDN còn phải nộp đầu kỳ":</w:t>
      </w:r>
      <w:r w:rsidRPr="00925922">
        <w:rPr>
          <w:rFonts w:ascii="Arial" w:hAnsi="Arial" w:cs="Arial"/>
          <w:sz w:val="20"/>
          <w:szCs w:val="20"/>
        </w:rPr>
        <w:t xml:space="preserve"> Doanh nghiệp siêu nhỏ căn cứ vào số thuế TNDN phải nộp kỳ trước chuyển sang để theo dõi, phản ánh số thuế TNDN còn phải nộp đầu kỳ.</w:t>
      </w:r>
    </w:p>
    <w:p w14:paraId="65E45A69"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Dòng “Số </w:t>
      </w:r>
      <w:r w:rsidRPr="00925922">
        <w:rPr>
          <w:rFonts w:ascii="Arial" w:hAnsi="Arial" w:cs="Arial"/>
          <w:i/>
          <w:sz w:val="20"/>
          <w:szCs w:val="20"/>
        </w:rPr>
        <w:t>phát sinh trong kỳ":</w:t>
      </w:r>
      <w:r w:rsidRPr="00925922">
        <w:rPr>
          <w:rFonts w:ascii="Arial" w:hAnsi="Arial" w:cs="Arial"/>
          <w:sz w:val="20"/>
          <w:szCs w:val="20"/>
        </w:rPr>
        <w:t xml:space="preserve"> Doanh nghiệp siêu nhỏ phản ánh doanh thu, thu nhập, chi phí từ hoạt động bán hàng hóa, dịch vụ và hoạt động khác phát sinh trong kỳ.</w:t>
      </w:r>
    </w:p>
    <w:p w14:paraId="046D5B2B"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Dòng “</w:t>
      </w:r>
      <w:r w:rsidRPr="00925922">
        <w:rPr>
          <w:rFonts w:ascii="Arial" w:hAnsi="Arial" w:cs="Arial"/>
          <w:i/>
          <w:iCs/>
          <w:sz w:val="20"/>
          <w:szCs w:val="20"/>
        </w:rPr>
        <w:t>1</w:t>
      </w:r>
      <w:r w:rsidRPr="00925922">
        <w:rPr>
          <w:rFonts w:ascii="Arial" w:hAnsi="Arial" w:cs="Arial"/>
          <w:sz w:val="20"/>
          <w:szCs w:val="20"/>
        </w:rPr>
        <w:t xml:space="preserve">. </w:t>
      </w:r>
      <w:r w:rsidRPr="00925922">
        <w:rPr>
          <w:rFonts w:ascii="Arial" w:hAnsi="Arial" w:cs="Arial"/>
          <w:i/>
          <w:sz w:val="20"/>
          <w:szCs w:val="20"/>
        </w:rPr>
        <w:t>Doanh thu và thu nhập</w:t>
      </w:r>
      <w:r w:rsidRPr="00925922">
        <w:rPr>
          <w:rFonts w:ascii="Arial" w:hAnsi="Arial" w:cs="Arial"/>
          <w:sz w:val="20"/>
          <w:szCs w:val="20"/>
        </w:rPr>
        <w:t xml:space="preserve"> Doanh nghiệp siêu nhỏ căn cứ vào hóa đơn, chứng từ để ghi doanh thu, thu nhập phát sinh từ hoạt động bán hàng hóa, dịch vụ và hoạt động khác theo từng hóa đơn, chứng từ hoặc theo số tổng cộng kèm theo bảng dữ liệu chi tiết về hóa đơn, chứng từ theo quy định của pháp luật.</w:t>
      </w:r>
    </w:p>
    <w:p w14:paraId="724F3F1C"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Dòng “</w:t>
      </w:r>
      <w:r w:rsidRPr="001404B0">
        <w:rPr>
          <w:rFonts w:ascii="Arial" w:hAnsi="Arial" w:cs="Arial"/>
          <w:i/>
          <w:iCs/>
          <w:sz w:val="20"/>
          <w:szCs w:val="20"/>
        </w:rPr>
        <w:t>2</w:t>
      </w:r>
      <w:r w:rsidRPr="00925922">
        <w:rPr>
          <w:rFonts w:ascii="Arial" w:hAnsi="Arial" w:cs="Arial"/>
          <w:sz w:val="20"/>
          <w:szCs w:val="20"/>
        </w:rPr>
        <w:t xml:space="preserve">. </w:t>
      </w:r>
      <w:r w:rsidRPr="00925922">
        <w:rPr>
          <w:rFonts w:ascii="Arial" w:hAnsi="Arial" w:cs="Arial"/>
          <w:i/>
          <w:sz w:val="20"/>
          <w:szCs w:val="20"/>
        </w:rPr>
        <w:t>Chi phí":</w:t>
      </w:r>
      <w:r w:rsidRPr="00925922">
        <w:rPr>
          <w:rFonts w:ascii="Arial" w:hAnsi="Arial" w:cs="Arial"/>
          <w:sz w:val="20"/>
          <w:szCs w:val="20"/>
        </w:rPr>
        <w:t xml:space="preserve"> Doanh nghiệp siêu nhỏ căn cứ vào hóa đơn, chứng từ liên quan để ghi tổng chi phí phát sinh trong kỳ theo từng nghiệp vụ phát sinh.</w:t>
      </w:r>
    </w:p>
    <w:p w14:paraId="653501BE" w14:textId="3E0F1958"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Dòng </w:t>
      </w:r>
      <w:r w:rsidRPr="00925922">
        <w:rPr>
          <w:rFonts w:ascii="Arial" w:hAnsi="Arial" w:cs="Arial"/>
          <w:i/>
          <w:sz w:val="20"/>
          <w:szCs w:val="20"/>
        </w:rPr>
        <w:t>“Tổng số thuế TNDN phải nộp trong kỳ”:</w:t>
      </w:r>
      <w:r w:rsidRPr="00925922">
        <w:rPr>
          <w:rFonts w:ascii="Arial" w:hAnsi="Arial" w:cs="Arial"/>
          <w:sz w:val="20"/>
          <w:szCs w:val="20"/>
        </w:rPr>
        <w:t xml:space="preserve"> Doanh nghiệp siêu nhỏ căn cứ vào thông tin chi tiết trong phần “</w:t>
      </w:r>
      <w:r w:rsidRPr="00925922">
        <w:rPr>
          <w:rFonts w:ascii="Arial" w:hAnsi="Arial" w:cs="Arial"/>
          <w:i/>
          <w:iCs/>
          <w:sz w:val="20"/>
          <w:szCs w:val="20"/>
        </w:rPr>
        <w:t>1</w:t>
      </w:r>
      <w:r w:rsidRPr="00925922">
        <w:rPr>
          <w:rFonts w:ascii="Arial" w:hAnsi="Arial" w:cs="Arial"/>
          <w:sz w:val="20"/>
          <w:szCs w:val="20"/>
        </w:rPr>
        <w:t xml:space="preserve">. </w:t>
      </w:r>
      <w:r w:rsidRPr="00925922">
        <w:rPr>
          <w:rFonts w:ascii="Arial" w:hAnsi="Arial" w:cs="Arial"/>
          <w:i/>
          <w:sz w:val="20"/>
          <w:szCs w:val="20"/>
        </w:rPr>
        <w:t>Doanh thu và thu nhập</w:t>
      </w:r>
      <w:r w:rsidR="00996FCE" w:rsidRPr="00925922">
        <w:rPr>
          <w:rFonts w:ascii="Arial" w:hAnsi="Arial" w:cs="Arial"/>
          <w:i/>
          <w:sz w:val="20"/>
          <w:szCs w:val="20"/>
        </w:rPr>
        <w:t>”</w:t>
      </w:r>
      <w:r w:rsidRPr="00925922">
        <w:rPr>
          <w:rFonts w:ascii="Arial" w:hAnsi="Arial" w:cs="Arial"/>
          <w:sz w:val="20"/>
          <w:szCs w:val="20"/>
        </w:rPr>
        <w:t>, “</w:t>
      </w:r>
      <w:r w:rsidRPr="001404B0">
        <w:rPr>
          <w:rFonts w:ascii="Arial" w:hAnsi="Arial" w:cs="Arial"/>
          <w:i/>
          <w:iCs/>
          <w:sz w:val="20"/>
          <w:szCs w:val="20"/>
        </w:rPr>
        <w:t>2</w:t>
      </w:r>
      <w:r w:rsidRPr="00925922">
        <w:rPr>
          <w:rFonts w:ascii="Arial" w:hAnsi="Arial" w:cs="Arial"/>
          <w:sz w:val="20"/>
          <w:szCs w:val="20"/>
        </w:rPr>
        <w:t>. Chi phí” để xác định thu nhập tính thuế TNDN và căn cứ vào thuế suất thuế TNDN tương ứng với từng hoạt động theo quy định của pháp luật thuế để xác định tổng số thuế TNDN phải nộp trong kỳ.</w:t>
      </w:r>
    </w:p>
    <w:p w14:paraId="3D90B781"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Dòng “</w:t>
      </w:r>
      <w:r w:rsidRPr="001404B0">
        <w:rPr>
          <w:rFonts w:ascii="Arial" w:hAnsi="Arial" w:cs="Arial"/>
          <w:i/>
          <w:iCs/>
          <w:sz w:val="20"/>
          <w:szCs w:val="20"/>
        </w:rPr>
        <w:t>Số</w:t>
      </w:r>
      <w:r w:rsidRPr="00925922">
        <w:rPr>
          <w:rFonts w:ascii="Arial" w:hAnsi="Arial" w:cs="Arial"/>
          <w:sz w:val="20"/>
          <w:szCs w:val="20"/>
        </w:rPr>
        <w:t xml:space="preserve"> </w:t>
      </w:r>
      <w:r w:rsidRPr="00925922">
        <w:rPr>
          <w:rFonts w:ascii="Arial" w:hAnsi="Arial" w:cs="Arial"/>
          <w:i/>
          <w:sz w:val="20"/>
          <w:szCs w:val="20"/>
        </w:rPr>
        <w:t>thuế TNDN đã nộp trong kỳ”:</w:t>
      </w:r>
      <w:r w:rsidRPr="00925922">
        <w:rPr>
          <w:rFonts w:ascii="Arial" w:hAnsi="Arial" w:cs="Arial"/>
          <w:sz w:val="20"/>
          <w:szCs w:val="20"/>
        </w:rPr>
        <w:t xml:space="preserve"> Doanh nghiệp siêu nhỏ ghi số tiền thuế TNDN đã tạm nộp trong kỳ.</w:t>
      </w:r>
    </w:p>
    <w:p w14:paraId="73DCB5C3"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Dòng “</w:t>
      </w:r>
      <w:r w:rsidRPr="001404B0">
        <w:rPr>
          <w:rFonts w:ascii="Arial" w:hAnsi="Arial" w:cs="Arial"/>
          <w:i/>
          <w:iCs/>
          <w:sz w:val="20"/>
          <w:szCs w:val="20"/>
        </w:rPr>
        <w:t>Số</w:t>
      </w:r>
      <w:r w:rsidRPr="00925922">
        <w:rPr>
          <w:rFonts w:ascii="Arial" w:hAnsi="Arial" w:cs="Arial"/>
          <w:sz w:val="20"/>
          <w:szCs w:val="20"/>
        </w:rPr>
        <w:t xml:space="preserve"> </w:t>
      </w:r>
      <w:r w:rsidRPr="00925922">
        <w:rPr>
          <w:rFonts w:ascii="Arial" w:hAnsi="Arial" w:cs="Arial"/>
          <w:i/>
          <w:sz w:val="20"/>
          <w:szCs w:val="20"/>
        </w:rPr>
        <w:t>thuế TNDN còn phải nộp cuối kỳ”:</w:t>
      </w:r>
      <w:r w:rsidRPr="00925922">
        <w:rPr>
          <w:rFonts w:ascii="Arial" w:hAnsi="Arial" w:cs="Arial"/>
          <w:sz w:val="20"/>
          <w:szCs w:val="20"/>
        </w:rPr>
        <w:t xml:space="preserve"> Doanh nghiệp siêu nhỏ căn cứ số thuế TNDN còn phải nộp hoặc được hoàn của kỳ trước; chênh lệch giữa tổng số thuế TNDN phải nộp và số thuế TNDN đã tạm nộp trong kỳ để xác định số tiền thuế TNDN còn phải nộp cuối kỳ để chuyển sang kỳ sau.</w:t>
      </w:r>
    </w:p>
    <w:p w14:paraId="7535FB3D" w14:textId="55BFCE75"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c) Sổ chi tiết vật liệu, dụng cụ, sản phẩm, hàng hóa (Mẫu số S2</w:t>
      </w:r>
      <w:r w:rsidR="00996FCE" w:rsidRPr="00925922">
        <w:rPr>
          <w:rFonts w:ascii="Arial" w:hAnsi="Arial" w:cs="Arial"/>
          <w:sz w:val="20"/>
          <w:szCs w:val="20"/>
        </w:rPr>
        <w:t>c</w:t>
      </w:r>
      <w:r w:rsidRPr="00925922">
        <w:rPr>
          <w:rFonts w:ascii="Arial" w:hAnsi="Arial" w:cs="Arial"/>
          <w:sz w:val="20"/>
          <w:szCs w:val="20"/>
        </w:rPr>
        <w:t>-DNSN)</w:t>
      </w:r>
    </w:p>
    <w:p w14:paraId="32F447AD" w14:textId="10E2CA7D"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 xml:space="preserve">c1) Biểu mẫu sổ kế toán </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