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7C8590E5" w14:textId="77777777">
        <w:tc>
          <w:tcPr>
            <w:tcW w:w="1645" w:type="pct"/>
          </w:tcPr>
          <w:p w14:paraId="75996214" w14:textId="5AAFE9BD"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216154" w:rsidRPr="00925922">
              <w:rPr>
                <w:rFonts w:ascii="Arial" w:hAnsi="Arial" w:cs="Arial"/>
                <w:sz w:val="20"/>
                <w:szCs w:val="20"/>
              </w:rPr>
              <w:t>.....</w:t>
            </w:r>
          </w:p>
        </w:tc>
        <w:tc>
          <w:tcPr>
            <w:tcW w:w="3355" w:type="pct"/>
          </w:tcPr>
          <w:p w14:paraId="18547E7F" w14:textId="2B4C1C9E"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Mẫu số S3b-DNSN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216154"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746618C3" w14:textId="77777777" w:rsidR="00216154" w:rsidRPr="00925922" w:rsidRDefault="00216154" w:rsidP="00216154">
      <w:pPr>
        <w:spacing w:after="0" w:line="240" w:lineRule="auto"/>
        <w:jc w:val="center"/>
        <w:rPr>
          <w:rFonts w:ascii="Arial" w:hAnsi="Arial" w:cs="Arial"/>
          <w:b/>
          <w:sz w:val="20"/>
          <w:szCs w:val="20"/>
        </w:rPr>
      </w:pPr>
    </w:p>
    <w:p w14:paraId="6AD5B811" w14:textId="77777777" w:rsidR="00216154" w:rsidRPr="00925922" w:rsidRDefault="00216154" w:rsidP="00216154">
      <w:pPr>
        <w:spacing w:after="0" w:line="240" w:lineRule="auto"/>
        <w:jc w:val="center"/>
        <w:rPr>
          <w:rFonts w:ascii="Arial" w:hAnsi="Arial" w:cs="Arial"/>
          <w:b/>
          <w:sz w:val="20"/>
          <w:szCs w:val="20"/>
        </w:rPr>
      </w:pPr>
    </w:p>
    <w:p w14:paraId="2B149B53" w14:textId="0BD0F863"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SỔ THEO DÕI NGHĨA VỤ THUẾ GTGT</w:t>
      </w:r>
    </w:p>
    <w:p w14:paraId="50979BFD"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Năm:........</w:t>
      </w:r>
    </w:p>
    <w:p w14:paraId="2F20A694" w14:textId="77777777" w:rsidR="00216154" w:rsidRPr="00925922" w:rsidRDefault="00216154" w:rsidP="00216154">
      <w:pPr>
        <w:spacing w:after="0" w:line="240" w:lineRule="auto"/>
        <w:jc w:val="center"/>
        <w:rPr>
          <w:rFonts w:ascii="Arial" w:hAnsi="Arial" w:cs="Arial"/>
          <w:sz w:val="20"/>
          <w:szCs w:val="20"/>
        </w:rPr>
      </w:pPr>
    </w:p>
    <w:p w14:paraId="634814C5" w14:textId="77777777" w:rsidR="00C5738A" w:rsidRPr="00925922" w:rsidRDefault="00000000" w:rsidP="00216154">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60"/>
        <w:gridCol w:w="995"/>
        <w:gridCol w:w="3963"/>
        <w:gridCol w:w="1751"/>
        <w:gridCol w:w="1637"/>
      </w:tblGrid>
      <w:tr w:rsidR="00216154" w:rsidRPr="00925922" w14:paraId="2609212B" w14:textId="77777777" w:rsidTr="00A27D0F">
        <w:trPr>
          <w:trHeight w:val="288"/>
        </w:trPr>
        <w:tc>
          <w:tcPr>
            <w:tcW w:w="0" w:type="auto"/>
            <w:gridSpan w:val="2"/>
            <w:tcBorders>
              <w:top w:val="single" w:sz="8" w:space="0" w:color="000000"/>
              <w:left w:val="single" w:sz="8" w:space="0" w:color="000000"/>
              <w:bottom w:val="nil"/>
              <w:right w:val="nil"/>
            </w:tcBorders>
            <w:vAlign w:val="center"/>
          </w:tcPr>
          <w:p w14:paraId="5DF030AC"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tcBorders>
              <w:top w:val="single" w:sz="8" w:space="0" w:color="000000"/>
              <w:left w:val="single" w:sz="8" w:space="0" w:color="000000"/>
              <w:right w:val="nil"/>
            </w:tcBorders>
            <w:vAlign w:val="center"/>
          </w:tcPr>
          <w:p w14:paraId="62880ED3"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vMerge w:val="restart"/>
            <w:tcBorders>
              <w:top w:val="single" w:sz="8" w:space="0" w:color="000000"/>
              <w:left w:val="single" w:sz="8" w:space="0" w:color="000000"/>
              <w:bottom w:val="nil"/>
              <w:right w:val="nil"/>
            </w:tcBorders>
            <w:vAlign w:val="center"/>
          </w:tcPr>
          <w:p w14:paraId="18AD946A"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Số thuế GTGT đầu vào</w:t>
            </w:r>
          </w:p>
        </w:tc>
        <w:tc>
          <w:tcPr>
            <w:tcW w:w="0" w:type="auto"/>
            <w:vMerge w:val="restart"/>
            <w:tcBorders>
              <w:top w:val="single" w:sz="8" w:space="0" w:color="000000"/>
              <w:left w:val="single" w:sz="8" w:space="0" w:color="000000"/>
              <w:bottom w:val="nil"/>
              <w:right w:val="single" w:sz="8" w:space="0" w:color="000000"/>
            </w:tcBorders>
            <w:vAlign w:val="center"/>
          </w:tcPr>
          <w:p w14:paraId="56235F3A"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Số thuế GTGT đầu ra</w:t>
            </w:r>
          </w:p>
        </w:tc>
      </w:tr>
      <w:tr w:rsidR="00216154" w:rsidRPr="00925922" w14:paraId="33E49BB2" w14:textId="77777777" w:rsidTr="00A27D0F">
        <w:trPr>
          <w:trHeight w:val="288"/>
        </w:trPr>
        <w:tc>
          <w:tcPr>
            <w:tcW w:w="0" w:type="auto"/>
            <w:tcBorders>
              <w:top w:val="single" w:sz="8" w:space="0" w:color="000000"/>
              <w:left w:val="single" w:sz="8" w:space="0" w:color="000000"/>
              <w:bottom w:val="nil"/>
              <w:right w:val="nil"/>
            </w:tcBorders>
            <w:vAlign w:val="center"/>
          </w:tcPr>
          <w:p w14:paraId="474A3414"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tcBorders>
              <w:top w:val="single" w:sz="8" w:space="0" w:color="000000"/>
              <w:left w:val="single" w:sz="8" w:space="0" w:color="000000"/>
              <w:bottom w:val="nil"/>
              <w:right w:val="single" w:sz="8" w:space="0" w:color="000000"/>
            </w:tcBorders>
            <w:vAlign w:val="center"/>
          </w:tcPr>
          <w:p w14:paraId="04BCCBB8"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Borders>
              <w:left w:val="single" w:sz="8" w:space="0" w:color="000000"/>
            </w:tcBorders>
            <w:vAlign w:val="center"/>
          </w:tcPr>
          <w:p w14:paraId="59E00D43" w14:textId="77777777" w:rsidR="00216154" w:rsidRPr="00925922" w:rsidRDefault="00216154" w:rsidP="00216154">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03699EC2" w14:textId="77777777" w:rsidR="00216154" w:rsidRPr="00925922" w:rsidRDefault="00216154" w:rsidP="00216154">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single" w:sz="8" w:space="0" w:color="000000"/>
            </w:tcBorders>
            <w:vAlign w:val="center"/>
          </w:tcPr>
          <w:p w14:paraId="05FC1CAC" w14:textId="77777777" w:rsidR="00216154" w:rsidRPr="00925922" w:rsidRDefault="00216154" w:rsidP="00216154">
            <w:pPr>
              <w:spacing w:after="0" w:line="240" w:lineRule="auto"/>
              <w:jc w:val="center"/>
              <w:rPr>
                <w:rFonts w:ascii="Arial" w:hAnsi="Arial" w:cs="Arial"/>
                <w:sz w:val="20"/>
                <w:szCs w:val="20"/>
              </w:rPr>
            </w:pPr>
          </w:p>
        </w:tc>
      </w:tr>
      <w:tr w:rsidR="00C5738A" w:rsidRPr="00925922" w14:paraId="54F8B200" w14:textId="77777777" w:rsidTr="00216154">
        <w:trPr>
          <w:trHeight w:val="288"/>
        </w:trPr>
        <w:tc>
          <w:tcPr>
            <w:tcW w:w="0" w:type="auto"/>
            <w:tcBorders>
              <w:top w:val="single" w:sz="8" w:space="0" w:color="000000"/>
              <w:left w:val="single" w:sz="8" w:space="0" w:color="000000"/>
              <w:bottom w:val="nil"/>
              <w:right w:val="nil"/>
            </w:tcBorders>
            <w:vAlign w:val="center"/>
          </w:tcPr>
          <w:p w14:paraId="6435D1C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7FBCCDF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0937BDA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C</w:t>
            </w:r>
          </w:p>
        </w:tc>
        <w:tc>
          <w:tcPr>
            <w:tcW w:w="0" w:type="auto"/>
            <w:tcBorders>
              <w:top w:val="single" w:sz="8" w:space="0" w:color="000000"/>
              <w:left w:val="single" w:sz="8" w:space="0" w:color="000000"/>
              <w:bottom w:val="nil"/>
              <w:right w:val="nil"/>
            </w:tcBorders>
            <w:vAlign w:val="center"/>
          </w:tcPr>
          <w:p w14:paraId="3A72850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1</w:t>
            </w:r>
          </w:p>
        </w:tc>
        <w:tc>
          <w:tcPr>
            <w:tcW w:w="0" w:type="auto"/>
            <w:tcBorders>
              <w:top w:val="single" w:sz="8" w:space="0" w:color="000000"/>
              <w:left w:val="single" w:sz="8" w:space="0" w:color="000000"/>
              <w:bottom w:val="nil"/>
              <w:right w:val="single" w:sz="8" w:space="0" w:color="000000"/>
            </w:tcBorders>
            <w:vAlign w:val="center"/>
          </w:tcPr>
          <w:p w14:paraId="5667536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2</w:t>
            </w:r>
          </w:p>
        </w:tc>
      </w:tr>
      <w:tr w:rsidR="00C5738A" w:rsidRPr="00925922" w14:paraId="481889B6"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63D17A5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64E913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F254392"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Số dư đầu kỳ</w:t>
            </w:r>
          </w:p>
        </w:tc>
        <w:tc>
          <w:tcPr>
            <w:tcW w:w="0" w:type="auto"/>
            <w:tcBorders>
              <w:top w:val="single" w:sz="8" w:space="0" w:color="000000"/>
              <w:left w:val="single" w:sz="8" w:space="0" w:color="000000"/>
              <w:bottom w:val="single" w:sz="8" w:space="0" w:color="000000"/>
              <w:right w:val="nil"/>
            </w:tcBorders>
            <w:vAlign w:val="center"/>
          </w:tcPr>
          <w:p w14:paraId="139DFD3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F075A1B" w14:textId="77777777" w:rsidR="00C5738A" w:rsidRPr="00925922" w:rsidRDefault="00C5738A" w:rsidP="00216154">
            <w:pPr>
              <w:spacing w:after="0" w:line="240" w:lineRule="auto"/>
              <w:jc w:val="center"/>
              <w:rPr>
                <w:rFonts w:ascii="Arial" w:hAnsi="Arial" w:cs="Arial"/>
                <w:sz w:val="20"/>
                <w:szCs w:val="20"/>
              </w:rPr>
            </w:pPr>
          </w:p>
        </w:tc>
      </w:tr>
      <w:tr w:rsidR="00216154" w:rsidRPr="00925922" w14:paraId="14CAA882"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1802D28A"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F53C7B5"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C2140DA" w14:textId="1315DBDB" w:rsidR="00216154" w:rsidRPr="00925922" w:rsidRDefault="00216154" w:rsidP="00216154">
            <w:pPr>
              <w:spacing w:after="0" w:line="240" w:lineRule="auto"/>
              <w:rPr>
                <w:rFonts w:ascii="Arial" w:hAnsi="Arial" w:cs="Arial"/>
                <w:b/>
                <w:sz w:val="20"/>
                <w:szCs w:val="20"/>
              </w:rPr>
            </w:pPr>
            <w:r w:rsidRPr="00925922">
              <w:rPr>
                <w:rFonts w:ascii="Arial" w:hAnsi="Arial" w:cs="Arial"/>
                <w:i/>
                <w:sz w:val="20"/>
                <w:szCs w:val="20"/>
              </w:rPr>
              <w:t>Số thuế GTGT còn được khấu trừ hoặc được hoàn đầu kỳ</w:t>
            </w:r>
          </w:p>
        </w:tc>
        <w:tc>
          <w:tcPr>
            <w:tcW w:w="0" w:type="auto"/>
            <w:tcBorders>
              <w:top w:val="single" w:sz="8" w:space="0" w:color="000000"/>
              <w:left w:val="single" w:sz="8" w:space="0" w:color="000000"/>
              <w:bottom w:val="single" w:sz="8" w:space="0" w:color="000000"/>
              <w:right w:val="nil"/>
            </w:tcBorders>
            <w:vAlign w:val="center"/>
          </w:tcPr>
          <w:p w14:paraId="72C1935B"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73EF1B0"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3459A7CC"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6BB1CE7C"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F4B674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AC5EEED" w14:textId="6E8713F3" w:rsidR="00216154" w:rsidRPr="00925922" w:rsidRDefault="00216154" w:rsidP="00216154">
            <w:pPr>
              <w:spacing w:after="0" w:line="240" w:lineRule="auto"/>
              <w:rPr>
                <w:rFonts w:ascii="Arial" w:hAnsi="Arial" w:cs="Arial"/>
                <w:i/>
                <w:sz w:val="20"/>
                <w:szCs w:val="20"/>
              </w:rPr>
            </w:pPr>
            <w:r w:rsidRPr="00925922">
              <w:rPr>
                <w:rFonts w:ascii="Arial" w:hAnsi="Arial" w:cs="Arial"/>
                <w:i/>
                <w:sz w:val="20"/>
                <w:szCs w:val="20"/>
              </w:rPr>
              <w:t>Số thuế GTGT còn phải nộp đầu kỳ</w:t>
            </w:r>
          </w:p>
        </w:tc>
        <w:tc>
          <w:tcPr>
            <w:tcW w:w="0" w:type="auto"/>
            <w:tcBorders>
              <w:top w:val="single" w:sz="8" w:space="0" w:color="000000"/>
              <w:left w:val="single" w:sz="8" w:space="0" w:color="000000"/>
              <w:bottom w:val="single" w:sz="8" w:space="0" w:color="000000"/>
              <w:right w:val="nil"/>
            </w:tcBorders>
            <w:vAlign w:val="center"/>
          </w:tcPr>
          <w:p w14:paraId="066BD5AA"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1F08CE2"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30743B94"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78793250"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C8C2DA2"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8BF8263" w14:textId="761E7601" w:rsidR="00216154" w:rsidRPr="00925922" w:rsidRDefault="00216154" w:rsidP="00216154">
            <w:pPr>
              <w:spacing w:after="0" w:line="240" w:lineRule="auto"/>
              <w:rPr>
                <w:rFonts w:ascii="Arial" w:hAnsi="Arial" w:cs="Arial"/>
                <w:i/>
                <w:sz w:val="20"/>
                <w:szCs w:val="20"/>
              </w:rPr>
            </w:pPr>
            <w:r w:rsidRPr="00925922">
              <w:rPr>
                <w:rFonts w:ascii="Arial" w:hAnsi="Arial" w:cs="Arial"/>
                <w:b/>
                <w:sz w:val="20"/>
                <w:szCs w:val="20"/>
              </w:rPr>
              <w:t>Số phát sinh trong kỳ</w:t>
            </w:r>
          </w:p>
        </w:tc>
        <w:tc>
          <w:tcPr>
            <w:tcW w:w="0" w:type="auto"/>
            <w:tcBorders>
              <w:top w:val="single" w:sz="8" w:space="0" w:color="000000"/>
              <w:left w:val="single" w:sz="8" w:space="0" w:color="000000"/>
              <w:bottom w:val="single" w:sz="8" w:space="0" w:color="000000"/>
              <w:right w:val="nil"/>
            </w:tcBorders>
            <w:vAlign w:val="center"/>
          </w:tcPr>
          <w:p w14:paraId="35F9BDF9"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8F9C12A"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07D6D73F"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4C4D3AE2"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9D8DB8C"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F6B75D5" w14:textId="580C3000" w:rsidR="00216154" w:rsidRPr="00925922" w:rsidRDefault="00216154" w:rsidP="00216154">
            <w:pPr>
              <w:spacing w:after="0" w:line="240" w:lineRule="auto"/>
              <w:rPr>
                <w:rFonts w:ascii="Arial" w:hAnsi="Arial" w:cs="Arial"/>
                <w:b/>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78943C66"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9DE14F4"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65A0F7A8"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3033E8BD"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27479AB"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96C7B3F" w14:textId="6B49D80C" w:rsidR="00216154" w:rsidRPr="00925922" w:rsidRDefault="00216154" w:rsidP="00216154">
            <w:pPr>
              <w:spacing w:after="0" w:line="240" w:lineRule="auto"/>
              <w:rPr>
                <w:rFonts w:ascii="Arial" w:hAnsi="Arial" w:cs="Arial"/>
                <w:b/>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31C10FD5"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6892017"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108CBF99"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5DA7037B"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B3D5CD3"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C1EEE02" w14:textId="029F03E9" w:rsidR="00216154" w:rsidRPr="00925922" w:rsidRDefault="00216154" w:rsidP="00216154">
            <w:pPr>
              <w:spacing w:after="0" w:line="240" w:lineRule="auto"/>
              <w:rPr>
                <w:rFonts w:ascii="Arial" w:hAnsi="Arial" w:cs="Arial"/>
                <w:b/>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399D972C"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DBD41A8"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079D07D2"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2ECC4BA7"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E7F1012"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B986A8B" w14:textId="2E41C1A1" w:rsidR="00216154" w:rsidRPr="00925922" w:rsidRDefault="00216154" w:rsidP="00216154">
            <w:pPr>
              <w:spacing w:after="0" w:line="240" w:lineRule="auto"/>
              <w:rPr>
                <w:rFonts w:ascii="Arial" w:hAnsi="Arial" w:cs="Arial"/>
                <w:b/>
                <w:sz w:val="20"/>
                <w:szCs w:val="20"/>
              </w:rPr>
            </w:pPr>
            <w:r w:rsidRPr="00925922">
              <w:rPr>
                <w:rFonts w:ascii="Arial" w:hAnsi="Arial" w:cs="Arial"/>
                <w:i/>
                <w:sz w:val="20"/>
                <w:szCs w:val="20"/>
              </w:rPr>
              <w:t>Cộng số phát sinh trong kỳ</w:t>
            </w:r>
          </w:p>
        </w:tc>
        <w:tc>
          <w:tcPr>
            <w:tcW w:w="0" w:type="auto"/>
            <w:tcBorders>
              <w:top w:val="single" w:sz="8" w:space="0" w:color="000000"/>
              <w:left w:val="single" w:sz="8" w:space="0" w:color="000000"/>
              <w:bottom w:val="single" w:sz="8" w:space="0" w:color="000000"/>
              <w:right w:val="nil"/>
            </w:tcBorders>
            <w:vAlign w:val="center"/>
          </w:tcPr>
          <w:p w14:paraId="413C0E7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803DF5F"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4A73D7A0"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6F51F7C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69B997C"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A5BFE32" w14:textId="5923DFFA" w:rsidR="00216154" w:rsidRPr="00925922" w:rsidRDefault="00216154" w:rsidP="00216154">
            <w:pPr>
              <w:spacing w:after="0" w:line="240" w:lineRule="auto"/>
              <w:rPr>
                <w:rFonts w:ascii="Arial" w:hAnsi="Arial" w:cs="Arial"/>
                <w:i/>
                <w:sz w:val="20"/>
                <w:szCs w:val="20"/>
              </w:rPr>
            </w:pPr>
            <w:r w:rsidRPr="00925922">
              <w:rPr>
                <w:rFonts w:ascii="Arial" w:hAnsi="Arial" w:cs="Arial"/>
                <w:i/>
                <w:sz w:val="20"/>
                <w:szCs w:val="20"/>
              </w:rPr>
              <w:t>Tổng số thuế GTGT phải nộp trong kỳ (2)</w:t>
            </w:r>
          </w:p>
        </w:tc>
        <w:tc>
          <w:tcPr>
            <w:tcW w:w="0" w:type="auto"/>
            <w:tcBorders>
              <w:top w:val="single" w:sz="8" w:space="0" w:color="000000"/>
              <w:left w:val="single" w:sz="8" w:space="0" w:color="000000"/>
              <w:bottom w:val="single" w:sz="8" w:space="0" w:color="000000"/>
              <w:right w:val="nil"/>
            </w:tcBorders>
            <w:vAlign w:val="center"/>
          </w:tcPr>
          <w:p w14:paraId="063376F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F67C169"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521DBA98"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649AEF79"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6E1E80C"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38FEE33" w14:textId="598C4B55" w:rsidR="00216154" w:rsidRPr="00925922" w:rsidRDefault="00216154" w:rsidP="00216154">
            <w:pPr>
              <w:spacing w:after="0" w:line="240" w:lineRule="auto"/>
              <w:rPr>
                <w:rFonts w:ascii="Arial" w:hAnsi="Arial" w:cs="Arial"/>
                <w:i/>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03B1EC34"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BBF39EA"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308E321D"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185AB6F6"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B29B117"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97BA243" w14:textId="5A254A2A" w:rsidR="00216154" w:rsidRPr="00925922" w:rsidRDefault="00216154" w:rsidP="00216154">
            <w:pPr>
              <w:spacing w:after="0" w:line="240" w:lineRule="auto"/>
              <w:rPr>
                <w:rFonts w:ascii="Arial" w:hAnsi="Arial" w:cs="Arial"/>
                <w:b/>
                <w:sz w:val="20"/>
                <w:szCs w:val="20"/>
              </w:rPr>
            </w:pPr>
            <w:r w:rsidRPr="00925922">
              <w:rPr>
                <w:rFonts w:ascii="Arial" w:hAnsi="Arial" w:cs="Arial"/>
                <w:bCs/>
                <w:sz w:val="20"/>
                <w:szCs w:val="20"/>
              </w:rPr>
              <w:t>Số</w:t>
            </w:r>
            <w:r w:rsidRPr="00925922">
              <w:rPr>
                <w:rFonts w:ascii="Arial" w:hAnsi="Arial" w:cs="Arial"/>
                <w:b/>
                <w:sz w:val="20"/>
                <w:szCs w:val="20"/>
              </w:rPr>
              <w:t xml:space="preserve"> </w:t>
            </w:r>
            <w:r w:rsidRPr="00925922">
              <w:rPr>
                <w:rFonts w:ascii="Arial" w:hAnsi="Arial" w:cs="Arial"/>
                <w:i/>
                <w:sz w:val="20"/>
                <w:szCs w:val="20"/>
              </w:rPr>
              <w:t>thuế GTGT đã nộp trong kỳ (3)</w:t>
            </w:r>
          </w:p>
        </w:tc>
        <w:tc>
          <w:tcPr>
            <w:tcW w:w="0" w:type="auto"/>
            <w:tcBorders>
              <w:top w:val="single" w:sz="8" w:space="0" w:color="000000"/>
              <w:left w:val="single" w:sz="8" w:space="0" w:color="000000"/>
              <w:bottom w:val="single" w:sz="8" w:space="0" w:color="000000"/>
              <w:right w:val="nil"/>
            </w:tcBorders>
            <w:vAlign w:val="center"/>
          </w:tcPr>
          <w:p w14:paraId="570CB530"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D8FCBE8"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4EB1AD68"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7DB4A816"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6A13CF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2ACBC01" w14:textId="1156519D" w:rsidR="00216154" w:rsidRPr="00925922" w:rsidRDefault="00216154" w:rsidP="00216154">
            <w:pPr>
              <w:spacing w:after="0" w:line="240" w:lineRule="auto"/>
              <w:rPr>
                <w:rFonts w:ascii="Arial" w:hAnsi="Arial" w:cs="Arial"/>
                <w:b/>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77B537E5"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E2E3B9B"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6C8DBC4B"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1899422E"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A8CAC43"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1B9601B" w14:textId="147D7EE3" w:rsidR="00216154" w:rsidRPr="00925922" w:rsidRDefault="00216154" w:rsidP="00216154">
            <w:pPr>
              <w:spacing w:after="0" w:line="240" w:lineRule="auto"/>
              <w:rPr>
                <w:rFonts w:ascii="Arial" w:hAnsi="Arial" w:cs="Arial"/>
                <w:b/>
                <w:sz w:val="20"/>
                <w:szCs w:val="20"/>
              </w:rPr>
            </w:pPr>
            <w:r w:rsidRPr="00925922">
              <w:rPr>
                <w:rFonts w:ascii="Arial" w:hAnsi="Arial" w:cs="Arial"/>
                <w:i/>
                <w:sz w:val="20"/>
                <w:szCs w:val="20"/>
              </w:rPr>
              <w:t>Số thuế GTGT đã được hoàn trong kỳ (4)</w:t>
            </w:r>
          </w:p>
        </w:tc>
        <w:tc>
          <w:tcPr>
            <w:tcW w:w="0" w:type="auto"/>
            <w:tcBorders>
              <w:top w:val="single" w:sz="8" w:space="0" w:color="000000"/>
              <w:left w:val="single" w:sz="8" w:space="0" w:color="000000"/>
              <w:bottom w:val="single" w:sz="8" w:space="0" w:color="000000"/>
              <w:right w:val="nil"/>
            </w:tcBorders>
            <w:vAlign w:val="center"/>
          </w:tcPr>
          <w:p w14:paraId="0FA8B684"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66E9D19"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498E9590"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7EE09495"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8B112DD"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C2D7025" w14:textId="7E0C8243" w:rsidR="00216154" w:rsidRPr="00925922" w:rsidRDefault="00216154" w:rsidP="00216154">
            <w:pPr>
              <w:spacing w:after="0" w:line="240" w:lineRule="auto"/>
              <w:rPr>
                <w:rFonts w:ascii="Arial" w:hAnsi="Arial" w:cs="Arial"/>
                <w:i/>
                <w:sz w:val="20"/>
                <w:szCs w:val="20"/>
              </w:rPr>
            </w:pPr>
            <w:r w:rsidRPr="00925922">
              <w:rPr>
                <w:rFonts w:ascii="Arial" w:hAnsi="Arial" w:cs="Arial"/>
                <w:b/>
                <w:sz w:val="20"/>
                <w:szCs w:val="20"/>
              </w:rPr>
              <w:t>...</w:t>
            </w:r>
          </w:p>
        </w:tc>
        <w:tc>
          <w:tcPr>
            <w:tcW w:w="0" w:type="auto"/>
            <w:tcBorders>
              <w:top w:val="single" w:sz="8" w:space="0" w:color="000000"/>
              <w:left w:val="single" w:sz="8" w:space="0" w:color="000000"/>
              <w:bottom w:val="single" w:sz="8" w:space="0" w:color="000000"/>
              <w:right w:val="nil"/>
            </w:tcBorders>
            <w:vAlign w:val="center"/>
          </w:tcPr>
          <w:p w14:paraId="4633F656"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27E123D"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59898FC6"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7DF04739"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5E94BA6"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207CF2F" w14:textId="0D5D7A45" w:rsidR="00216154" w:rsidRPr="00925922" w:rsidRDefault="00216154" w:rsidP="00216154">
            <w:pPr>
              <w:spacing w:after="0" w:line="240" w:lineRule="auto"/>
              <w:rPr>
                <w:rFonts w:ascii="Arial" w:hAnsi="Arial" w:cs="Arial"/>
                <w:b/>
                <w:sz w:val="20"/>
                <w:szCs w:val="20"/>
              </w:rPr>
            </w:pPr>
            <w:r w:rsidRPr="00925922">
              <w:rPr>
                <w:rFonts w:ascii="Arial" w:hAnsi="Arial" w:cs="Arial"/>
                <w:b/>
                <w:sz w:val="20"/>
                <w:szCs w:val="20"/>
              </w:rPr>
              <w:t>Số dư cuối kỳ</w:t>
            </w:r>
          </w:p>
        </w:tc>
        <w:tc>
          <w:tcPr>
            <w:tcW w:w="0" w:type="auto"/>
            <w:tcBorders>
              <w:top w:val="single" w:sz="8" w:space="0" w:color="000000"/>
              <w:left w:val="single" w:sz="8" w:space="0" w:color="000000"/>
              <w:bottom w:val="single" w:sz="8" w:space="0" w:color="000000"/>
              <w:right w:val="nil"/>
            </w:tcBorders>
            <w:vAlign w:val="center"/>
          </w:tcPr>
          <w:p w14:paraId="60A41A89"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29AD928"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3EB6B0E9"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440BE693"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7996308"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278E446" w14:textId="01ADB370" w:rsidR="00216154" w:rsidRPr="00925922" w:rsidRDefault="00216154" w:rsidP="00216154">
            <w:pPr>
              <w:spacing w:after="0" w:line="240" w:lineRule="auto"/>
              <w:rPr>
                <w:rFonts w:ascii="Arial" w:hAnsi="Arial" w:cs="Arial"/>
                <w:b/>
                <w:sz w:val="20"/>
                <w:szCs w:val="20"/>
              </w:rPr>
            </w:pPr>
            <w:r w:rsidRPr="00925922">
              <w:rPr>
                <w:rFonts w:ascii="Arial" w:hAnsi="Arial" w:cs="Arial"/>
                <w:i/>
                <w:sz w:val="20"/>
                <w:szCs w:val="20"/>
              </w:rPr>
              <w:t>Số thuế GTGT còn được khấu trừ hoặc được hoàn cuối kỳ</w:t>
            </w:r>
          </w:p>
        </w:tc>
        <w:tc>
          <w:tcPr>
            <w:tcW w:w="0" w:type="auto"/>
            <w:tcBorders>
              <w:top w:val="single" w:sz="8" w:space="0" w:color="000000"/>
              <w:left w:val="single" w:sz="8" w:space="0" w:color="000000"/>
              <w:bottom w:val="single" w:sz="8" w:space="0" w:color="000000"/>
              <w:right w:val="nil"/>
            </w:tcBorders>
            <w:vAlign w:val="center"/>
          </w:tcPr>
          <w:p w14:paraId="22DA3E61"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997C6E9" w14:textId="77777777" w:rsidR="00216154" w:rsidRPr="00925922" w:rsidRDefault="00216154" w:rsidP="00216154">
            <w:pPr>
              <w:spacing w:after="0" w:line="240" w:lineRule="auto"/>
              <w:jc w:val="center"/>
              <w:rPr>
                <w:rFonts w:ascii="Arial" w:hAnsi="Arial" w:cs="Arial"/>
                <w:sz w:val="20"/>
                <w:szCs w:val="20"/>
              </w:rPr>
            </w:pPr>
          </w:p>
        </w:tc>
      </w:tr>
      <w:tr w:rsidR="00216154" w:rsidRPr="00925922" w14:paraId="6560861E"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34855E47"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B7EAAF9"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57202D9" w14:textId="430606D0" w:rsidR="00216154" w:rsidRPr="00925922" w:rsidRDefault="00216154" w:rsidP="00216154">
            <w:pPr>
              <w:spacing w:after="0" w:line="240" w:lineRule="auto"/>
              <w:rPr>
                <w:rFonts w:ascii="Arial" w:hAnsi="Arial" w:cs="Arial"/>
                <w:i/>
                <w:sz w:val="20"/>
                <w:szCs w:val="20"/>
              </w:rPr>
            </w:pPr>
            <w:r w:rsidRPr="00925922">
              <w:rPr>
                <w:rFonts w:ascii="Arial" w:hAnsi="Arial" w:cs="Arial"/>
                <w:i/>
                <w:sz w:val="20"/>
                <w:szCs w:val="20"/>
              </w:rPr>
              <w:t>Số thuế GTGT còn phải nộp cuối kỳ</w:t>
            </w:r>
          </w:p>
        </w:tc>
        <w:tc>
          <w:tcPr>
            <w:tcW w:w="0" w:type="auto"/>
            <w:tcBorders>
              <w:top w:val="single" w:sz="8" w:space="0" w:color="000000"/>
              <w:left w:val="single" w:sz="8" w:space="0" w:color="000000"/>
              <w:bottom w:val="single" w:sz="8" w:space="0" w:color="000000"/>
              <w:right w:val="nil"/>
            </w:tcBorders>
            <w:vAlign w:val="center"/>
          </w:tcPr>
          <w:p w14:paraId="41E42A5B" w14:textId="77777777" w:rsidR="00216154" w:rsidRPr="00925922" w:rsidRDefault="00216154"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939B1A2" w14:textId="77777777" w:rsidR="00216154" w:rsidRPr="00925922" w:rsidRDefault="00216154" w:rsidP="00216154">
            <w:pPr>
              <w:spacing w:after="0" w:line="240" w:lineRule="auto"/>
              <w:jc w:val="center"/>
              <w:rPr>
                <w:rFonts w:ascii="Arial" w:hAnsi="Arial" w:cs="Arial"/>
                <w:sz w:val="20"/>
                <w:szCs w:val="20"/>
              </w:rPr>
            </w:pPr>
          </w:p>
        </w:tc>
      </w:tr>
    </w:tbl>
    <w:p w14:paraId="7067E507" w14:textId="77777777" w:rsidR="00C5738A" w:rsidRPr="00925922" w:rsidRDefault="00C5738A" w:rsidP="00216154">
      <w:pPr>
        <w:spacing w:after="0" w:line="240" w:lineRule="auto"/>
        <w:jc w:val="center"/>
        <w:rPr>
          <w:rFonts w:ascii="Arial" w:hAnsi="Arial" w:cs="Arial"/>
          <w:sz w:val="20"/>
          <w:szCs w:val="20"/>
        </w:rPr>
      </w:pPr>
    </w:p>
    <w:tbl>
      <w:tblPr>
        <w:tblW w:w="4971" w:type="pct"/>
        <w:tblInd w:w="-10" w:type="dxa"/>
        <w:tblCellMar>
          <w:left w:w="10" w:type="dxa"/>
          <w:right w:w="10" w:type="dxa"/>
        </w:tblCellMar>
        <w:tblLook w:val="07E0" w:firstRow="1" w:lastRow="1" w:firstColumn="1" w:lastColumn="1" w:noHBand="1" w:noVBand="1"/>
      </w:tblPr>
      <w:tblGrid>
        <w:gridCol w:w="2169"/>
        <w:gridCol w:w="2395"/>
        <w:gridCol w:w="4410"/>
      </w:tblGrid>
      <w:tr w:rsidR="00C5738A" w:rsidRPr="00925922" w14:paraId="12BE3E2D" w14:textId="77777777" w:rsidTr="00216154">
        <w:tc>
          <w:tcPr>
            <w:tcW w:w="0" w:type="auto"/>
          </w:tcPr>
          <w:p w14:paraId="5F0881CE"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64689992"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1BD858CC"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55D34D05"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263E9A86"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4ABADB20"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7D75294C"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4C04B143" w14:textId="77777777" w:rsidR="009B069E" w:rsidRPr="00925922" w:rsidRDefault="009B069E" w:rsidP="00A106E5">
      <w:pPr>
        <w:spacing w:after="120" w:line="240" w:lineRule="auto"/>
        <w:ind w:firstLine="720"/>
        <w:jc w:val="both"/>
        <w:rPr>
          <w:rFonts w:ascii="Arial" w:hAnsi="Arial" w:cs="Arial"/>
          <w:sz w:val="20"/>
          <w:szCs w:val="20"/>
        </w:rPr>
      </w:pPr>
    </w:p>
    <w:p w14:paraId="2763F7AD" w14:textId="451EDCAD"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b2) Nội dung</w:t>
      </w:r>
    </w:p>
    <w:p w14:paraId="41216B9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theo dõi tình hình thực hiện nghĩa vụ thuế GTGT mà doanh nghiệp siêu nhỏ phải nộp, đã nộp và còn phải nộp. Thông tin, số liệu trên sổ này làm căn cứ để cơ quan thuế xác định doanh nghiệp có nộp thuế đúng, đủ và kịp thời vào ngân sách nhà nước theo quy định của pháp luật thuế hay không.</w:t>
      </w:r>
    </w:p>
    <w:p w14:paraId="3A2914C3"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b3) Phương pháp ghi sổ</w:t>
      </w:r>
    </w:p>
    <w:p w14:paraId="550E4A5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2045D83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nội dung nghiệp vụ kinh tế phát sinh.</w:t>
      </w:r>
    </w:p>
    <w:p w14:paraId="2C672B8B" w14:textId="03B3BFA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“Số dư đầu kỳ”: Doanh nghiệp siêu nhỏ căn cứ nghĩa vụ thuế GTGT cuối kỳ trước chuyển sang là số thuế GTGT còn được khấu trừ hoặc được hoàn hoặc là số thuế GTGT còn phải nộp để ghi dòng số dư đầu kỳ tương</w:t>
      </w:r>
      <w:r w:rsidR="00216154" w:rsidRPr="00925922">
        <w:rPr>
          <w:rFonts w:ascii="Arial" w:hAnsi="Arial" w:cs="Arial"/>
          <w:sz w:val="20"/>
          <w:szCs w:val="20"/>
        </w:rPr>
        <w:t xml:space="preserve"> </w:t>
      </w:r>
      <w:r w:rsidRPr="00925922">
        <w:rPr>
          <w:rFonts w:ascii="Arial" w:hAnsi="Arial" w:cs="Arial"/>
          <w:sz w:val="20"/>
          <w:szCs w:val="20"/>
        </w:rPr>
        <w:t>ứng với cột 1 hoặc cột 2.</w:t>
      </w:r>
    </w:p>
    <w:p w14:paraId="0CFE44D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“Số phát sinh trong kỳ”: Doanh nghiệp siêu nhỏ căn cứ vào hóa đơn, chứng từ phát sinh trong kỳ liên quan đến số thuế GTGT đầu vào được khấu trừ để ghi nhận vào cột 1, liên quan đến số thuế GTGT đầu ra để ghi nhận vào cột 2.</w:t>
      </w:r>
    </w:p>
    <w:p w14:paraId="11A4DC8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“Tổng số thuế GTGT phải nộp trong kỳ":</w:t>
      </w:r>
      <w:r w:rsidRPr="00925922">
        <w:rPr>
          <w:rFonts w:ascii="Arial" w:hAnsi="Arial" w:cs="Arial"/>
          <w:sz w:val="20"/>
          <w:szCs w:val="20"/>
        </w:rPr>
        <w:t xml:space="preserve"> Doanh nghiệp siêu nhỏ căn cứ chênh lệch giữa số thuế GTGT đầu ra và số thuế GTGT đầu vào được khấu trừ để xác định số thuế GTGT phải nộp trong kỳ.</w:t>
      </w:r>
    </w:p>
    <w:p w14:paraId="7CAD05C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7266A7">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GTGT đã nộp trong kỳ":</w:t>
      </w:r>
      <w:r w:rsidRPr="00925922">
        <w:rPr>
          <w:rFonts w:ascii="Arial" w:hAnsi="Arial" w:cs="Arial"/>
          <w:sz w:val="20"/>
          <w:szCs w:val="20"/>
        </w:rPr>
        <w:t xml:space="preserve"> Doanh nghiệp siêu nhỏ phản ánh số thuế GTGT doanh nghiệp đã nộp trong kỳ.</w:t>
      </w:r>
    </w:p>
    <w:p w14:paraId="14C2875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7266A7">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GTGT đã được hoàn trong kỳ":</w:t>
      </w:r>
      <w:r w:rsidRPr="00925922">
        <w:rPr>
          <w:rFonts w:ascii="Arial" w:hAnsi="Arial" w:cs="Arial"/>
          <w:sz w:val="20"/>
          <w:szCs w:val="20"/>
        </w:rPr>
        <w:t xml:space="preserve"> Doanh nghiệp siêu nhỏ phản ánh số thuế GTGT doanh nghiệp đã được hoàn trong kỳ.</w:t>
      </w:r>
    </w:p>
    <w:p w14:paraId="05CFFB4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7266A7">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dư cuối kỳ":</w:t>
      </w:r>
      <w:r w:rsidRPr="00925922">
        <w:rPr>
          <w:rFonts w:ascii="Arial" w:hAnsi="Arial" w:cs="Arial"/>
          <w:sz w:val="20"/>
          <w:szCs w:val="20"/>
        </w:rPr>
        <w:t xml:space="preserve"> Doanh nghiệp siêu nhỏ căn cứ vào số thuế GTGT còn được khấu trừ hoặc được hoàn cuối kỳ để ghi nhận vào dòng “</w:t>
      </w:r>
      <w:r w:rsidRPr="00925922">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GTGT còn được khấu trừ hoặc được hoàn cuối kỳ"</w:t>
      </w:r>
      <w:r w:rsidRPr="00925922">
        <w:rPr>
          <w:rFonts w:ascii="Arial" w:hAnsi="Arial" w:cs="Arial"/>
          <w:sz w:val="20"/>
          <w:szCs w:val="20"/>
        </w:rPr>
        <w:t xml:space="preserve"> tại cột 1; căn cứ vào số thuế GTGT còn phải nộp cuối kỳ để ghi nhận vào dòng “</w:t>
      </w:r>
      <w:r w:rsidRPr="00925922">
        <w:rPr>
          <w:rFonts w:ascii="Arial" w:hAnsi="Arial" w:cs="Arial"/>
          <w:i/>
          <w:iCs/>
          <w:sz w:val="20"/>
          <w:szCs w:val="20"/>
        </w:rPr>
        <w:t>Số</w:t>
      </w:r>
      <w:r w:rsidRPr="00925922">
        <w:rPr>
          <w:rFonts w:ascii="Arial" w:hAnsi="Arial" w:cs="Arial"/>
          <w:sz w:val="20"/>
          <w:szCs w:val="20"/>
        </w:rPr>
        <w:t xml:space="preserve"> </w:t>
      </w:r>
      <w:r w:rsidRPr="00925922">
        <w:rPr>
          <w:rFonts w:ascii="Arial" w:hAnsi="Arial" w:cs="Arial"/>
          <w:i/>
          <w:sz w:val="20"/>
          <w:szCs w:val="20"/>
        </w:rPr>
        <w:t>thuế GTGT còn phải nộp cuối kỳ"</w:t>
      </w:r>
      <w:r w:rsidRPr="00925922">
        <w:rPr>
          <w:rFonts w:ascii="Arial" w:hAnsi="Arial" w:cs="Arial"/>
          <w:sz w:val="20"/>
          <w:szCs w:val="20"/>
        </w:rPr>
        <w:t xml:space="preserve"> tại cột 2. Trong đó:</w:t>
      </w:r>
    </w:p>
    <w:p w14:paraId="16E80D1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Số thuế GTGT còn được khấu trừ hoặc được hoàn cuối kỳ = số thuế GTGT đầu vào dư đầu kỳ + số thuế GTGT đầu vào phát sinh trong kỳ - số thuế GTGT đầu ra phát sinh trong kỳ + số thuế GTGT đã nộp trong kỳ - số thuế GTGT đã được hoàn trong kỳ.</w:t>
      </w:r>
    </w:p>
    <w:p w14:paraId="5F4A0E1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Số thuế GTGT còn phải nộp cuối kỳ = số thuế GTGT đầu ra phải nộp dư đầu kỳ + số thuế GTGT đầu ra phát sinh trong kỳ - số thuế GTGT đầu vào phát sinh trong kỳ - số thuế GTGT đã nộp trong kỳ + số thuế GTGT đã được hoàn trong kỳ.</w:t>
      </w:r>
    </w:p>
    <w:p w14:paraId="370B0B5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8. Doanh nghiệp siêu nhỏ nộp thuế GTGT theo phương pháp khấu trừ và nộp thuế TNDN trên thu nhập tính thuế</w:t>
      </w:r>
    </w:p>
    <w:p w14:paraId="3DBF5FB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Chứng từ kế toán</w:t>
      </w:r>
    </w:p>
    <w:p w14:paraId="71C828D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Doanh nghiệp siêu nhỏ sử dụng hóa đơn, Bảng kê thu mua hàng hóa, dịch vụ không có hóa đơn và các chứng từ kế toán khác theo quy định của pháp luật kế toán, pháp luật thuế làm căn cứ xác định các khoản doanh thu, thu nhập, các khoản chi phí và số thuế GTGT, thuế TNDN phải nộp, đã nộp trong kỳ.</w:t>
      </w:r>
    </w:p>
    <w:p w14:paraId="26D41B93" w14:textId="2F899A7A"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2. </w:t>
      </w:r>
      <w:r w:rsidR="00216154" w:rsidRPr="00925922">
        <w:rPr>
          <w:rFonts w:ascii="Arial" w:hAnsi="Arial" w:cs="Arial"/>
          <w:sz w:val="20"/>
          <w:szCs w:val="20"/>
        </w:rPr>
        <w:t>S</w:t>
      </w:r>
      <w:r w:rsidRPr="00925922">
        <w:rPr>
          <w:rFonts w:ascii="Arial" w:hAnsi="Arial" w:cs="Arial"/>
          <w:sz w:val="20"/>
          <w:szCs w:val="20"/>
        </w:rPr>
        <w:t>ổ kế toán</w:t>
      </w:r>
    </w:p>
    <w:p w14:paraId="32328AE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2.1. Trường hợp này, doanh nghiệp siêu nhỏ áp dụng các sổ kế toán theo danh mục sau đây:</w:t>
      </w:r>
    </w:p>
    <w:p w14:paraId="58088C99"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55"/>
        <w:gridCol w:w="6054"/>
        <w:gridCol w:w="2397"/>
      </w:tblGrid>
      <w:tr w:rsidR="00C5738A" w:rsidRPr="00925922" w14:paraId="40EC7EFF" w14:textId="77777777" w:rsidTr="00216154">
        <w:trPr>
          <w:trHeight w:val="432"/>
        </w:trPr>
        <w:tc>
          <w:tcPr>
            <w:tcW w:w="0" w:type="auto"/>
            <w:tcBorders>
              <w:top w:val="single" w:sz="8" w:space="0" w:color="000000"/>
              <w:left w:val="single" w:sz="8" w:space="0" w:color="000000"/>
              <w:bottom w:val="nil"/>
              <w:right w:val="nil"/>
            </w:tcBorders>
            <w:vAlign w:val="center"/>
          </w:tcPr>
          <w:p w14:paraId="5B06B600"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2B8117D6"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Tên sổ kế toán</w:t>
            </w:r>
          </w:p>
        </w:tc>
        <w:tc>
          <w:tcPr>
            <w:tcW w:w="0" w:type="auto"/>
            <w:tcBorders>
              <w:top w:val="single" w:sz="8" w:space="0" w:color="000000"/>
              <w:left w:val="single" w:sz="8" w:space="0" w:color="000000"/>
              <w:bottom w:val="nil"/>
              <w:right w:val="single" w:sz="8" w:space="0" w:color="000000"/>
            </w:tcBorders>
            <w:vAlign w:val="center"/>
          </w:tcPr>
          <w:p w14:paraId="127C2D8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Ký hiệu</w:t>
            </w:r>
          </w:p>
        </w:tc>
      </w:tr>
      <w:tr w:rsidR="00C5738A" w:rsidRPr="00925922" w14:paraId="17196E33" w14:textId="77777777" w:rsidTr="00216154">
        <w:trPr>
          <w:trHeight w:val="432"/>
        </w:trPr>
        <w:tc>
          <w:tcPr>
            <w:tcW w:w="0" w:type="auto"/>
            <w:tcBorders>
              <w:top w:val="single" w:sz="8" w:space="0" w:color="000000"/>
              <w:left w:val="single" w:sz="8" w:space="0" w:color="000000"/>
              <w:bottom w:val="nil"/>
              <w:right w:val="nil"/>
            </w:tcBorders>
            <w:vAlign w:val="center"/>
          </w:tcPr>
          <w:p w14:paraId="4BD0D16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24FD60CA"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chi tiết doanh thu, chi phí</w:t>
            </w:r>
          </w:p>
        </w:tc>
        <w:tc>
          <w:tcPr>
            <w:tcW w:w="0" w:type="auto"/>
            <w:tcBorders>
              <w:top w:val="single" w:sz="8" w:space="0" w:color="000000"/>
              <w:left w:val="single" w:sz="8" w:space="0" w:color="000000"/>
              <w:bottom w:val="nil"/>
              <w:right w:val="single" w:sz="8" w:space="0" w:color="000000"/>
            </w:tcBorders>
            <w:vAlign w:val="center"/>
          </w:tcPr>
          <w:p w14:paraId="2776E41A"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S2b-DNSN</w:t>
            </w:r>
          </w:p>
        </w:tc>
      </w:tr>
      <w:tr w:rsidR="00C5738A" w:rsidRPr="00925922" w14:paraId="5B177CB7" w14:textId="77777777" w:rsidTr="00216154">
        <w:trPr>
          <w:trHeight w:val="432"/>
        </w:trPr>
        <w:tc>
          <w:tcPr>
            <w:tcW w:w="0" w:type="auto"/>
            <w:tcBorders>
              <w:top w:val="single" w:sz="8" w:space="0" w:color="000000"/>
              <w:left w:val="single" w:sz="8" w:space="0" w:color="000000"/>
              <w:bottom w:val="nil"/>
              <w:right w:val="nil"/>
            </w:tcBorders>
            <w:vAlign w:val="center"/>
          </w:tcPr>
          <w:p w14:paraId="45A54935"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70F6564F"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chi tiết vật liệu, dụng cụ, sản phẩm, hàng hóa</w:t>
            </w:r>
          </w:p>
        </w:tc>
        <w:tc>
          <w:tcPr>
            <w:tcW w:w="0" w:type="auto"/>
            <w:tcBorders>
              <w:top w:val="single" w:sz="8" w:space="0" w:color="000000"/>
              <w:left w:val="single" w:sz="8" w:space="0" w:color="000000"/>
              <w:bottom w:val="nil"/>
              <w:right w:val="single" w:sz="8" w:space="0" w:color="000000"/>
            </w:tcBorders>
            <w:vAlign w:val="center"/>
          </w:tcPr>
          <w:p w14:paraId="355A0FA8"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S2c-DNSN</w:t>
            </w:r>
          </w:p>
        </w:tc>
      </w:tr>
      <w:tr w:rsidR="00C5738A" w:rsidRPr="00925922" w14:paraId="7FC77EC6" w14:textId="77777777" w:rsidTr="00216154">
        <w:trPr>
          <w:trHeight w:val="432"/>
        </w:trPr>
        <w:tc>
          <w:tcPr>
            <w:tcW w:w="0" w:type="auto"/>
            <w:tcBorders>
              <w:top w:val="single" w:sz="8" w:space="0" w:color="000000"/>
              <w:left w:val="single" w:sz="8" w:space="0" w:color="000000"/>
              <w:bottom w:val="nil"/>
              <w:right w:val="nil"/>
            </w:tcBorders>
            <w:vAlign w:val="center"/>
          </w:tcPr>
          <w:p w14:paraId="2F186CC5"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571197CF"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chi tiết tiền</w:t>
            </w:r>
          </w:p>
        </w:tc>
        <w:tc>
          <w:tcPr>
            <w:tcW w:w="0" w:type="auto"/>
            <w:tcBorders>
              <w:top w:val="single" w:sz="8" w:space="0" w:color="000000"/>
              <w:left w:val="single" w:sz="8" w:space="0" w:color="000000"/>
              <w:bottom w:val="nil"/>
              <w:right w:val="single" w:sz="8" w:space="0" w:color="000000"/>
            </w:tcBorders>
            <w:vAlign w:val="center"/>
          </w:tcPr>
          <w:p w14:paraId="58F9BCA9"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S2d-DNSN</w:t>
            </w:r>
          </w:p>
        </w:tc>
      </w:tr>
      <w:tr w:rsidR="00C5738A" w:rsidRPr="00925922" w14:paraId="03F3AE24" w14:textId="77777777" w:rsidTr="00216154">
        <w:trPr>
          <w:trHeight w:val="432"/>
        </w:trPr>
        <w:tc>
          <w:tcPr>
            <w:tcW w:w="0" w:type="auto"/>
            <w:tcBorders>
              <w:top w:val="single" w:sz="8" w:space="0" w:color="000000"/>
              <w:left w:val="single" w:sz="8" w:space="0" w:color="000000"/>
              <w:bottom w:val="single" w:sz="8" w:space="0" w:color="000000"/>
              <w:right w:val="nil"/>
            </w:tcBorders>
            <w:vAlign w:val="center"/>
          </w:tcPr>
          <w:p w14:paraId="23577AE7"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4</w:t>
            </w:r>
          </w:p>
        </w:tc>
        <w:tc>
          <w:tcPr>
            <w:tcW w:w="0" w:type="auto"/>
            <w:tcBorders>
              <w:top w:val="single" w:sz="8" w:space="0" w:color="000000"/>
              <w:left w:val="single" w:sz="8" w:space="0" w:color="000000"/>
              <w:bottom w:val="single" w:sz="8" w:space="0" w:color="000000"/>
              <w:right w:val="nil"/>
            </w:tcBorders>
            <w:vAlign w:val="center"/>
          </w:tcPr>
          <w:p w14:paraId="6E12A4E4"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theo dõi nghĩa vụ thuế GTGT</w:t>
            </w:r>
          </w:p>
        </w:tc>
        <w:tc>
          <w:tcPr>
            <w:tcW w:w="0" w:type="auto"/>
            <w:tcBorders>
              <w:top w:val="single" w:sz="8" w:space="0" w:color="000000"/>
              <w:left w:val="single" w:sz="8" w:space="0" w:color="000000"/>
              <w:bottom w:val="single" w:sz="8" w:space="0" w:color="000000"/>
              <w:right w:val="single" w:sz="8" w:space="0" w:color="000000"/>
            </w:tcBorders>
            <w:vAlign w:val="center"/>
          </w:tcPr>
          <w:p w14:paraId="5C4CA8C6"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S3b-DNSN</w:t>
            </w:r>
          </w:p>
        </w:tc>
      </w:tr>
    </w:tbl>
    <w:p w14:paraId="366C585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 Biểu mẫu sổ kế toán, nội dung và phương pháp ghi sổ kế toán</w:t>
      </w:r>
    </w:p>
    <w:p w14:paraId="7586FE5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Sổ chi tiết doanh thu, chi phí (Mẫu số S2b-DNSN)</w:t>
      </w:r>
    </w:p>
    <w:p w14:paraId="56D7400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Biểu mẫu, nội dung và phương pháp ghi sổ được thực hiện theo hướng dẫn tại tiết b điểm 2.2 khoản 2 Điều 6 Thông tư này.</w:t>
      </w:r>
    </w:p>
    <w:p w14:paraId="1AC0BEF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Sổ chi tiết vật liệu, dụng cụ, sản phẩm, hàng hóa (Mẫu số S2c-DNSN)</w:t>
      </w:r>
    </w:p>
    <w:p w14:paraId="6F69C7F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Biểu mẫu, nội dung và phương pháp ghi sổ được thực hiện theo hướng dẫn tại tiết c điểm 2.2 khoản 2 Điều 6 Thông tư này.</w:t>
      </w:r>
    </w:p>
    <w:p w14:paraId="4829333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Sổ chi tiết tiền (Mẫu số S2d-DNSN)</w:t>
      </w:r>
    </w:p>
    <w:p w14:paraId="6F9E686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Biểu mẫu, nội dung và phương pháp ghi sổ được thực hiện theo hướng dẫn tại tiết d điểm 2.2 khoản 2 Điều 6 Thông tư này.</w:t>
      </w:r>
    </w:p>
    <w:p w14:paraId="2B18CDD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d) Sổ theo dõi nghĩa vụ thuế GTGT (Mẫu số S3b-DNSN)</w:t>
      </w:r>
    </w:p>
    <w:p w14:paraId="719DFD2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Biểu mẫu, nội dung và phương pháp ghi sổ được thực hiện theo hướng dẫn tại tiết b điểm 2.2 khoản 2 Điều 7 Thông tư này.</w:t>
      </w:r>
    </w:p>
    <w:p w14:paraId="5504F27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b/>
          <w:sz w:val="20"/>
          <w:szCs w:val="20"/>
        </w:rPr>
        <w:t>Điều 9. Danh mục sổ kế toán khác và chứng từ kế toán khác</w:t>
      </w:r>
    </w:p>
    <w:p w14:paraId="39D7B06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 Danh mục sổ kế toán khác</w:t>
      </w:r>
    </w:p>
    <w:p w14:paraId="1E290E67" w14:textId="5C37F924"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Ngoài các sổ kế toán hướng dẫn tại Điều 5, Điều 6, Điều 7, Điều 8 Thông tư này, căn cứ vào đặc điểm hoạt động sản xuất kinh doanh và yêu cầu quản lý của đơn vị, doanh nghiệp siêu nhỏ có thể sử dụng các sổ kế toán chi tiết theo</w:t>
      </w:r>
      <w:r w:rsidR="00216154" w:rsidRPr="00925922">
        <w:rPr>
          <w:rFonts w:ascii="Arial" w:hAnsi="Arial" w:cs="Arial"/>
          <w:sz w:val="20"/>
          <w:szCs w:val="20"/>
        </w:rPr>
        <w:t xml:space="preserve"> </w:t>
      </w:r>
      <w:r w:rsidRPr="00925922">
        <w:rPr>
          <w:rFonts w:ascii="Arial" w:hAnsi="Arial" w:cs="Arial"/>
          <w:sz w:val="20"/>
          <w:szCs w:val="20"/>
        </w:rPr>
        <w:t>danh mục sau đây:</w:t>
      </w:r>
    </w:p>
    <w:p w14:paraId="281A3CDE" w14:textId="77777777" w:rsidR="00C5738A" w:rsidRPr="00925922" w:rsidRDefault="00C5738A" w:rsidP="00A106E5">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32"/>
        <w:gridCol w:w="5109"/>
        <w:gridCol w:w="3165"/>
      </w:tblGrid>
      <w:tr w:rsidR="00C5738A" w:rsidRPr="00925922" w14:paraId="510D7B49" w14:textId="77777777" w:rsidTr="00216154">
        <w:trPr>
          <w:trHeight w:val="432"/>
        </w:trPr>
        <w:tc>
          <w:tcPr>
            <w:tcW w:w="0" w:type="auto"/>
            <w:tcBorders>
              <w:top w:val="single" w:sz="8" w:space="0" w:color="000000"/>
              <w:left w:val="single" w:sz="8" w:space="0" w:color="000000"/>
              <w:bottom w:val="nil"/>
              <w:right w:val="nil"/>
            </w:tcBorders>
            <w:vAlign w:val="center"/>
          </w:tcPr>
          <w:p w14:paraId="119DD403"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6EDB35E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Tên sổ kế toán</w:t>
            </w:r>
          </w:p>
        </w:tc>
        <w:tc>
          <w:tcPr>
            <w:tcW w:w="0" w:type="auto"/>
            <w:tcBorders>
              <w:top w:val="single" w:sz="8" w:space="0" w:color="000000"/>
              <w:left w:val="single" w:sz="8" w:space="0" w:color="000000"/>
              <w:bottom w:val="nil"/>
              <w:right w:val="single" w:sz="8" w:space="0" w:color="000000"/>
            </w:tcBorders>
            <w:vAlign w:val="center"/>
          </w:tcPr>
          <w:p w14:paraId="6AAEDAD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Ký hiệu</w:t>
            </w:r>
          </w:p>
        </w:tc>
      </w:tr>
      <w:tr w:rsidR="00C5738A" w:rsidRPr="00925922" w14:paraId="5B032F19" w14:textId="77777777" w:rsidTr="00216154">
        <w:trPr>
          <w:trHeight w:val="432"/>
        </w:trPr>
        <w:tc>
          <w:tcPr>
            <w:tcW w:w="0" w:type="auto"/>
            <w:tcBorders>
              <w:top w:val="single" w:sz="8" w:space="0" w:color="000000"/>
              <w:left w:val="single" w:sz="8" w:space="0" w:color="000000"/>
              <w:bottom w:val="nil"/>
              <w:right w:val="nil"/>
            </w:tcBorders>
            <w:vAlign w:val="center"/>
          </w:tcPr>
          <w:p w14:paraId="0D3F86ED"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5927D8AF"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chi tiết thanh toán công nợ</w:t>
            </w:r>
          </w:p>
        </w:tc>
        <w:tc>
          <w:tcPr>
            <w:tcW w:w="0" w:type="auto"/>
            <w:tcBorders>
              <w:top w:val="single" w:sz="8" w:space="0" w:color="000000"/>
              <w:left w:val="single" w:sz="8" w:space="0" w:color="000000"/>
              <w:bottom w:val="nil"/>
              <w:right w:val="single" w:sz="8" w:space="0" w:color="000000"/>
            </w:tcBorders>
            <w:vAlign w:val="center"/>
          </w:tcPr>
          <w:p w14:paraId="68B0A05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S4a-DNSN</w:t>
            </w:r>
          </w:p>
        </w:tc>
      </w:tr>
      <w:tr w:rsidR="00C5738A" w:rsidRPr="00925922" w14:paraId="02ADC90A" w14:textId="77777777" w:rsidTr="00216154">
        <w:trPr>
          <w:trHeight w:val="432"/>
        </w:trPr>
        <w:tc>
          <w:tcPr>
            <w:tcW w:w="0" w:type="auto"/>
            <w:tcBorders>
              <w:top w:val="single" w:sz="8" w:space="0" w:color="000000"/>
              <w:left w:val="single" w:sz="8" w:space="0" w:color="000000"/>
              <w:bottom w:val="nil"/>
              <w:right w:val="nil"/>
            </w:tcBorders>
            <w:vAlign w:val="center"/>
          </w:tcPr>
          <w:p w14:paraId="2432AC99"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47142D3E"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tài sản cố định</w:t>
            </w:r>
          </w:p>
        </w:tc>
        <w:tc>
          <w:tcPr>
            <w:tcW w:w="0" w:type="auto"/>
            <w:tcBorders>
              <w:top w:val="single" w:sz="8" w:space="0" w:color="000000"/>
              <w:left w:val="single" w:sz="8" w:space="0" w:color="000000"/>
              <w:bottom w:val="nil"/>
              <w:right w:val="single" w:sz="8" w:space="0" w:color="000000"/>
            </w:tcBorders>
            <w:vAlign w:val="center"/>
          </w:tcPr>
          <w:p w14:paraId="6C187E2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S4b-DNSN</w:t>
            </w:r>
          </w:p>
        </w:tc>
      </w:tr>
      <w:tr w:rsidR="00C5738A" w:rsidRPr="00925922" w14:paraId="6171F892" w14:textId="77777777" w:rsidTr="00216154">
        <w:trPr>
          <w:trHeight w:val="432"/>
        </w:trPr>
        <w:tc>
          <w:tcPr>
            <w:tcW w:w="0" w:type="auto"/>
            <w:tcBorders>
              <w:top w:val="single" w:sz="8" w:space="0" w:color="000000"/>
              <w:left w:val="single" w:sz="8" w:space="0" w:color="000000"/>
              <w:bottom w:val="nil"/>
              <w:right w:val="nil"/>
            </w:tcBorders>
            <w:vAlign w:val="center"/>
          </w:tcPr>
          <w:p w14:paraId="600630C4"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6889A885"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theo dõi nghĩa vụ thuế khác</w:t>
            </w:r>
          </w:p>
        </w:tc>
        <w:tc>
          <w:tcPr>
            <w:tcW w:w="0" w:type="auto"/>
            <w:tcBorders>
              <w:top w:val="single" w:sz="8" w:space="0" w:color="000000"/>
              <w:left w:val="single" w:sz="8" w:space="0" w:color="000000"/>
              <w:bottom w:val="nil"/>
              <w:right w:val="single" w:sz="8" w:space="0" w:color="000000"/>
            </w:tcBorders>
            <w:vAlign w:val="center"/>
          </w:tcPr>
          <w:p w14:paraId="0412D495"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S4c-DNSN</w:t>
            </w:r>
          </w:p>
        </w:tc>
      </w:tr>
      <w:tr w:rsidR="00C5738A" w:rsidRPr="00925922" w14:paraId="46685563" w14:textId="77777777" w:rsidTr="00216154">
        <w:trPr>
          <w:trHeight w:val="432"/>
        </w:trPr>
        <w:tc>
          <w:tcPr>
            <w:tcW w:w="0" w:type="auto"/>
            <w:tcBorders>
              <w:top w:val="single" w:sz="8" w:space="0" w:color="000000"/>
              <w:left w:val="single" w:sz="8" w:space="0" w:color="000000"/>
              <w:bottom w:val="single" w:sz="8" w:space="0" w:color="000000"/>
              <w:right w:val="nil"/>
            </w:tcBorders>
            <w:vAlign w:val="center"/>
          </w:tcPr>
          <w:p w14:paraId="6C59EBD4"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4</w:t>
            </w:r>
          </w:p>
        </w:tc>
        <w:tc>
          <w:tcPr>
            <w:tcW w:w="0" w:type="auto"/>
            <w:tcBorders>
              <w:top w:val="single" w:sz="8" w:space="0" w:color="000000"/>
              <w:left w:val="single" w:sz="8" w:space="0" w:color="000000"/>
              <w:bottom w:val="single" w:sz="8" w:space="0" w:color="000000"/>
              <w:right w:val="nil"/>
            </w:tcBorders>
            <w:vAlign w:val="center"/>
          </w:tcPr>
          <w:p w14:paraId="50B90858"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Sổ theo dõi vốn chủ sở hữu</w:t>
            </w:r>
          </w:p>
        </w:tc>
        <w:tc>
          <w:tcPr>
            <w:tcW w:w="0" w:type="auto"/>
            <w:tcBorders>
              <w:top w:val="single" w:sz="8" w:space="0" w:color="000000"/>
              <w:left w:val="single" w:sz="8" w:space="0" w:color="000000"/>
              <w:bottom w:val="single" w:sz="8" w:space="0" w:color="000000"/>
              <w:right w:val="single" w:sz="8" w:space="0" w:color="000000"/>
            </w:tcBorders>
            <w:vAlign w:val="center"/>
          </w:tcPr>
          <w:p w14:paraId="6581FA33"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Mẫu số S4d-DNSN</w:t>
            </w:r>
          </w:p>
        </w:tc>
      </w:tr>
    </w:tbl>
    <w:p w14:paraId="2BA08F2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1.1. Sổ chi tiết thanh toán công nợ (Mẫu số S4a-DNSN)</w:t>
      </w:r>
    </w:p>
    <w:p w14:paraId="49A0C35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sổ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