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179AE6C3" w14:textId="77777777">
        <w:tc>
          <w:tcPr>
            <w:tcW w:w="1645" w:type="pct"/>
          </w:tcPr>
          <w:p w14:paraId="37733B06" w14:textId="27F23717"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5AAC1B29" w14:textId="6678EBCC"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S4a-DNSN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7CB6F36A" w14:textId="77777777" w:rsidR="00A87758" w:rsidRPr="00925922" w:rsidRDefault="00A87758" w:rsidP="00A87758">
      <w:pPr>
        <w:spacing w:after="0" w:line="240" w:lineRule="auto"/>
        <w:jc w:val="center"/>
        <w:rPr>
          <w:rFonts w:ascii="Arial" w:hAnsi="Arial" w:cs="Arial"/>
          <w:b/>
          <w:sz w:val="20"/>
          <w:szCs w:val="20"/>
        </w:rPr>
      </w:pPr>
    </w:p>
    <w:p w14:paraId="04F0E2E4" w14:textId="77777777" w:rsidR="00A87758" w:rsidRPr="00925922" w:rsidRDefault="00A87758" w:rsidP="00A87758">
      <w:pPr>
        <w:spacing w:after="0" w:line="240" w:lineRule="auto"/>
        <w:jc w:val="center"/>
        <w:rPr>
          <w:rFonts w:ascii="Arial" w:hAnsi="Arial" w:cs="Arial"/>
          <w:b/>
          <w:sz w:val="20"/>
          <w:szCs w:val="20"/>
        </w:rPr>
      </w:pPr>
    </w:p>
    <w:p w14:paraId="2C938BC6" w14:textId="11A513AF"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SỔ CHI TIẾT THANH TOÁN CÔNG NỢ</w:t>
      </w:r>
    </w:p>
    <w:p w14:paraId="336608F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Đối tượng:..........................</w:t>
      </w:r>
    </w:p>
    <w:p w14:paraId="0E9DF990" w14:textId="77777777" w:rsidR="00A87758" w:rsidRPr="00925922" w:rsidRDefault="00A87758" w:rsidP="00A87758">
      <w:pPr>
        <w:spacing w:after="0" w:line="240" w:lineRule="auto"/>
        <w:jc w:val="center"/>
        <w:rPr>
          <w:rFonts w:ascii="Arial" w:hAnsi="Arial" w:cs="Arial"/>
          <w:sz w:val="20"/>
          <w:szCs w:val="20"/>
        </w:rPr>
      </w:pPr>
    </w:p>
    <w:p w14:paraId="6C72C3FE" w14:textId="77777777" w:rsidR="00C5738A" w:rsidRPr="007266A7" w:rsidRDefault="00000000" w:rsidP="00A87758">
      <w:pPr>
        <w:spacing w:after="0" w:line="240" w:lineRule="auto"/>
        <w:jc w:val="right"/>
        <w:rPr>
          <w:rFonts w:ascii="Arial" w:hAnsi="Arial" w:cs="Arial"/>
          <w:i/>
          <w:iCs/>
          <w:sz w:val="20"/>
          <w:szCs w:val="20"/>
        </w:rPr>
      </w:pPr>
      <w:r w:rsidRPr="007266A7">
        <w:rPr>
          <w:rFonts w:ascii="Arial" w:hAnsi="Arial" w:cs="Arial"/>
          <w:i/>
          <w:iCs/>
          <w:sz w:val="20"/>
          <w:szCs w:val="20"/>
        </w:rPr>
        <w:t>Đơn vị tính: .................</w:t>
      </w:r>
    </w:p>
    <w:tbl>
      <w:tblPr>
        <w:tblW w:w="5006"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3"/>
        <w:gridCol w:w="926"/>
        <w:gridCol w:w="2282"/>
        <w:gridCol w:w="850"/>
        <w:gridCol w:w="702"/>
        <w:gridCol w:w="1103"/>
        <w:gridCol w:w="816"/>
        <w:gridCol w:w="646"/>
        <w:gridCol w:w="1069"/>
      </w:tblGrid>
      <w:tr w:rsidR="00A87758" w:rsidRPr="00925922" w14:paraId="756F83FA" w14:textId="77777777" w:rsidTr="00D82F8A">
        <w:tc>
          <w:tcPr>
            <w:tcW w:w="0" w:type="auto"/>
            <w:gridSpan w:val="2"/>
            <w:tcBorders>
              <w:top w:val="single" w:sz="8" w:space="0" w:color="000000"/>
              <w:left w:val="single" w:sz="8" w:space="0" w:color="000000"/>
              <w:bottom w:val="nil"/>
              <w:right w:val="nil"/>
            </w:tcBorders>
            <w:vAlign w:val="center"/>
          </w:tcPr>
          <w:p w14:paraId="6DF5C6E0"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08DB7311"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gridSpan w:val="3"/>
            <w:tcBorders>
              <w:top w:val="single" w:sz="8" w:space="0" w:color="000000"/>
              <w:left w:val="single" w:sz="8" w:space="0" w:color="000000"/>
              <w:bottom w:val="nil"/>
              <w:right w:val="nil"/>
            </w:tcBorders>
            <w:vAlign w:val="center"/>
          </w:tcPr>
          <w:p w14:paraId="7AD8E855" w14:textId="7218F4AA"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Các khoản nợ phải thu</w:t>
            </w:r>
          </w:p>
        </w:tc>
        <w:tc>
          <w:tcPr>
            <w:tcW w:w="0" w:type="auto"/>
            <w:gridSpan w:val="3"/>
            <w:tcBorders>
              <w:top w:val="single" w:sz="8" w:space="0" w:color="000000"/>
              <w:left w:val="single" w:sz="8" w:space="0" w:color="000000"/>
              <w:bottom w:val="nil"/>
              <w:right w:val="single" w:sz="8" w:space="0" w:color="000000"/>
            </w:tcBorders>
            <w:vAlign w:val="center"/>
          </w:tcPr>
          <w:p w14:paraId="6E5607A0"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Các khoản nợ phải trả</w:t>
            </w:r>
          </w:p>
        </w:tc>
      </w:tr>
      <w:tr w:rsidR="00A87758" w:rsidRPr="00925922" w14:paraId="136C31FF" w14:textId="77777777" w:rsidTr="00D82F8A">
        <w:tc>
          <w:tcPr>
            <w:tcW w:w="0" w:type="auto"/>
            <w:tcBorders>
              <w:top w:val="single" w:sz="8" w:space="0" w:color="000000"/>
              <w:left w:val="single" w:sz="8" w:space="0" w:color="000000"/>
              <w:bottom w:val="nil"/>
              <w:right w:val="nil"/>
            </w:tcBorders>
            <w:vAlign w:val="center"/>
          </w:tcPr>
          <w:p w14:paraId="5226FB97"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nil"/>
            </w:tcBorders>
            <w:vAlign w:val="center"/>
          </w:tcPr>
          <w:p w14:paraId="3C8EADBE"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bottom w:val="nil"/>
              <w:right w:val="nil"/>
            </w:tcBorders>
            <w:vAlign w:val="center"/>
          </w:tcPr>
          <w:p w14:paraId="48AC1C5A" w14:textId="46B61BE1"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DC889BB" w14:textId="62975508"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phải thu</w:t>
            </w:r>
          </w:p>
        </w:tc>
        <w:tc>
          <w:tcPr>
            <w:tcW w:w="0" w:type="auto"/>
            <w:tcBorders>
              <w:top w:val="single" w:sz="8" w:space="0" w:color="000000"/>
              <w:left w:val="single" w:sz="8" w:space="0" w:color="000000"/>
              <w:bottom w:val="nil"/>
              <w:right w:val="nil"/>
            </w:tcBorders>
            <w:vAlign w:val="center"/>
          </w:tcPr>
          <w:p w14:paraId="61588706" w14:textId="62A5F7EF"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đã thu</w:t>
            </w:r>
          </w:p>
        </w:tc>
        <w:tc>
          <w:tcPr>
            <w:tcW w:w="0" w:type="auto"/>
            <w:tcBorders>
              <w:top w:val="single" w:sz="8" w:space="0" w:color="000000"/>
              <w:left w:val="single" w:sz="8" w:space="0" w:color="000000"/>
              <w:bottom w:val="nil"/>
              <w:right w:val="nil"/>
            </w:tcBorders>
            <w:vAlign w:val="center"/>
          </w:tcPr>
          <w:p w14:paraId="1C40E4F2" w14:textId="14257879"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còn phải thu</w:t>
            </w:r>
          </w:p>
        </w:tc>
        <w:tc>
          <w:tcPr>
            <w:tcW w:w="0" w:type="auto"/>
            <w:tcBorders>
              <w:top w:val="single" w:sz="8" w:space="0" w:color="000000"/>
              <w:left w:val="single" w:sz="8" w:space="0" w:color="000000"/>
              <w:bottom w:val="nil"/>
              <w:right w:val="nil"/>
            </w:tcBorders>
            <w:vAlign w:val="center"/>
          </w:tcPr>
          <w:p w14:paraId="009BE3BF" w14:textId="3C7B2166"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phải trả</w:t>
            </w:r>
          </w:p>
        </w:tc>
        <w:tc>
          <w:tcPr>
            <w:tcW w:w="0" w:type="auto"/>
            <w:tcBorders>
              <w:top w:val="single" w:sz="8" w:space="0" w:color="000000"/>
              <w:left w:val="single" w:sz="8" w:space="0" w:color="000000"/>
              <w:bottom w:val="nil"/>
              <w:right w:val="single" w:sz="8" w:space="0" w:color="000000"/>
            </w:tcBorders>
            <w:vAlign w:val="center"/>
          </w:tcPr>
          <w:p w14:paraId="777CC2F7" w14:textId="5ABD2C08"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đã trả</w:t>
            </w:r>
          </w:p>
        </w:tc>
        <w:tc>
          <w:tcPr>
            <w:tcW w:w="0" w:type="auto"/>
            <w:vAlign w:val="center"/>
          </w:tcPr>
          <w:p w14:paraId="085080DC" w14:textId="264F10EA" w:rsidR="00A87758" w:rsidRPr="00925922" w:rsidRDefault="00A87758" w:rsidP="00D82F8A">
            <w:pPr>
              <w:spacing w:after="0" w:line="240" w:lineRule="auto"/>
              <w:jc w:val="center"/>
              <w:rPr>
                <w:rFonts w:ascii="Arial" w:hAnsi="Arial" w:cs="Arial"/>
                <w:sz w:val="20"/>
                <w:szCs w:val="20"/>
              </w:rPr>
            </w:pPr>
            <w:r w:rsidRPr="00925922">
              <w:rPr>
                <w:rFonts w:ascii="Arial" w:hAnsi="Arial" w:cs="Arial"/>
                <w:b/>
                <w:sz w:val="20"/>
                <w:szCs w:val="20"/>
              </w:rPr>
              <w:t>Số còn phải trả</w:t>
            </w:r>
          </w:p>
        </w:tc>
      </w:tr>
      <w:tr w:rsidR="00A87758" w:rsidRPr="00925922" w14:paraId="36AB30F4" w14:textId="77777777" w:rsidTr="00D82F8A">
        <w:tc>
          <w:tcPr>
            <w:tcW w:w="0" w:type="auto"/>
            <w:tcBorders>
              <w:top w:val="single" w:sz="8" w:space="0" w:color="000000"/>
              <w:left w:val="single" w:sz="8" w:space="0" w:color="000000"/>
              <w:bottom w:val="nil"/>
              <w:right w:val="nil"/>
            </w:tcBorders>
            <w:vAlign w:val="center"/>
          </w:tcPr>
          <w:p w14:paraId="38C6AE59"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391B5457"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687F566F"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C</w:t>
            </w:r>
          </w:p>
        </w:tc>
        <w:tc>
          <w:tcPr>
            <w:tcW w:w="0" w:type="auto"/>
            <w:tcBorders>
              <w:top w:val="single" w:sz="8" w:space="0" w:color="000000"/>
              <w:left w:val="single" w:sz="8" w:space="0" w:color="000000"/>
              <w:bottom w:val="nil"/>
              <w:right w:val="nil"/>
            </w:tcBorders>
            <w:vAlign w:val="center"/>
          </w:tcPr>
          <w:p w14:paraId="7823CF71"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10DA0A34"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17C632F4"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3</w:t>
            </w:r>
          </w:p>
        </w:tc>
        <w:tc>
          <w:tcPr>
            <w:tcW w:w="0" w:type="auto"/>
            <w:tcBorders>
              <w:top w:val="single" w:sz="8" w:space="0" w:color="000000"/>
              <w:left w:val="single" w:sz="8" w:space="0" w:color="000000"/>
              <w:bottom w:val="nil"/>
              <w:right w:val="nil"/>
            </w:tcBorders>
            <w:vAlign w:val="center"/>
          </w:tcPr>
          <w:p w14:paraId="299D67C0"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4</w:t>
            </w:r>
          </w:p>
        </w:tc>
        <w:tc>
          <w:tcPr>
            <w:tcW w:w="0" w:type="auto"/>
            <w:tcBorders>
              <w:top w:val="single" w:sz="8" w:space="0" w:color="000000"/>
              <w:left w:val="single" w:sz="8" w:space="0" w:color="000000"/>
              <w:bottom w:val="nil"/>
              <w:right w:val="nil"/>
            </w:tcBorders>
            <w:vAlign w:val="center"/>
          </w:tcPr>
          <w:p w14:paraId="16A1F191"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5</w:t>
            </w:r>
          </w:p>
        </w:tc>
        <w:tc>
          <w:tcPr>
            <w:tcW w:w="0" w:type="auto"/>
            <w:tcBorders>
              <w:top w:val="single" w:sz="8" w:space="0" w:color="000000"/>
              <w:left w:val="single" w:sz="8" w:space="0" w:color="000000"/>
              <w:bottom w:val="nil"/>
              <w:right w:val="single" w:sz="8" w:space="0" w:color="000000"/>
            </w:tcBorders>
            <w:vAlign w:val="center"/>
          </w:tcPr>
          <w:p w14:paraId="5DBCFFB8" w14:textId="77777777" w:rsidR="00A87758" w:rsidRPr="00925922" w:rsidRDefault="00A87758" w:rsidP="00D82F8A">
            <w:pPr>
              <w:spacing w:after="0" w:line="240" w:lineRule="auto"/>
              <w:jc w:val="center"/>
              <w:rPr>
                <w:rFonts w:ascii="Arial" w:hAnsi="Arial" w:cs="Arial"/>
                <w:sz w:val="20"/>
                <w:szCs w:val="20"/>
              </w:rPr>
            </w:pPr>
            <w:r w:rsidRPr="00925922">
              <w:rPr>
                <w:rFonts w:ascii="Arial" w:hAnsi="Arial" w:cs="Arial"/>
                <w:i/>
                <w:sz w:val="20"/>
                <w:szCs w:val="20"/>
              </w:rPr>
              <w:t>6</w:t>
            </w:r>
          </w:p>
        </w:tc>
      </w:tr>
      <w:tr w:rsidR="00A87758" w:rsidRPr="00925922" w14:paraId="0EA63558" w14:textId="77777777" w:rsidTr="00D82F8A">
        <w:tc>
          <w:tcPr>
            <w:tcW w:w="0" w:type="auto"/>
            <w:vMerge w:val="restart"/>
            <w:tcBorders>
              <w:top w:val="single" w:sz="8" w:space="0" w:color="000000"/>
              <w:left w:val="single" w:sz="8" w:space="0" w:color="000000"/>
              <w:bottom w:val="nil"/>
              <w:right w:val="nil"/>
            </w:tcBorders>
            <w:vAlign w:val="center"/>
          </w:tcPr>
          <w:p w14:paraId="6081C4D3" w14:textId="77777777" w:rsidR="00A87758" w:rsidRPr="00925922" w:rsidRDefault="00A87758" w:rsidP="00D82F8A">
            <w:pPr>
              <w:spacing w:after="0" w:line="240" w:lineRule="auto"/>
              <w:jc w:val="center"/>
              <w:rPr>
                <w:rFonts w:ascii="Arial" w:hAnsi="Arial" w:cs="Arial"/>
                <w:sz w:val="20"/>
                <w:szCs w:val="20"/>
              </w:rPr>
            </w:pPr>
          </w:p>
        </w:tc>
        <w:tc>
          <w:tcPr>
            <w:tcW w:w="0" w:type="auto"/>
            <w:vMerge w:val="restart"/>
            <w:tcBorders>
              <w:top w:val="single" w:sz="8" w:space="0" w:color="000000"/>
              <w:left w:val="single" w:sz="8" w:space="0" w:color="000000"/>
              <w:bottom w:val="nil"/>
              <w:right w:val="nil"/>
            </w:tcBorders>
            <w:vAlign w:val="center"/>
          </w:tcPr>
          <w:p w14:paraId="6D68B7BA"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C9FA5E" w14:textId="77777777"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 Số dư đầu kỳ - Số phát sinh trong kỳ</w:t>
            </w:r>
          </w:p>
          <w:p w14:paraId="655D5C0B" w14:textId="071BCB99"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w:t>
            </w:r>
          </w:p>
        </w:tc>
        <w:tc>
          <w:tcPr>
            <w:tcW w:w="0" w:type="auto"/>
            <w:tcBorders>
              <w:top w:val="single" w:sz="8" w:space="0" w:color="000000"/>
              <w:left w:val="single" w:sz="8" w:space="0" w:color="000000"/>
              <w:bottom w:val="nil"/>
              <w:right w:val="nil"/>
            </w:tcBorders>
            <w:vAlign w:val="center"/>
          </w:tcPr>
          <w:p w14:paraId="49A10D6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28C087A"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12E04EB"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D7F619F"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AD0D7B9"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8F08836" w14:textId="77777777" w:rsidR="00A87758" w:rsidRPr="00925922" w:rsidRDefault="00A87758" w:rsidP="00D82F8A">
            <w:pPr>
              <w:spacing w:after="0" w:line="240" w:lineRule="auto"/>
              <w:jc w:val="center"/>
              <w:rPr>
                <w:rFonts w:ascii="Arial" w:hAnsi="Arial" w:cs="Arial"/>
                <w:sz w:val="20"/>
                <w:szCs w:val="20"/>
              </w:rPr>
            </w:pPr>
          </w:p>
        </w:tc>
      </w:tr>
      <w:tr w:rsidR="00A87758" w:rsidRPr="00925922" w14:paraId="379275DE" w14:textId="77777777" w:rsidTr="00D82F8A">
        <w:tc>
          <w:tcPr>
            <w:tcW w:w="0" w:type="auto"/>
            <w:vMerge/>
            <w:tcBorders>
              <w:top w:val="single" w:sz="8" w:space="0" w:color="000000"/>
              <w:left w:val="single" w:sz="8" w:space="0" w:color="000000"/>
              <w:bottom w:val="nil"/>
              <w:right w:val="nil"/>
            </w:tcBorders>
            <w:vAlign w:val="center"/>
          </w:tcPr>
          <w:p w14:paraId="19592D83" w14:textId="77777777" w:rsidR="00A87758" w:rsidRPr="00925922" w:rsidRDefault="00A87758" w:rsidP="00D82F8A">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0D33CB71"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7106128" w14:textId="77777777"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 Cộng sổ phát sinh trong kỳ</w:t>
            </w:r>
          </w:p>
        </w:tc>
        <w:tc>
          <w:tcPr>
            <w:tcW w:w="0" w:type="auto"/>
            <w:tcBorders>
              <w:top w:val="single" w:sz="8" w:space="0" w:color="000000"/>
              <w:left w:val="single" w:sz="8" w:space="0" w:color="000000"/>
              <w:bottom w:val="nil"/>
              <w:right w:val="nil"/>
            </w:tcBorders>
            <w:vAlign w:val="center"/>
          </w:tcPr>
          <w:p w14:paraId="6A6BEA5C"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90AB96B"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B780A39"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2D0A12"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E81473"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3657DA9" w14:textId="77777777" w:rsidR="00A87758" w:rsidRPr="00925922" w:rsidRDefault="00A87758" w:rsidP="00D82F8A">
            <w:pPr>
              <w:spacing w:after="0" w:line="240" w:lineRule="auto"/>
              <w:jc w:val="center"/>
              <w:rPr>
                <w:rFonts w:ascii="Arial" w:hAnsi="Arial" w:cs="Arial"/>
                <w:sz w:val="20"/>
                <w:szCs w:val="20"/>
              </w:rPr>
            </w:pPr>
          </w:p>
        </w:tc>
      </w:tr>
      <w:tr w:rsidR="00A87758" w:rsidRPr="00925922" w14:paraId="3D57AAF1" w14:textId="77777777" w:rsidTr="00D82F8A">
        <w:tc>
          <w:tcPr>
            <w:tcW w:w="0" w:type="auto"/>
            <w:tcBorders>
              <w:top w:val="single" w:sz="8" w:space="0" w:color="000000"/>
              <w:left w:val="single" w:sz="8" w:space="0" w:color="000000"/>
              <w:bottom w:val="single" w:sz="8" w:space="0" w:color="000000"/>
              <w:right w:val="nil"/>
            </w:tcBorders>
            <w:vAlign w:val="center"/>
          </w:tcPr>
          <w:p w14:paraId="08C0855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C81D3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415B32E" w14:textId="77777777" w:rsidR="00A87758" w:rsidRPr="00925922" w:rsidRDefault="00A87758" w:rsidP="00D82F8A">
            <w:pPr>
              <w:spacing w:after="0" w:line="240" w:lineRule="auto"/>
              <w:rPr>
                <w:rFonts w:ascii="Arial" w:hAnsi="Arial" w:cs="Arial"/>
                <w:sz w:val="20"/>
                <w:szCs w:val="20"/>
              </w:rPr>
            </w:pPr>
            <w:r w:rsidRPr="00925922">
              <w:rPr>
                <w:rFonts w:ascii="Arial" w:hAnsi="Arial" w:cs="Arial"/>
                <w:sz w:val="20"/>
                <w:szCs w:val="20"/>
              </w:rPr>
              <w:t>- Số dư cuối kỳ</w:t>
            </w:r>
          </w:p>
        </w:tc>
        <w:tc>
          <w:tcPr>
            <w:tcW w:w="0" w:type="auto"/>
            <w:tcBorders>
              <w:top w:val="single" w:sz="8" w:space="0" w:color="000000"/>
              <w:left w:val="single" w:sz="8" w:space="0" w:color="000000"/>
              <w:bottom w:val="single" w:sz="8" w:space="0" w:color="000000"/>
              <w:right w:val="nil"/>
            </w:tcBorders>
            <w:vAlign w:val="center"/>
          </w:tcPr>
          <w:p w14:paraId="4F87AA47"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29C32F9"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5C3161"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4DF358C"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216177E" w14:textId="77777777" w:rsidR="00A87758" w:rsidRPr="00925922" w:rsidRDefault="00A87758" w:rsidP="00D82F8A">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4904298" w14:textId="77777777" w:rsidR="00A87758" w:rsidRPr="00925922" w:rsidRDefault="00A87758" w:rsidP="00D82F8A">
            <w:pPr>
              <w:spacing w:after="0" w:line="240" w:lineRule="auto"/>
              <w:jc w:val="center"/>
              <w:rPr>
                <w:rFonts w:ascii="Arial" w:hAnsi="Arial" w:cs="Arial"/>
                <w:sz w:val="20"/>
                <w:szCs w:val="20"/>
              </w:rPr>
            </w:pPr>
          </w:p>
        </w:tc>
      </w:tr>
    </w:tbl>
    <w:p w14:paraId="5D43FEC1" w14:textId="77777777" w:rsidR="00A87758" w:rsidRPr="00925922" w:rsidRDefault="00A87758" w:rsidP="00A87758">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A87758" w:rsidRPr="00925922" w14:paraId="7F30FB63" w14:textId="77777777" w:rsidTr="00A87758">
        <w:tc>
          <w:tcPr>
            <w:tcW w:w="0" w:type="auto"/>
          </w:tcPr>
          <w:p w14:paraId="1E6E39C4"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05AAD0F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051F9FDA"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294414EF"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3E3EB25"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9C0A782"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7EE7017C"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1F97D25F" w14:textId="77777777" w:rsidR="00A87758" w:rsidRPr="00925922" w:rsidRDefault="00A87758" w:rsidP="00A106E5">
      <w:pPr>
        <w:spacing w:after="120" w:line="240" w:lineRule="auto"/>
        <w:ind w:firstLine="720"/>
        <w:jc w:val="both"/>
        <w:rPr>
          <w:rFonts w:ascii="Arial" w:hAnsi="Arial" w:cs="Arial"/>
          <w:sz w:val="20"/>
          <w:szCs w:val="20"/>
        </w:rPr>
      </w:pPr>
    </w:p>
    <w:p w14:paraId="23E047CB" w14:textId="1EA28E90"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6E2EED4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tình hình thanh toán các khoản nợ phải thu và các khoản nợ phải trả của doanh nghiệp siêu nhỏ. Trường hợp doanh nghiệp siêu nhỏ có nhiều khoản nợ phải thu và nhiều khoản nợ phải trả với nội dung, tính chất và các đối tượng công nợ khác nhau (ví dụ nợ phải thu của khách hàng, về cho vay, về tạm ứng; nợ phải trả cho người bán, về nợ vay, về nhận ký quỹ, ký cược của đơn vị khác, tiền lương và các khoản phải nộp theo lương; thuế và các khoản phải nộp nhà nước thì căn cứ vào đặc điểm hoạt động sản xuất kinh doanh và yêu cầu quản lý, sổ này có thể được mở chi tiết theo từng đối tượng công nợ (khách hàng, người bán,...) để theo dõi việc thanh toán các khoản công nợ theo từng đối tượng, từng thời hạn thanh toán, từng lần thanh toán,...</w:t>
      </w:r>
    </w:p>
    <w:p w14:paraId="1952391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Riêng các nghĩa vụ thuế và các khoản phải nộp nhà nước phản ánh vào sổ này không bao gồm thuế GTGT, thuế TNDN mà chỉ bao gồm thuế thu nhập cá nhân, thuế xuất khẩu, thuế nhập khẩu, thuế tiêu thụ đặc biệt, thuế tài nguyên, thuế bảo vệ môi trường, thuế sử dụng đất và thuế khác.</w:t>
      </w:r>
    </w:p>
    <w:p w14:paraId="02647E3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644B0EE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2E875E42" w14:textId="505E592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nội dung của nghiệp vụ kinh tế phát sinh. </w:t>
      </w:r>
    </w:p>
    <w:p w14:paraId="1A37C62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giá trị các khoản nợ phải thu về bán hàng hóa, dịch vụ, cho vay, tạm ứng, ký cược, ký quỹ,....</w:t>
      </w:r>
    </w:p>
    <w:p w14:paraId="68B94DC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giá trị các khoản nợ phải thu đã thu được tiền.</w:t>
      </w:r>
    </w:p>
    <w:p w14:paraId="27EAEC4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giá trị các khoản nợ còn phải thu.</w:t>
      </w:r>
    </w:p>
    <w:p w14:paraId="7A76E66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4: Ghi giá trị các khoản nợ phải trả về mua hàng hóa, dịch vụ, khoản đi vay, nhận ký quỹ, ký cược,...</w:t>
      </w:r>
    </w:p>
    <w:p w14:paraId="3E713D3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5: Ghi giá trị các khoản nợ phải trả đã trả tiền.</w:t>
      </w:r>
    </w:p>
    <w:p w14:paraId="1945DA9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6: Ghi giá trị các khoản nợ còn phải trả.</w:t>
      </w:r>
    </w:p>
    <w:p w14:paraId="27E0BA5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1.2. Sổ tài sản cố định (Mẫu số S4b-DNSN)</w:t>
      </w:r>
    </w:p>
    <w:p w14:paraId="735A48E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