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Educational and Career Trajectories in Russia: Open Datasets</w:t>
      </w:r>
    </w:p>
    <w:p w:rsidR="00000000" w:rsidDel="00000000" w:rsidP="00000000" w:rsidRDefault="00000000" w:rsidRPr="00000000" w14:paraId="00000002">
      <w:pPr>
        <w:pStyle w:val="Heading1"/>
        <w:keepNext w:val="0"/>
        <w:keepLines w:val="0"/>
        <w:spacing w:after="240" w:before="240" w:line="275.9999785714285" w:lineRule="auto"/>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Datasets general description</w:t>
      </w:r>
    </w:p>
    <w:p w:rsidR="00000000" w:rsidDel="00000000" w:rsidP="00000000" w:rsidRDefault="00000000" w:rsidRPr="00000000" w14:paraId="00000003">
      <w:pPr>
        <w:spacing w:after="240" w:before="240"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datasets contain data retrieved from the “Jobs in Russia portal”. The datasets contain information about the education, </w:t>
      </w:r>
      <w:r w:rsidDel="00000000" w:rsidR="00000000" w:rsidRPr="00000000">
        <w:rPr>
          <w:rtl w:val="0"/>
        </w:rPr>
        <w:t xml:space="preserve">work </w:t>
      </w:r>
      <w:r w:rsidDel="00000000" w:rsidR="00000000" w:rsidRPr="00000000">
        <w:rPr>
          <w:rFonts w:ascii="Times New Roman" w:cs="Times New Roman" w:eastAsia="Times New Roman" w:hAnsi="Times New Roman"/>
          <w:sz w:val="24"/>
          <w:szCs w:val="24"/>
          <w:rtl w:val="0"/>
        </w:rPr>
        <w:t xml:space="preserve">experience, desired salary and some demographic characteristics of candidates who posted their CVs on the portal between 2015 and 2023. The datasets cover 83 regions of Russia. Dataset 1 contains information on the education and career trajectories (N=6221439), while Dataset 2 contains the information about the general activity of unemployed and job seeking candidates (N=7662089). Each candidate has a unique ID and there are characteristics such as age, education type, region, </w:t>
      </w:r>
      <w:r w:rsidDel="00000000" w:rsidR="00000000" w:rsidRPr="00000000">
        <w:rPr>
          <w:rFonts w:ascii="Times New Roman" w:cs="Times New Roman" w:eastAsia="Times New Roman" w:hAnsi="Times New Roman"/>
          <w:sz w:val="24"/>
          <w:szCs w:val="24"/>
          <w:rtl w:val="0"/>
        </w:rPr>
        <w:t xml:space="preserve">working experience</w:t>
      </w:r>
      <w:r w:rsidDel="00000000" w:rsidR="00000000" w:rsidRPr="00000000">
        <w:rPr>
          <w:rFonts w:ascii="Times New Roman" w:cs="Times New Roman" w:eastAsia="Times New Roman" w:hAnsi="Times New Roman"/>
          <w:sz w:val="24"/>
          <w:szCs w:val="24"/>
          <w:rtl w:val="0"/>
        </w:rPr>
        <w:t xml:space="preserve">. The datasets are available as .csv files. </w:t>
      </w:r>
    </w:p>
    <w:p w:rsidR="00000000" w:rsidDel="00000000" w:rsidP="00000000" w:rsidRDefault="00000000" w:rsidRPr="00000000" w14:paraId="00000004">
      <w:pPr>
        <w:spacing w:after="240" w:before="240"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1 is designed to study educational and career trajectories. It was obtained by aggregating all CVs for each candidate into a single record with a unique </w:t>
      </w:r>
      <w:r w:rsidDel="00000000" w:rsidR="00000000" w:rsidRPr="00000000">
        <w:rPr>
          <w:rFonts w:ascii="Times New Roman" w:cs="Times New Roman" w:eastAsia="Times New Roman" w:hAnsi="Times New Roman"/>
          <w:i w:val="1"/>
          <w:sz w:val="24"/>
          <w:szCs w:val="24"/>
          <w:rtl w:val="0"/>
        </w:rPr>
        <w:t xml:space="preserve">id_candidate</w:t>
      </w:r>
      <w:r w:rsidDel="00000000" w:rsidR="00000000" w:rsidRPr="00000000">
        <w:rPr>
          <w:rFonts w:ascii="Times New Roman" w:cs="Times New Roman" w:eastAsia="Times New Roman" w:hAnsi="Times New Roman"/>
          <w:sz w:val="24"/>
          <w:szCs w:val="24"/>
          <w:rtl w:val="0"/>
        </w:rPr>
        <w:t xml:space="preserve">, then </w:t>
      </w:r>
      <w:r w:rsidDel="00000000" w:rsidR="00000000" w:rsidRPr="00000000">
        <w:rPr>
          <w:rFonts w:ascii="Times New Roman" w:cs="Times New Roman" w:eastAsia="Times New Roman" w:hAnsi="Times New Roman"/>
          <w:sz w:val="24"/>
          <w:szCs w:val="24"/>
          <w:rtl w:val="0"/>
        </w:rPr>
        <w:t xml:space="preserve">normalizing</w:t>
      </w:r>
      <w:r w:rsidDel="00000000" w:rsidR="00000000" w:rsidRPr="00000000">
        <w:rPr>
          <w:rFonts w:ascii="Times New Roman" w:cs="Times New Roman" w:eastAsia="Times New Roman" w:hAnsi="Times New Roman"/>
          <w:sz w:val="24"/>
          <w:szCs w:val="24"/>
          <w:rtl w:val="0"/>
        </w:rPr>
        <w:t xml:space="preserve"> text information about the candidates' work experience and education, and finally excluding records that do not contain required information. </w:t>
      </w:r>
    </w:p>
    <w:p w:rsidR="00000000" w:rsidDel="00000000" w:rsidP="00000000" w:rsidRDefault="00000000" w:rsidRPr="00000000" w14:paraId="00000005">
      <w:pPr>
        <w:spacing w:after="240" w:before="240"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2 includes all records for the available period, but only covers general information and the activity metric. It might be useful to study the general portal dynamics and, therefore, the activity on the Russian labor market.</w:t>
      </w:r>
    </w:p>
    <w:p w:rsidR="00000000" w:rsidDel="00000000" w:rsidP="00000000" w:rsidRDefault="00000000" w:rsidRPr="00000000" w14:paraId="00000006">
      <w:pPr>
        <w:pStyle w:val="Heading1"/>
        <w:keepNext w:val="0"/>
        <w:keepLines w:val="0"/>
        <w:spacing w:after="240" w:before="240" w:line="275.9999785714285" w:lineRule="auto"/>
        <w:jc w:val="both"/>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Dataset 1 </w:t>
      </w:r>
    </w:p>
    <w:tbl>
      <w:tblPr>
        <w:tblStyle w:val="Table1"/>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05.240398004912"/>
        <w:gridCol w:w="5920.2714130187105"/>
        <w:tblGridChange w:id="0">
          <w:tblGrid>
            <w:gridCol w:w="3105.240398004912"/>
            <w:gridCol w:w="5920.2714130187105"/>
          </w:tblGrid>
        </w:tblGridChange>
      </w:tblGrid>
      <w:tr>
        <w:trPr>
          <w:cantSplit w:val="0"/>
          <w:trHeight w:val="217.1213942307692" w:hRule="atLeast"/>
          <w:tblHeader w:val="0"/>
        </w:trPr>
        <w:tc>
          <w:tcPr>
            <w:gridSpan w:val="2"/>
            <w:tcBorders>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07">
            <w:pPr>
              <w:pStyle w:val="Heading3"/>
              <w:keepNext w:val="0"/>
              <w:keepLines w:val="0"/>
              <w:spacing w:after="120" w:before="120" w:line="240" w:lineRule="auto"/>
              <w:jc w:val="center"/>
              <w:rPr>
                <w:rFonts w:ascii="Times New Roman" w:cs="Times New Roman" w:eastAsia="Times New Roman" w:hAnsi="Times New Roman"/>
                <w:b w:val="1"/>
                <w:color w:val="000000"/>
                <w:sz w:val="24"/>
                <w:szCs w:val="24"/>
              </w:rPr>
            </w:pPr>
            <w:bookmarkStart w:colFirst="0" w:colLast="0" w:name="_1fob9te" w:id="2"/>
            <w:bookmarkEnd w:id="2"/>
            <w:r w:rsidDel="00000000" w:rsidR="00000000" w:rsidRPr="00000000">
              <w:rPr>
                <w:rFonts w:ascii="Times New Roman" w:cs="Times New Roman" w:eastAsia="Times New Roman" w:hAnsi="Times New Roman"/>
                <w:b w:val="1"/>
                <w:color w:val="000000"/>
                <w:sz w:val="24"/>
                <w:szCs w:val="24"/>
                <w:rtl w:val="0"/>
              </w:rPr>
              <w:t xml:space="preserve">General information</w:t>
            </w:r>
          </w:p>
        </w:tc>
      </w:tr>
      <w:tr>
        <w:trPr>
          <w:cantSplit w:val="0"/>
          <w:trHeight w:val="40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full name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A">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and career trajectories in Russia</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short name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and career trajectories</w:t>
            </w:r>
          </w:p>
        </w:tc>
      </w:tr>
      <w:tr>
        <w:trPr>
          <w:cantSplit w:val="0"/>
          <w:trHeight w:val="256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brief description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data on education and career trajectories of candidates who posted their CVs on the Jobs in Russia portal. Each column corresponds to </w:t>
            </w:r>
            <w:r w:rsidDel="00000000" w:rsidR="00000000" w:rsidRPr="00000000">
              <w:rPr>
                <w:rFonts w:ascii="Times New Roman" w:cs="Times New Roman" w:eastAsia="Times New Roman" w:hAnsi="Times New Roman"/>
                <w:sz w:val="24"/>
                <w:szCs w:val="24"/>
                <w:rtl w:val="0"/>
              </w:rPr>
              <w:t xml:space="preserve">a candidate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a unique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id_candidate</w:t>
            </w:r>
            <w:r w:rsidDel="00000000" w:rsidR="00000000" w:rsidRPr="00000000">
              <w:rPr>
                <w:rFonts w:ascii="Times New Roman" w:cs="Times New Roman" w:eastAsia="Times New Roman" w:hAnsi="Times New Roman"/>
                <w:sz w:val="24"/>
                <w:szCs w:val="24"/>
                <w:rtl w:val="0"/>
              </w:rPr>
              <w:t xml:space="preserve">, their age, their desired position, region, salary, education, working experience. Dataset 1 is also divided into </w:t>
            </w:r>
            <w:r w:rsidDel="00000000" w:rsidR="00000000" w:rsidRPr="00000000">
              <w:rPr>
                <w:rFonts w:ascii="Times New Roman" w:cs="Times New Roman" w:eastAsia="Times New Roman" w:hAnsi="Times New Roman"/>
                <w:sz w:val="24"/>
                <w:szCs w:val="24"/>
                <w:rtl w:val="0"/>
              </w:rPr>
              <w:t xml:space="preserve">three tables</w:t>
            </w:r>
            <w:r w:rsidDel="00000000" w:rsidR="00000000" w:rsidRPr="00000000">
              <w:rPr>
                <w:rFonts w:ascii="Times New Roman" w:cs="Times New Roman" w:eastAsia="Times New Roman" w:hAnsi="Times New Roman"/>
                <w:sz w:val="24"/>
                <w:szCs w:val="24"/>
                <w:rtl w:val="0"/>
              </w:rPr>
              <w:t xml:space="preserve"> with general information, and detailed information on education and </w:t>
            </w:r>
            <w:r w:rsidDel="00000000" w:rsidR="00000000" w:rsidRPr="00000000">
              <w:rPr>
                <w:rFonts w:ascii="Times New Roman" w:cs="Times New Roman" w:eastAsia="Times New Roman" w:hAnsi="Times New Roman"/>
                <w:sz w:val="24"/>
                <w:szCs w:val="24"/>
                <w:rtl w:val="0"/>
              </w:rPr>
              <w:t xml:space="preserve">work </w:t>
            </w:r>
            <w:r w:rsidDel="00000000" w:rsidR="00000000" w:rsidRPr="00000000">
              <w:rPr>
                <w:rFonts w:ascii="Times New Roman" w:cs="Times New Roman" w:eastAsia="Times New Roman" w:hAnsi="Times New Roman"/>
                <w:sz w:val="24"/>
                <w:szCs w:val="24"/>
                <w:rtl w:val="0"/>
              </w:rPr>
              <w:t xml:space="preserve">experience. The tables can be joined by </w:t>
            </w:r>
            <w:r w:rsidDel="00000000" w:rsidR="00000000" w:rsidRPr="00000000">
              <w:rPr>
                <w:rFonts w:ascii="Times New Roman" w:cs="Times New Roman" w:eastAsia="Times New Roman" w:hAnsi="Times New Roman"/>
                <w:i w:val="1"/>
                <w:sz w:val="24"/>
                <w:szCs w:val="24"/>
                <w:rtl w:val="0"/>
              </w:rPr>
              <w:t xml:space="preserve">id_candidate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N=6221439</w:t>
            </w:r>
          </w:p>
          <w:p w:rsidR="00000000" w:rsidDel="00000000" w:rsidP="00000000" w:rsidRDefault="00000000" w:rsidRPr="00000000" w14:paraId="00000010">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0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sources description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2">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gathered from the Jobs in Russia portal </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frame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2015-2023</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formats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 (“UTF-8”, “|”)</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size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 mb (.zip); 3.6 gb (.csv)</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topic</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Career</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 of access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access</w:t>
            </w:r>
          </w:p>
        </w:tc>
      </w:tr>
    </w:tbl>
    <w:p w:rsidR="00000000" w:rsidDel="00000000" w:rsidP="00000000" w:rsidRDefault="00000000" w:rsidRPr="00000000" w14:paraId="0000001D">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1 (general information)</w:t>
      </w:r>
    </w:p>
    <w:p w:rsidR="00000000" w:rsidDel="00000000" w:rsidP="00000000" w:rsidRDefault="00000000" w:rsidRPr="00000000" w14:paraId="0000001F">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dataset1.cand.csv 6221439 entries</w:t>
      </w:r>
    </w:p>
    <w:tbl>
      <w:tblPr>
        <w:tblStyle w:val="Table2"/>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00.647642829813"/>
        <w:gridCol w:w="2239.065589947037"/>
        <w:gridCol w:w="2192.8992891233866"/>
        <w:gridCol w:w="2192.8992891233866"/>
        <w:tblGridChange w:id="0">
          <w:tblGrid>
            <w:gridCol w:w="2400.647642829813"/>
            <w:gridCol w:w="2239.065589947037"/>
            <w:gridCol w:w="2192.8992891233866"/>
            <w:gridCol w:w="2192.8992891233866"/>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Missing values</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 </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id_candidate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unique ID in the system</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date_modify_inner_info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when the information was modified by candidate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6246 (0.100%)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format: “YYYY-MM-DD”</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position_name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Desired job/position title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4905 (0.079%)</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 requested (monthly)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w:t>
            </w:r>
            <w:r w:rsidDel="00000000" w:rsidR="00000000" w:rsidRPr="00000000">
              <w:rPr>
                <w:rFonts w:ascii="Times New Roman" w:cs="Times New Roman" w:eastAsia="Times New Roman" w:hAnsi="Times New Roman"/>
                <w:sz w:val="24"/>
                <w:szCs w:val="24"/>
                <w:rtl w:val="0"/>
              </w:rPr>
              <w:t xml:space="preserve">(0=female;1=male)</w:t>
            </w: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842334 (13.539%)</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birthyear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of birth</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864655 (13.898%)</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region_code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for the region of residence in Russia. In most cases, it is a numeric value from 1 to 99, which represents the official code of the regions of Russia. If different regions are specified in the candidate's CV, it is a string value with digits separated by a comma.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String</w:t>
            </w:r>
            <w:r w:rsidDel="00000000" w:rsidR="00000000" w:rsidRPr="00000000">
              <w:rPr>
                <w:rtl w:val="0"/>
              </w:rPr>
            </w:r>
          </w:p>
        </w:tc>
      </w:tr>
    </w:tbl>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1 (work experience) </w:t>
      </w:r>
    </w:p>
    <w:p w:rsidR="00000000" w:rsidDel="00000000" w:rsidP="00000000" w:rsidRDefault="00000000" w:rsidRPr="00000000" w14:paraId="00000042">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dataset1.workexp.csv 10254450 entries</w:t>
      </w:r>
    </w:p>
    <w:tbl>
      <w:tblPr>
        <w:tblStyle w:val="Table3"/>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55.0597001062947"/>
        <w:gridCol w:w="2424.9409190823626"/>
        <w:gridCol w:w="2022.755595917483"/>
        <w:gridCol w:w="2022.755595917483"/>
        <w:tblGridChange w:id="0">
          <w:tblGrid>
            <w:gridCol w:w="2555.0597001062947"/>
            <w:gridCol w:w="2424.9409190823626"/>
            <w:gridCol w:w="2022.755595917483"/>
            <w:gridCol w:w="2022.755595917483"/>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Missing values</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id_candidate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unique ID in the system</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company_name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company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5929 (0.058%)</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date_from</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 when the candidate started working at the job</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3374 (0.033%)</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format: “YYYY-MM-DD”</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date_to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 when the candidate finished working at the job</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624393 (6.089%)</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format: “YYYY-MM-DD”</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job_title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job</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189075 (1.844%)</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bl>
    <w:p w:rsidR="00000000" w:rsidDel="00000000" w:rsidP="00000000" w:rsidRDefault="00000000" w:rsidRPr="00000000" w14:paraId="0000005B">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1 (education)</w:t>
      </w:r>
    </w:p>
    <w:p w:rsidR="00000000" w:rsidDel="00000000" w:rsidP="00000000" w:rsidRDefault="00000000" w:rsidRPr="00000000" w14:paraId="0000005D">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dataset1.edu.csv 9124525 entries</w:t>
      </w:r>
    </w:p>
    <w:tbl>
      <w:tblPr>
        <w:tblStyle w:val="Table4"/>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5.914799640871"/>
        <w:gridCol w:w="2460.427859361617"/>
        <w:gridCol w:w="2034.5845760105678"/>
        <w:gridCol w:w="2034.5845760105678"/>
        <w:tblGridChange w:id="0">
          <w:tblGrid>
            <w:gridCol w:w="2495.914799640871"/>
            <w:gridCol w:w="2460.427859361617"/>
            <w:gridCol w:w="2034.5845760105678"/>
            <w:gridCol w:w="2034.5845760105678"/>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Missing values</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id_candidate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unique ID in the system</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legal_name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name of the educational organization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1149092 (12.593%)</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graduate_year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of graduation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118298 (1.296%)</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5223708 (57.249%)</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qualification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Qualification/degree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4979664 (54.575%)</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speciality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Speciality/major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5688027 (62.338%)</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course_name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additional profession or educational course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7824212</w:t>
            </w:r>
          </w:p>
          <w:p w:rsidR="00000000" w:rsidDel="00000000" w:rsidP="00000000" w:rsidRDefault="00000000" w:rsidRPr="00000000" w14:paraId="0000007D">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(85.749%)</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bl>
    <w:p w:rsidR="00000000" w:rsidDel="00000000" w:rsidP="00000000" w:rsidRDefault="00000000" w:rsidRPr="00000000" w14:paraId="0000007F">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2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80"/>
        <w:gridCol w:w="4500"/>
        <w:tblGridChange w:id="0">
          <w:tblGrid>
            <w:gridCol w:w="4380"/>
            <w:gridCol w:w="4500"/>
          </w:tblGrid>
        </w:tblGridChange>
      </w:tblGrid>
      <w:tr>
        <w:trPr>
          <w:cantSplit w:val="0"/>
          <w:trHeight w:val="467.37304687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information</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full name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of unemployed and job seeking candidates in Russia</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short name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of unemployed</w:t>
            </w:r>
          </w:p>
        </w:tc>
      </w:tr>
      <w:tr>
        <w:trPr>
          <w:cantSplit w:val="0"/>
          <w:trHeight w:val="109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brief description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records for the available period without detailed descriptions of work experience and education.</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N=7662089</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frame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2015-2023</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formats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 (“UTF-8”, “|”)</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size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 mb (.zip); 710 mb (.cvs)</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topic</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of unemployed</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 of access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access</w:t>
            </w:r>
          </w:p>
        </w:tc>
      </w:tr>
    </w:tbl>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2</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7662089 entries</w:t>
      </w:r>
    </w:p>
    <w:tbl>
      <w:tblPr>
        <w:tblStyle w:val="Table6"/>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00.647642829813"/>
        <w:gridCol w:w="2239.065589947037"/>
        <w:gridCol w:w="2192.8992891233866"/>
        <w:gridCol w:w="2192.8992891233866"/>
        <w:tblGridChange w:id="0">
          <w:tblGrid>
            <w:gridCol w:w="2400.647642829813"/>
            <w:gridCol w:w="2239.065589947037"/>
            <w:gridCol w:w="2192.8992891233866"/>
            <w:gridCol w:w="2192.8992891233866"/>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Missing values</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 </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id_candidate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unique ID in the system</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region_code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for the region of residence in Russia. </w:t>
            </w:r>
            <w:r w:rsidDel="00000000" w:rsidR="00000000" w:rsidRPr="00000000">
              <w:rPr>
                <w:rFonts w:ascii="Times New Roman" w:cs="Times New Roman" w:eastAsia="Times New Roman" w:hAnsi="Times New Roman"/>
                <w:sz w:val="24"/>
                <w:szCs w:val="24"/>
                <w:rtl w:val="0"/>
              </w:rPr>
              <w:t xml:space="preserve">In most cases, it is a numeric value from 1 to 99, which represents the official code of the regions of Russia. If different regions are specified in the candidate's CV, it is a string value with digits separated by a comma. </w:t>
            </w: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String</w:t>
            </w:r>
            <w:r w:rsidDel="00000000" w:rsidR="00000000" w:rsidRPr="00000000">
              <w:rPr>
                <w:rtl w:val="0"/>
              </w:rPr>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birthyear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of birth</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971842 (12.684%)</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(0=female;1=male)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926118 (12.087%)</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 of work experience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44888 (0.586%)</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education_type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of education (1=higher;2=unfinished higher;3=secondary school;4=vocational education)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2839214 (37.055%)</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busy_type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the desired work/employment (1=temporary;2=joint;3=full-time;4=permanent;5=seasonal;6=internship;7=remote;8=part-time)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623580 (8.139%)</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302.37304687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salary requested</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responses</w:t>
            </w:r>
            <w:r w:rsidDel="00000000" w:rsidR="00000000" w:rsidRPr="00000000">
              <w:rPr>
                <w:rFonts w:ascii="Times New Roman" w:cs="Times New Roman" w:eastAsia="Times New Roman" w:hAnsi="Times New Roman"/>
                <w:sz w:val="24"/>
                <w:szCs w:val="24"/>
                <w:rtl w:val="0"/>
              </w:rPr>
              <w:t xml:space="preserve"> by the candidate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6025200 (78.637%)</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date_creation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 date of creation of the CV</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format: “YYYY-MM-DD”</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date_publish</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 date of publication of the CV</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3978 (0.052%)</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format: “YYYY-MM-DD”</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date_modify_inner_info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 date when the information was modified by the candidate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format: “YYYY-MM-DD”</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is_generated</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 was</w:t>
            </w:r>
            <w:r w:rsidDel="00000000" w:rsidR="00000000" w:rsidRPr="00000000">
              <w:rPr>
                <w:rFonts w:ascii="Times New Roman" w:cs="Times New Roman" w:eastAsia="Times New Roman" w:hAnsi="Times New Roman"/>
                <w:sz w:val="24"/>
                <w:szCs w:val="24"/>
                <w:rtl w:val="0"/>
              </w:rPr>
              <w:t xml:space="preserve"> created </w:t>
            </w:r>
            <w:r w:rsidDel="00000000" w:rsidR="00000000" w:rsidRPr="00000000">
              <w:rPr>
                <w:rFonts w:ascii="Times New Roman" w:cs="Times New Roman" w:eastAsia="Times New Roman" w:hAnsi="Times New Roman"/>
                <w:sz w:val="24"/>
                <w:szCs w:val="24"/>
                <w:rtl w:val="0"/>
              </w:rPr>
              <w:t xml:space="preserve">automatically or imported from other job seeking sources (0=no;1=yes)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cv_count</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CVs </w:t>
            </w:r>
            <w:r w:rsidDel="00000000" w:rsidR="00000000" w:rsidRPr="00000000">
              <w:rPr>
                <w:rFonts w:ascii="Times New Roman" w:cs="Times New Roman" w:eastAsia="Times New Roman" w:hAnsi="Times New Roman"/>
                <w:sz w:val="24"/>
                <w:szCs w:val="24"/>
                <w:rtl w:val="0"/>
              </w:rPr>
              <w:t xml:space="preserve">created on the portal</w:t>
            </w:r>
            <w:r w:rsidDel="00000000" w:rsidR="00000000" w:rsidRPr="00000000">
              <w:rPr>
                <w:rtl w:val="0"/>
              </w:rPr>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ID of candidates’ activity</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(0=passive;1=active)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bl>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