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bidi/>
        <w:spacing w:after="120"/>
        <w:jc w:val="center"/>
      </w:pPr>
      <w:r>
        <w:rPr>
          <w:rFonts w:ascii="Cairo" w:cs="Cairo" w:eastAsia="Cairo" w:hAnsi="Cairo"/>
          <w:b/>
          <w:bCs/>
          <w:color w:val="0E2342"/>
          <w:sz w:val="52"/>
          <w:szCs w:val="52"/>
        </w:rPr>
        <w:t xml:space="preserve">اندستريال تكنولوجيز</w:t>
      </w:r>
    </w:p>
    <w:p>
      <w:pPr>
        <w:spacing w:after="300"/>
        <w:jc w:val="center"/>
      </w:pPr>
      <w:r>
        <w:rPr>
          <w:rFonts w:ascii="Cairo" w:cs="Cairo" w:eastAsia="Cairo" w:hAnsi="Cairo"/>
          <w:b/>
          <w:bCs/>
          <w:color w:val="DA291C"/>
          <w:sz w:val="24"/>
          <w:szCs w:val="24"/>
        </w:rPr>
        <w:t xml:space="preserve">INDUSTRIAL TECHNOLOGIES  ·  ITCO</w:t>
      </w:r>
    </w:p>
    <w:p>
      <w:pPr>
        <w:bidi/>
        <w:spacing w:after="400"/>
        <w:jc w:val="center"/>
      </w:pPr>
      <w:r>
        <w:rPr>
          <w:rFonts w:ascii="Cairo" w:cs="Cairo" w:eastAsia="Cairo" w:hAnsi="Cairo"/>
          <w:b/>
          <w:bCs/>
          <w:color w:val="0E2342"/>
          <w:sz w:val="34"/>
          <w:szCs w:val="34"/>
        </w:rPr>
        <w:t xml:space="preserve">خطة تنفيذ الموقع الإلكتروني B2B</w:t>
      </w:r>
    </w:p>
    <w:p>
      <w:pPr>
        <w:bidi/>
        <w:spacing w:after="100"/>
        <w:jc w:val="center"/>
      </w:pPr>
      <w:r>
        <w:rPr>
          <w:rFonts w:ascii="Tajawal" w:cs="Tajawal" w:eastAsia="Tajawal" w:hAnsi="Tajawal"/>
          <w:color w:val="444444"/>
          <w:sz w:val="20"/>
          <w:szCs w:val="20"/>
        </w:rPr>
        <w:t xml:space="preserve">معدات ورش السيارات · أفران الدهان · تجهيز مراكز الخدمة ومحطات الوقود</w:t>
      </w:r>
    </w:p>
    <w:p>
      <w:pPr>
        <w:spacing w:after="100"/>
        <w:jc w:val="center"/>
      </w:pPr>
      <w:r>
        <w:rPr>
          <w:rFonts w:ascii="Tajawal" w:cs="Tajawal" w:eastAsia="Tajawal" w:hAnsi="Tajawal"/>
          <w:i/>
          <w:iCs/>
          <w:color w:val="666666"/>
          <w:sz w:val="18"/>
          <w:szCs w:val="18"/>
        </w:rPr>
        <w:t xml:space="preserve">Hostinger Managed WordPress + Elementor</w:t>
      </w:r>
    </w:p>
    <w:p>
      <w:pPr>
        <w:bidi/>
        <w:spacing w:after="600"/>
        <w:jc w:val="center"/>
      </w:pPr>
      <w:r>
        <w:rPr>
          <w:rFonts w:ascii="Tajawal" w:cs="Tajawal" w:eastAsia="Tajawal" w:hAnsi="Tajawal"/>
          <w:color w:val="444444"/>
          <w:sz w:val="18"/>
          <w:szCs w:val="18"/>
        </w:rPr>
        <w:t xml:space="preserve">الرياض — المملكة العربية السعودية  ·  مرخّصة عبر وزارة الاستثمار MISA</w:t>
      </w:r>
    </w:p>
    <w:p>
      <w:pPr>
        <w:bidi/>
        <w:jc w:val="center"/>
      </w:pPr>
      <w:r>
        <w:rPr>
          <w:rFonts w:ascii="Tajawal" w:cs="Tajawal" w:eastAsia="Tajawal" w:hAnsi="Tajawal"/>
          <w:color w:val="888888"/>
          <w:sz w:val="16"/>
          <w:szCs w:val="16"/>
        </w:rPr>
        <w:t xml:space="preserve">آخر تحديث: 2026-07-20</w:t>
      </w:r>
    </w:p>
    <w:p>
      <w:pPr>
        <w:pageBreakBefore/>
      </w:pPr>
    </w:p>
    <w:p>
      <w:pPr>
        <w:pStyle w:val="Heading1"/>
        <w:bidi/>
        <w:spacing w:after="160" w:before="240"/>
        <w:jc w:val="right"/>
      </w:pPr>
      <w:r>
        <w:rPr>
          <w:rFonts w:ascii="Cairo" w:cs="Cairo" w:eastAsia="Cairo" w:hAnsi="Cairo"/>
          <w:b/>
          <w:bCs/>
          <w:color w:val="0E2342"/>
          <w:sz w:val="32"/>
          <w:szCs w:val="32"/>
        </w:rPr>
        <w:t xml:space="preserve">خطة تنفيذ موقع شركة اندستريال تكنولوجيز (Industrial Technologies / ITCO)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الشركة: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اندستريال تكنولوجيز (Industrial Technologies Co. Ltd.) — ITCO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النشاط: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توريد وتركيب وتشغيل معدات ورش ومراكز خدمة السيارات ومحطات الوقود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المقر: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الرياض — المملكة العربية السعودية (مرخّصة كمستثمر أجنبي عبر وزارة الاستثمار MISA)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المنصة التقنية: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Hostinger Managed WordPress + Elementor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السوق: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السعودية (الرياض أولًا) مع قابلية التوسع للخليج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المستوى: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خطة مكتوبة لمبتدئ غير تقني، بجودة تنفيذ خبير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آخر تحديث: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2026-07-20</w:t>
      </w:r>
    </w:p>
    <w:p>
      <w:pPr>
        <w:pBdr>
          <w:right w:val="single" w:color="DA291C" w:sz="18" w:space="10"/>
        </w:pBdr>
        <w:shd w:fill="FDECEA" w:val="clear"/>
        <w:bidi/>
        <w:spacing w:after="80" w:before="80" w:line="300"/>
        <w:jc w:val="right"/>
      </w:pPr>
      <w:r>
        <w:rPr>
          <w:rFonts w:ascii="Tajawal" w:cs="Tajawal" w:eastAsia="Tajawal" w:hAnsi="Tajawal"/>
          <w:color w:val="0E2342"/>
          <w:sz w:val="19"/>
          <w:szCs w:val="19"/>
        </w:rPr>
        <w:t xml:space="preserve">⚠️ </w:t>
      </w: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بيانات التواصل الرسمية (الهاتف، البريد، العنوان الوطني، السجل التجاري/الرقم الضريبي، ساعات العمل) لم تُعتمد بعد في ملفات الشركة.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كل موضع يحتاجها في هذه الخطة تُرك بصيغة </w:t>
      </w: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(............)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للتعبئة — ثبّتها قبل بناء الموقع، فهي أساس الـ Local SEO وSchema والثقة.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1) Executive Summary — الملخص التنفيذي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ماذا سنبني لـ ITCO؟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موقع شركة صناعية B2B هدفه الأول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توليد طلبات عروض أسعار (RFQ)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لمعدات الورش، وليس البيع المباشر أونلاين. الموقع: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كتالوج احترافي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لخط منتجات ITCO الكامل: أفران الدهان، غرف التحضير (Prep Station)، روافع السيارات، أجهزة سحب الشاصي، معدات محطات الوقود، مخدمات تكييف السيارات، ومعدات الإطارات وتغيير الزيت.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آلة توليد عملاء (Lead Machine):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كل صفحة تنتهي بزر "اطلب عرض سعر" أو "تواصل واتساب".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مصدر ثقة يُترجم تمايز ITCO الحقيقي: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ترخيص MISA كمستثمر أجنبي، خبرة 12 عامًا، علاقات مصانع مباشرة في الصين، قطع غيار مخزّنة بالرياض، وفريق تركيب وصيانة خاص — هذه ليست شعارات تسويقية بل حقائق تُميّزك عن المستورد العشوائي الذي "يرسل كتالوج وسعر".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مُهيّأ للظهور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في Google وفي محركات الإجابات بالذكاء الاصطناعي (ChatGPT, Gemini, Perplexity, AI Overviews).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لماذا هذه البنية مناسبة لـ ITCO تحديدًا؟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عميلك (صاحب ورشة سمكرة ودهان، مركز صيانة معتمد، وكيل سيارات، مستثمر محطة وقود) لا يشتري بنقرة. رحلته: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يبحث → يقارن المواصفات → يتحقق من الثقة → يطلب عرض سعر → يتفاوض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وأنت تبيع بأسلوب المستشار لا المندوب — الموقع يجب أن يعكس ذلك: كل صفحة منتج تربط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المواصفة الدقيقة بمعناها العملي في ورشة العميل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(توربينة 7.5 حصان → دورة دهان 45 دقيقة بدل ساعتين → ضعف السيارات بنفس العمالة). هذه البنية تخدم البحث (SEO) والثقة (Trust) والتحويل (Conversion) معًا.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لماذا Hostinger Managed WordPress + Elementor مناسب لك كمبتدئ؟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العامل</w:t>
            </w:r>
          </w:p>
        </w:tc>
        <w:tc>
          <w:tcPr>
            <w:tcW w:type="dxa" w:w="48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لماذا يناسبك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Managed WordPress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Hostinger يتولى عنك التحديثات، النسخ الاحتياطي اليومي، شهادة SSL، والحماية الأساسية — الأمور التقنية الخطرة "مُدارة" بدلًا منك.</w:t>
            </w:r>
          </w:p>
        </w:tc>
      </w:tr>
      <w:tr>
        <w:trPr>
          <w:tblHeader w:val="false"/>
        </w:trPr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سيرفرات LiteSpeed</w:t>
            </w:r>
          </w:p>
        </w:tc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خوادم Hostinger بتقنية LiteSpeed السريعة مع كاش جاهز — سرعة ممتازة بلا خبرة تقنية.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Elementor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محرر سحب وإفلات بصري — تبني الصفحات بالماوس بلا كود، ويدعم العربية RTL ممتازًا.</w:t>
            </w:r>
          </w:p>
        </w:tc>
      </w:tr>
      <w:tr>
        <w:trPr>
          <w:tblHeader w:val="false"/>
        </w:trPr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WordPress</w:t>
            </w:r>
          </w:p>
        </w:tc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أكبر نظام إدارة محتوى عالميًا؛ أي مشكلة لها حل موثق، وأي مطور مستقبلًا يعمل عليه.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التكلفة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إجمالي السنة الأولى ~700–1,500 ريال (استضافة + دومين + Elementor Pro) — منخفض جدًا مقابل قيمة صفقة فرن دهان واحدة.</w:t>
            </w:r>
          </w:p>
        </w:tc>
      </w:tr>
    </w:tbl>
    <w:p>
      <w:pPr>
        <w:spacing w:after="120"/>
      </w:pP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الخلاصة: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لا نبني متجرًا إلكترونيًا معقدًا، بل موقع شركة + كتالوج + نظام RFQ يعكس سلطة ITCO كمستشار صناعي. أبسط وأسرع وأنسب لطبيعة عملك.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2) Required Services and Accounts — الخدمات والحسابات المطلوبة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الخدمة</w:t>
            </w:r>
          </w:p>
        </w:tc>
        <w:tc>
          <w:tcPr>
            <w:tcW w:type="dxa" w:w="16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إلزامية؟</w:t>
            </w:r>
          </w:p>
        </w:tc>
        <w:tc>
          <w:tcPr>
            <w:tcW w:type="dxa" w:w="16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لماذا نحتاجها</w:t>
            </w:r>
          </w:p>
        </w:tc>
        <w:tc>
          <w:tcPr>
            <w:tcW w:type="dxa" w:w="16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من أين</w:t>
            </w:r>
          </w:p>
        </w:tc>
        <w:tc>
          <w:tcPr>
            <w:tcW w:type="dxa" w:w="16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ملاحظات التنفيذ لـ ITCO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Domain (دومين)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عنوان موقعك وهويتك.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من Hostinger (مجاني غالبًا مع الباقة السنوية)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اقترح: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industrial-technologies.com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أو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itco-sa.com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أو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itco.com.sa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. اختر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.com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أولًا، وأضف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.sa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لاحقًا لتعزيز الهوية السعودية. قصير وسهل النطق بالهاتف.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Hostinger Managed WordPress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الاستضافة المُدارة: سيرفر + تحديثات + نسخ.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hostinger.com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باقة </w:t>
            </w: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Business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(القسم 3). موقع سيرفر </w:t>
            </w: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أوروبا (فرنسا/هولندا)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أو الأقرب للشرق الأوسط.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SSL (شهادة أمان)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قفل HTTPS — بدونه Google يعاقبك والمتصفح يحذّر الزوار.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مجانية ومضمّنة مع Hostinger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تأكد أنها مفعّلة وأن الموقع يحوّل تلقائيًا من http إلى https.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Elementor + Elementor Pro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Pro إلزامية عمليًا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Pro يعطيك: نماذج Forms، بناء Header/Footer، Popups، Theme Builder.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elementor.com (باقة Essential لموقع واحد)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بدون Pro تحتاج 3 إضافات بديلة — Pro أبسط.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قالب Hello Elementor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قالب فارغ خفيف جدًا صُنع لـ Elementor — أفضل أساس للسرعة.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مجاني من لوحة WordPress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لا تشترِ قالبًا جاهزًا ثقيلًا.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SEO: Rank Math (مجاني)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يدير العناوين والأوصاف وSitemap وSchema وRobots من مكان واحد.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مستودع إضافات WordPress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النسخة المجانية تكفي المرحلة الأولى وتشمل Schema.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Security: Wordfence (مجاني)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جدار حماية + فحص + حماية صفحة الدخول.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مستودع الإضافات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Hostinger لديها حماية إضافية على مستوى السيرفر.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Backup: نسخ Hostinger + UpdraftPlus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النسخ الاحتياطي تأمينك ضد الكوارث. طبقتان أفضل.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Hostinger مدمج + UpdraftPlus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UpdraftPlus: نسخة أسبوعية إلى Google Drive (خارج السيرفر).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Caching: LiteSpeed Cache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يسرّع الموقع أضعافًا — مصمم لسيرفرات Hostinger.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مستودع الإضافات (غالبًا مثبت)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لا تثبّت أي إضافة كاش أخرى معه (تعارض).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Google Account (باسم ITCO)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مفتاح كل خدمات Google.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google.com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أنشئه </w:t>
            </w: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باسم الشركة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(مثال: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info@industrial-technologies...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) لا حسابًا شخصيًا، واحفظ بياناته بأمان.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يخبرك كيف يرى Google موقعك.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search.google.com/search-console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الربط عبر Site Kit (القسم 10).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Google Analytics 4 (GA4)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يقيس الزوار وسلوكهم والتحويلات.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analytics.google.com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يُربط عبر Site Kit، حساب باسم الشركة.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Google Tag Manager (GTM)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اختيارية (مرحلة 2)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تتبع نقرات واتساب/الاتصال بلا كود لكل حدث.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tagmanager.google.com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ابدأ بدونه؛ أضفه لتتبع دقيق (القسم 10).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ظهور ITCO في خرائط Google وبحث "معدات ورش الرياض" — أهم أداة Local SEO مجانية.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google.com/business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يتطلب تحققًا. الاسم الحقيقي "اندستريال تكنولوجيز" بلا حشو، ونطاق خدمة كل المملكة.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Google Site Kit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يربط WordPress بـ GSC وGA4 بخطوات موجهة — أنسب طريق للمبتدئ.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مستودع الإضافات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إضافة رسمية من Google.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SMTP: FluentSMTP + بريد احترافي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بدون SMTP رسائل RFQ قد تذهب Spam أو لا تصل = خسارة صفقات.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FluentSMTP + بريد Hostinger أو Google Workspace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أنشئ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sales@yourdomain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واختبر الإرسال فورًا.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قناة التواصل رقم 1 في السوق السعودي B2B.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تطبيق WhatsApp Business على جوال المبيعات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زر عائم + أزرار بكل صفحة منتج عبر رابط </w:t>
            </w:r>
            <w:r>
              <w:rPr>
                <w:rFonts w:ascii="Courier New" w:cs="Courier New" w:eastAsia="Courier New" w:hAnsi="Courier New"/>
                <w:color w:val="5A5A5A"/>
                <w:sz w:val="18"/>
                <w:szCs w:val="18"/>
              </w:rPr>
              <w:t xml:space="preserve">wa.me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مباشر (أخف وأسرع).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Cookie/Consent Banner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اختيارية حاليًا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نظام حماية البيانات السعودي (PDPL) يتجه للإفصاح.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CookieYes (مجانية) عند الحاجة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يكفي حاليًا صفحة خصوصية واضحة. أضف البانر مرحلة 2.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Image Optimization: Converter for Media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تحويل الصور تلقائيًا WebP/AVIF (حجم أقل 30–70%) = سرعة.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مستودع الإضافات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بديل: WebP داخل LiteSpeed — واحدة فقط.</w:t>
            </w:r>
          </w:p>
        </w:tc>
      </w:tr>
      <w:tr>
        <w:trPr>
          <w:tblHeader w:val="false"/>
        </w:trPr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الخطوط: Cairo + Tajawal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خطوط هوية ITCO المعتمدة.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Google Fonts — استضافة محلية</w:t>
            </w:r>
          </w:p>
        </w:tc>
        <w:tc>
          <w:tcPr>
            <w:tcW w:type="dxa" w:w="16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Cairo (ExtraBold) للعناوين + Tajawal للمتن</w:t>
            </w: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 — نفس خطوط هوية الشركة في ملفات الضمان. ارفعها محليًا (Elementor &gt; Custom Fonts) بدل Google — أسرع.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Schema / Structured Data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إلزامية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بيانات تخبر Google والذكاء الاصطناعي من ITCO وماذا تبيع.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Rank Math + JSON-LD مخصص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Rank Math يغطي Organization/FAQ. مقاطع Product/LocalBusiness يكتبها Claude Code (القسم 14).</w:t>
            </w:r>
          </w:p>
        </w:tc>
      </w:tr>
    </w:tbl>
    <w:p>
      <w:pPr>
        <w:spacing w:after="120"/>
      </w:pP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التكلفة السنوية التقريبية للمرحلة الأولى: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استضافة Business (~300–500 ريال) + دومين (مجاني السنة الأولى) + Elementor Pro (~250 ريال) =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~550–750 ريال/سنة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باقي الإضافات مجانية.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3) Recommended Stack — التوصية النهائية المحددة لـ ITCO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الاستضافة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✅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Hostinger — باقة Business (Managed WordPress)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نسخ احتياطي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يومي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، بريد مجاني، CDN مدمج، وموارد تكفي كتالوج صور المعدات. (Cloud Startup بديل أقوى للزيارات العالية، لكن Business تكفي السنة الأولى.)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القالب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✅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Hello Elementor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أخف قالب متوافق مع Elementor؛ كل التصميم تبنيه بـ Theme Builder، فلا تحتاج "مظهر" القالب.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الإضافات الأساسية فقط (9 — لا تزد)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الإضافة</w:t>
            </w:r>
          </w:p>
        </w:tc>
        <w:tc>
          <w:tcPr>
            <w:tcW w:type="dxa" w:w="48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وظيفتها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Elementor + Elementor Pro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بناء الصفحات + النماذج + الهيدر/الفوتر</w:t>
            </w:r>
          </w:p>
        </w:tc>
      </w:tr>
      <w:tr>
        <w:trPr>
          <w:tblHeader w:val="false"/>
        </w:trPr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Hello Elementor (قالب)</w:t>
            </w:r>
          </w:p>
        </w:tc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الأساس الخفيف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Rank Math SEO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كل الـ SEO والـ Schema والـ Sitemap</w:t>
            </w:r>
          </w:p>
        </w:tc>
      </w:tr>
      <w:tr>
        <w:trPr>
          <w:tblHeader w:val="false"/>
        </w:trPr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LiteSpeed Cache</w:t>
            </w:r>
          </w:p>
        </w:tc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السرعة والكاش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Wordfence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الحماية</w:t>
            </w:r>
          </w:p>
        </w:tc>
      </w:tr>
      <w:tr>
        <w:trPr>
          <w:tblHeader w:val="false"/>
        </w:trPr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UpdraftPlus</w:t>
            </w:r>
          </w:p>
        </w:tc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نسخ احتياطي إلى Google Drive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FluentSMTP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وصول رسائل RFQ</w:t>
            </w:r>
          </w:p>
        </w:tc>
      </w:tr>
      <w:tr>
        <w:trPr>
          <w:tblHeader w:val="false"/>
        </w:trPr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Site Kit by Google</w:t>
            </w:r>
          </w:p>
        </w:tc>
        <w:tc>
          <w:tcPr>
            <w:tcW w:type="dxa" w:w="48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ربط GSC + GA4</w:t>
            </w:r>
          </w:p>
        </w:tc>
      </w:tr>
      <w:tr>
        <w:trPr>
          <w:tblHeader w:val="false"/>
        </w:trPr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Converter for Media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تحويل الصور WebP</w:t>
            </w:r>
          </w:p>
        </w:tc>
      </w:tr>
    </w:tbl>
    <w:p>
      <w:pPr>
        <w:spacing w:after="120"/>
      </w:pP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ما يجب تجنبه كمبتدئ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القوالب الجاهزة الضخمة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(Avada, WoodMart, Porto) — بطيئة ومعقدة وتقيدك.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WooCommerce الآن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أنت تجمع RFQ لا تبيع أونلاين؛ المتجر يضاعف التعقيد بلا فائدة.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تعدد إضافات لنفس الوظيفة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(إضافتا SEO/كاش) — تعارضات وأعطال.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إضافات المؤثرات البصرية الثقيلة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تقتل السرعة ولا تبيع فرن دهان.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موقع ثنائي اللغة من اليوم الأول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ابدأ عربي فقط (مُعلَّل في القسم 8).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حزم عناصر Elementor إضافية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Elementor Pro يكفي.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ما يُؤجَّل للمرحلة الثانية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النسخة الإنجليزية · GTM والتتبع المتقدم · Cookie banner · المدونة الموسعة (ابدأ بـ 4 مقالات) · Google Ads · دومين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.sa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إضافي وصفحات مدن (جدة، الدمام، الشرقية).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4) Step-by-Step Implementation Plan — خطة التنفيذ خطوة بخطوة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color w:val="0E2342"/>
          <w:sz w:val="19"/>
          <w:szCs w:val="19"/>
        </w:rPr>
        <w:t xml:space="preserve">مدة واقعية لمبتدئ: </w:t>
      </w: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3–4 أسابيع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بمعدل ساعتين يوميًا. لا تستعجل الإطلاق قبل اكتمال الفحص.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المرحلة أ: التأسيس (اليوم 1–2)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1: شراء الاستضافة والدومين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امتلاك السيرفر والعنوان.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hostinger.com → باقة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Business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12 شهرًا → سجّل الدومين المجاني (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industrial-technologies.com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مثلًا) → أكمل الدفع → فعّل الحساب من البريد.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hPanel يُظهر الدومين والاستضافة "Active".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شراء الدومين من شركة والاستضافة من أخرى؛ باقة Premium (نسخ أسبوعي فقط)؛ خطأ إملائي بالدومين (لا يُعدّل!).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2: تثبيت WordPress وتفعيل SSL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WordPress يعمل بأمان على https.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hPanel → Add Website → WordPress → اسم مستخدم إداري (ليس "admin"!) وكلمة مرور 16+ حرفًا (احفظها بمدير كلمات مرور) → تأكد أن SSL و"Force HTTPS" مفعّلان.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https://yourdomain.com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يُظهر القفل 🔒، و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http://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يحوّل تلقائيًا لـ https.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مستخدم "admin"؛ ترك الموقع بلا Force HTTPS فيُفهرس بنسختين.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3: إعدادات WordPress الأولية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أساس نظيف صحيح للعربية.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Settings → General: العربية، توقيت Riyadh، اسم الموقع = "اندستريال تكنولوجيز". Permalinks →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Post name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Reading →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فعّل مؤقتًا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"Discourage search engines" حتى الإطلاق (تُلغى بالخطوة 17). احذف الإضافات/القوالب الافتراضية غير المستخدمة.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الروابط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yourdomain.com/page-name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، واللوحة عربية RTL.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نسيان Permalinks؛ نسيان إلغاء "Discourage" يوم الإطلاق (أشهر خطأ يمنع الظهور بـ Google!).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4: تثبيت القالب والإضافات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الحزمة التقنية كاملة (القسم 3).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ثبّت Hello Elementor. ثم الإضافات: Elementor، Rank Math، LiteSpeed Cache، Wordfence، UpdraftPlus، FluentSMTP، Site Kit، Converter for Media. ارفع Elementor Pro (zip من حسابك) وفعّل الترخيص.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كل الإضافات "Active" بلا أخطاء، وElementor Pro "License: Active".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إضافات زائدة؛ تنزيل Elementor Pro مقرصنًا (أبواب خلفية — لا تفعلها).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المرحلة ب: الهوية والبنية (اليوم 3–6)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5: إعداد Elementor وهوية ITCO البصرية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ألوان وخطوط ITCO موحدة تلقائيًا في كل الموقع.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ارفع خطي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Cairo (ExtraBold) وTajawal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من Elementor → Custom Fonts. ثم Site Settings →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Global Colors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: أساسي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Industrial Navy `#0E2342`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لون التنبيه/الأزرار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Signal Red `#DA291C`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(للأزرار والعناصر الحرجة فقط، لا كخلفية واسعة) + رمادي فاتح للخلفيات + أبيض.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Global Fonts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: العناوين Cairo، المتن Tajawal. Layout: عرض 1140px. ارفع شعار ITCO وأيقونة الموقع Favicon.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صفحة تجريبية بعنوان وزر تظهر تلقائيًا بخطوط وألوان ITCO.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ألوان يدوية بكل قسم بدل Global Colors؛ استخدام Signal Red كخلفية واسعة (يُفقده أثره كلون تنبيه).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6: بناء Header وFooter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رأس وتذييل موحدان.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Theme Builder → Header: شعار ITCO يمين (RTL) + قائمة (الرئيسية، المنتجات، الخدمات، مشاريعنا، من نحن، اتصل بنا) + زر Signal Red بارز "اطلب عرض سعر" + رقم الهاتف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اضبط الجوال (همبرغر). Footer: نبذة ITCO + روابط سريعة + بيانات التواصل الكاملة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ترخيص MISA + أيقونات التواصل + الحقوق.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3 صفحات على كمبيوتر وجوال — الهيدر/الفوتر صحيحان، وزر عرض السعر واضح دائمًا.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قائمة بـ 10 عناصر (الحد 6–7)؛ نسيان اختبار الجوال.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7: إنشاء الصفحات والبنية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كل صفحات القسم 5 منشأة ومربوطة.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Add New لكل صفحة بـ Slug إنجليزي (مثال: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/paint-booths/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). ابنِ المحتوى بـ Elementor حسب القسم 6. ابدأ بالرئيسية (القسم 7) ثم الفئات ثم البقية. اربط القائمة من Appearance → Menus.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كل صفحة تفتح من القائمة، بلا روابط مكسورة، وSlugs إنجليزية قصيرة.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روابط عربية بالـ URL؛ نسخ صفحة ونسيان تغيير الرابط والعنوان.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8: إعداد النماذج (RFQ Forms)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نموذج RFQ يعمل ويصلك فورًا.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اضبط FluentSMTP أولًا: بريد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sales@yourdomain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من hPanel → أدخل بيانات SMTP → اختبر. ثم نموذج Elementor Pro بحقول: الاسم*، اسم المنشأة، الجوال*، المدينة،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نوع المعدة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(قائمة: فرن دهان / غرفة تحضير / رافعة سيارات / جهاز سحب شاصي / معدات محطة وقود / مخدم تكييف / معدات إطارات وزيت / تجهيز مركز كامل / أخرى)، تفاصيل الطلب. Actions: Email لبريد المبيعات +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Redirect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إلى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/thank-you/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كرر نموذجًا مختصرًا (اسم + جوال + المطلوب) أسفل صفحات المنتجات.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3 اختبارات من جوالك تصل خلال دقيقة (لا Spam) وتحوّل لصفحة الشكر.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نموذج بلا SMTP (لا يصل)؛ 10 حقول إلزامية (يقتل التحويل — 4 كحد أقصى)؛ نسيان Redirect لصفحة الشكر (نحتاجها لقياس التحويل).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المرحلة ج: التتبع والفهرسة (اليوم 7–9)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9: إعداد التحليلات (GA4 عبر Site Kit)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قياس كل زائر من اليوم الأول.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Site Kit → Start Setup → دخول بحساب Google الخاص بـ ITCO → فعّل Analytics داخل Site Kit (ينشئ GA4 ويربطه تلقائيًا).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افتح موقعك من جوالك ثم GA4 → Realtime — ترى زائرًا (أنت).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الربط بحساب شخصي؛ تركيب كود GA4 يدويًا مع Site Kit (ازدواج عدّ).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10: إعداد Search Console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تعريف Google بموقعك رسميًا.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يتم تلقائيًا ضمن Site Kit (تحقق بلا كود يدوي). تأكد من ظهور الموقع في search.google.com/search-console.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الموقع "Verified".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إضافة النطاق يدويًا بصيغة مختلفة (www مقابل بدون) — اترك Site Kit يتولاها.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11: إعداد Sitemap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خريطة تُسهّل على Google اكتشاف صفحاتك.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Rank Math ينشئها على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yourdomain.com/sitemap_index.xml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استثنِ صفحة الشكر و404. Search Console → Sitemaps → أضف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sitemap_index.xml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Submit.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الحالة "Success" وعدد صفحات منطقي.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إرسالها قبل إلغاء "Discourage"؛ ترك صفحات الشكر بالخريطة.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12: إعداد robots.txt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توجيه الزحف.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Rank Math → Edit robots.txt: سماح عام، منع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/wp-admin/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(مع admin-ajax.php)، منع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/thank-you/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، وسطر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Sitemap: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(اطلب من Claude Code توليده — القسم 14).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yourdomain.com/robots.txt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يُظهر المحتوى، واختبره بأداة Search Console.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Disallow: 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كامل (يمنع الموقع كله!)؛ منع CSS/JS.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13: إعداد Schema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تعريف Google والذكاء الاصطناعي بكيان ITCO ومنتجاتها.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Rank Math → Local SEO: اسم "اندستريال تكنولوجيز"، الشعار، العنوان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، الهاتف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، ساعات العمل → ينتج LocalBusiness Schema. لكل صفحة منتج: Schema → Product (الاسم، الوصف، العلامة،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بلا سعر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). لأقسام FAQ: FAQPage من Rank Math أو JSON-LD يولده Claude Code عبر ودجت HTML.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افحص أهم 5 صفحات بـ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validator.schema.org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بلا أخطاء.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تكرار Schema مرتين؛ أسعار وهمية في Product Schema.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14: الصور والسرعة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موقع يفتح في أقل من ~2.5 ثانية.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طبّق القسم 11: تجهيز الصور قبل الرفع + WebP من Converter for Media + LiteSpeed (Preset "Advanced") + CDN من hPanel + Lazy Load.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PageSpeed Insights للرئيسية وصفحة منتج — جوال 80+ وCWV أخضر.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رفع صور خام (5MB)؛ تفعيل كل خيارات LiteSpeed دفعة واحدة فينكسر التصميم.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15: النسخ الاحتياطي والأمان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طبقتا حماية وطبقتا نسخ.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UpdraftPlus أسبوعيًا إلى Google Drive + نسخة يدوية الآن. Wordfence: جدار ناري + 2FA لحسابك. تأكد من نسخ Hostinger اليومي. تحديث تلقائي للإضافات الصغيرة، ويدوي لـ Elementor (بعد نسخة).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ملفات النسخة بـ Google Drive؛ 5 محاولات دخول خاطئة تُحظر؛ دخولك يتطلب 2FA.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نسخ على نفس السيرفر فقط؛ عدم اختبار الاستعادة (القسم 12).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المرحلة د: الإطلاق (اليوم 10–14)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16: الاختبار قبل الإطلاق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صفر أخطاء ظاهرة.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نفّذ قائمة "قبل النشر" (القسم 13) صفحة صفحة على كمبيوتر وجوال حقيقيين.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الاختبار على جهاز ومتصفح واحد؛ عدم تجربة النموذج كعميل حقيقي.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17: الإطلاق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الموقع مرئي لـ Google والعالم.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ألغِ "Discourage search engines". امسح كل كاش LiteSpeed. Search Console: أرسل Sitemap + Request Indexing للرئيسية وأهم 5 صفحات. انشر على GBP وقنوات ITCO.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التحقق: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site:yourdomain.com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خلال أيام تظهر الصفحات.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طلب فهرسة 50 صفحة دفعة؛ نسيان مسح الكاش.</w:t>
      </w:r>
    </w:p>
    <w:p>
      <w:pPr>
        <w:bidi/>
        <w:spacing w:after="80" w:before="160"/>
        <w:jc w:val="right"/>
      </w:pPr>
      <w:r>
        <w:rPr>
          <w:rFonts w:ascii="Cairo" w:cs="Cairo" w:eastAsia="Cairo" w:hAnsi="Cairo"/>
          <w:b/>
          <w:bCs/>
          <w:color w:val="0E2342"/>
          <w:sz w:val="20"/>
          <w:szCs w:val="20"/>
        </w:rPr>
        <w:t xml:space="preserve">الخطوة 18: فحص ما بعد الإطلاق (7 أيام)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التقاط المشاكل مبكرًا.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عمليًا: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نفّذ قائمتي "بعد 24 ساعة" و"بعد 7 أيام" (القسم 13): راقب GSC وGA4 يوميًا، واختبر النموذج كل يومين، وراجع السرعة بعد امتلاء الكاش.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أخطاء شائعة: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إطلاق الموقع ثم نسيانه — أول أسبوع أهم أسبوع مراقبة.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5) Website Structure — هيكل موقع ITCO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شجرة الصفحات الكاملة</w:t>
      </w:r>
    </w:p>
    <w:p>
      <w:pPr>
        <w:pBdr>
          <w:left w:val="single" w:color="0E2342" w:sz="12" w:space="8"/>
        </w:pBdr>
        <w:shd w:fill="F5F5F5" w:val="clear"/>
        <w:spacing w:after="120" w:before="12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الرئيسية /
│
├── من نحن /about/                              ← ترخيص MISA + 12 سنة خبرة + المصانع
│
├── المنتجات /products/                        ← صفحة أم لكل الفئات
│   ├── أفران الدهان /products/paint-booths/
│   │   ├── فرن دهان [موديل] /products/paint-booths/[model]/
│   │   └── ...
│   ├── غرف التحضير (Prep Station) /products/prep-stations/
│   ├── روافع السيارات /products/vehicle-lifts/
│   │   ├── رافعة عمودين /products/vehicle-lifts/two-post/
│   │   └── رافعة مقص /products/vehicle-lifts/scissor/
│   ├── أجهزة سحب الشاصي /products/chassis-pullers/
│   ├── معدات محطات الوقود /products/fuel-station-equipment/
│   ├── مخدمات تكييف السيارات /products/ac-service-stations/
│   └── معدات الإطارات وتغيير الزيت /products/tire-oil-equipment/
│
├── الخدمات /services/
│   ├── تجهيز مراكز الخدمة الكاملة /services/service-center-setup/
│   ├── التركيب والتشغيل /services/installation/
│   ├── الصيانة وما بعد البيع /services/maintenance/
│   └── الاستشارات وتخطيط الورش /services/workshop-planning/
│
├── مشاريعنا /projects/
│   └── صفحة لكل مشروع /projects/[project-name]/
│
├── القطاعات التي نخدمها /industries/
├── العلامات التجارية والمصانع /brands/
├── الأسئلة الشائعة /faq/
├── المدونة /blog/
│   └── /blog/[article-slug]/
│
├── اتصل بنا /contact/
├── اطلب عرض سعر /request-quote/
├── صفحة الشكر /thank-you/           (مخفية من الفهرسة)
├── سياسة الخصوصية /privacy-policy/
├── الشروط والأحكام /terms/
└── صفحة 404 المخصصة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تصنيف الأولويات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المستوى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الصفحات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متى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أساسية (قبل الإطلاق)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الرئيسية، من نحن، المنتجات + فئات (أفران، غرف تحضير، روافع، سحب شاصي على الأقل)، الخدمات + تجهيز المراكز، اتصل بنا، اطلب عرض سعر، الشكر، الخصوصية، 404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الأسبوع 1–2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ثانوية (خلال 30 يومًا)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باقي الفئات (محطات وقود، تكييف، إطارات/زيت)، صفحات المنتجات الفردية (أهم 6–8)، مشاريعنا + 3 مشاريع، FAQ، المصانع، الشروط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الشهر الأول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مستقبلية (المرحلة 2)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القطاعات، المدونة (4 مقالات ثم شهريًا)، صفحات مدن، النسخة الإنجليزية، صفحات مقارنة، مركز تحميل الكتالوجات PDF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الشهر 2–6</w:t>
            </w:r>
          </w:p>
        </w:tc>
      </w:tr>
    </w:tbl>
    <w:p>
      <w:pPr>
        <w:spacing w:after="120"/>
      </w:pP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قاعدة ذهبية: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لا تنشئ صفحة فئة بأقل من 3 منتجات، ولا صفحة "قريبًا" فارغة — تضر الثقة وSEO معًا.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6) Page-by-Page Content Framework — إطار محتوى كل صفحة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نبرة كل المحتوى: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صوت المستشار الصناعي لا المندوب. كل مواصفة تقنية تُتبع بمعناها العملي في ورشة العميل. أرقام وملاحظات ميدانية بدل صفات ("الأفضل"، "الرائد" ممنوعة).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الصفحة الرئيسية `/`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خلال 5 ثوانٍ يفهم الزائر: من ITCO، ماذا تورّد، لماذا يثق بها، وكيف يطلب عرض سعر.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الجمهور: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صاحب ورشة، مدير مشتريات، وكيل، مستثمر محطة/مركز.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التفصيل في Wireframe القسم 7.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CTA: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"اطلب عرض سعر" (أساسي) + "تواصل واتساب" (ثانوي).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عناصر الثقة: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ترخيص MISA، 12 سنة خبرة، عدد مشاريع، مصانع الصين المباشرة، قطع غيار بالرياض.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SEO intent: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"معدات ورش سيارات السعودية/الرياض".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GEO intent: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فقرة كيان: "اندستريال تكنولوجيز (ITCO) — مورد معدات ورش ومحطات السيارات في الرياض، مرخّصة عبر MISA، منذ [سنة التأسيس؟]".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Organization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LocalBusiness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WebSite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من نحن `/about/`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بناء الثقة وتحويل ITCO من "موقع" إلى "كيان حقيقي موثّق".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قصة الشركة وسنة التأسيس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ترخيص MISA كمستثمر أجنبي (تمايز قوي) → الرؤية → أرقامنا (12 سنة، مشاريع، عملاء) → لماذا ITCO (علاقات المصانع المباشرة، قطع الغيار بالرياض، فريق التركيب والصيانة، الضمان) → موقعنا (خريطة الرياض) → CTA.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المحتوى: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حقائق قابلة للتحقق + صور حقيقية (معرض/مستودع/فريق) لا Stock.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الثقة: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ترخيص MISA، السجل التجاري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، صور وأسماء حقيقية.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GEO intent: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أهم صفحة للكيان — حقائق مباشرة تسحبها أنظمة AI عن "من هي اندستريال تكنولوجيز".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AboutPage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Organization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(foundingDate, address, sameAs).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المنتجات (الأم) `/products/`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توجيه الزائر لفئته خلال ثوانٍ.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مقدمة قصيرة → شبكة بطاقات الفئات السبع (صورة + اسم + وصف سطر + زر) → لماذا الشراء من ITCO → CTA.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CTA: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بطاقات الفئات + "لم تجد ما تبحث عنه؟ كلمنا واتساب".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CollectionPage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ItemList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صفحة فئة (مثال: أفران الدهان) `/products/paint-booths/`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أهم صفحات الموقع تجاريًا — كلمة شرائية مباشرة + توليد RFQ.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H1 + فقرة تعريفية (ما هو فرن الدهان ولمن) → الموديلات →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جدول مقارنة مواصفات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(القدرة، التوربينة، الفلاتر، السماكة، الجهد، الحرارة، المقاس) → ماذا يشمل التوريد (تركيب، تشغيل، تدريب، ضمان) → لماذا أفران ITCO (بأسلوب المستشار: كل مواصفة ← فائدتها) → صور تركيبات حقيقية → FAQ للفئة (5–7 أسئلة: كيف يُحدد السعر؟ مدة التركيب؟ المساحة المطلوبة؟ استهلاك الكهرباء/الديزل؟ الضمان؟) → نموذج RFQ.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المحتوى: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600–1000 كلمة + جداول + صور حقيقية.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CTA: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"اطلب عرض سعر لفرن دهان" (محدد) + واتساب.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مصطلحات ملزمة: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"فرن دهان" (لا حمام طلاء/كابينة رش).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CollectionPage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FAQPage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BreadcrumbList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color w:val="0E2342"/>
          <w:sz w:val="19"/>
          <w:szCs w:val="19"/>
        </w:rPr>
        <w:t xml:space="preserve">نفس الإطار يُكرّر لبقية الفئات مع مصطلحات ITCO المعتمدة: </w:t>
      </w: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غرفة التحضير (Prep Station)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— لا "غرفة تجهيز"؛ </w:t>
      </w: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جهاز سحب الشاصي (Chassis Puller)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— لا "مشد الشاصي"؛ </w:t>
      </w: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رافعة سيارات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— لا "كرين"؛ </w:t>
      </w: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مخدم تكييف السيارات (AC Service Station)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— لا "شاحن فريون".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صفحة منتج فردي `/products/paint-booths/[model]/`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إقناع الزائر الجاد وتحويله لـ RFQ.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الاسم + صور متعددة → لمن هذا الموديل →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جدول مواصفات فنية كامل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ماذا يشمل العرض → الضمان وما بعد البيع (قطع الغيار بالرياض) → صور/فيديو تركيب حقيقي → منتجات ذات صلة → RFQ.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CTA: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"اطلب عرض سعر لهذا الموديل".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GEO intent: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جدول المواصفات ذهب GEO — بيانات دقيقة قابلة للسحب.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Product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(بلا سعر، مع brand)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BreadcrumbList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الخدمات `/services/`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إظهار ITCO "شريك حلول" لا "بائع أجهزة".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 لكل خدمة: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ما الخدمة ولمن → خطوات العمل (1-2-3-4 مرئية) → ما يميز ITCO → مشاريع ذات صلة → FAQ → CTA.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CTA: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"احجز استشارة مجانية" (تخطيط الورش) / "اطلب عرض سعر".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Service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FAQPage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مشاريعنا `/projects/`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الدليل الاجتماعي الأقوى في B2B.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 لكل مشروع: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العميل/المدينة → التحدي → ما تم توريده وتركيبه → مدة التنفيذ → صور قبل/بعد → اقتباس العميل إن أمكن → CTA "أريد مشروعًا مشابهًا".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Article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لكل مشروع.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الأسئلة الشائعة `/faq/`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الهدف: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إزالة اعتراضات الشراء + صيد أسئلة البحث + تغذية محركات الإجابات.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الأقسام: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بفئات (الأسعار والدفع / التوريد / التركيب / الضمان والصيانة / التدريب). 15–20 سؤالًا بإجابات 40–80 كلمة.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FAQPage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(إلزامي).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اتصل بنا `/contact/` + اطلب عرض سعر `/request-quote/`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contact: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نموذج قصير + هاتف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واتساب + بريد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عنوان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خريطة + ساعات العمل.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request-quote: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عنوان مطمئن ("أرسل طلبك ونرد خلال 24 ساعة عمل") + النموذج الكامل + ماذا يحدث بعد الإرسال (3 خطوات) + وسائل بديلة.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Schema: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ContactPage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LocalBusiness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صفحة الشكر `/thank-you/`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"شكرًا، استلمنا طلبك وسنتواصل خلال 24 ساعة" + "للاستعجال: واتساب" + روابط المشاريع والفئات.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تقني: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noindex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خارج Sitemap — هدف تحويل في GA4.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الخصوصية + الشروط + 404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نصوص واضحة متوافقة مع PDPL (يولّدها Claude Code — القسم 14). 404: "الصفحة غير موجودة" + روابط الفئات + واتساب.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7) Homepage Wireframe — مخطط الصفحة الرئيسية من الأعلى للأسفل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color w:val="0E2342"/>
          <w:sz w:val="19"/>
          <w:szCs w:val="19"/>
        </w:rPr>
        <w:t xml:space="preserve">النصوص أدناه مقترحات جاهزة — عدّل الأرقام لتطابق حقائق ITCO. الأرقام غير المؤكدة تُركت </w:t>
      </w: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(............)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1. Header (ثابت)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الشعار (يمين) | القائمة: الرئيسية، المنتجات (منسدلة بالفئات)، الخدمات، مشاريعنا، من نحن، اتصل بنا | زر Signal Red بارز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"اطلب عرض سعر"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| الهاتف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قابل للنقر.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SEO/GEO: روابط القائمة نصية حقيقية تمرر قوة ربط داخلي.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2. Hero Section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H1 المقترح: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"تجهيز ورش ومراكز خدمة السيارات ومحطات الوقود في السعودية — توريد وتركيب وضمان من اندستريال تكنولوجيز"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نص فرعي: "أفران دهان، غرف تحضير، روافع، أجهزة سحب شاصي، معدات محطات وقود، ومخدمات تكييف — توريد وتركيب وتشغيل مع خدمة ما بعد البيع وقطع غيار مخزّنة بالرياض."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الأزرار: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"اطلب عرض سعر الآن"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/request-quote/ |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"تصفح المنتجات"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/products/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البصري: صورة حقيقية عالية الجودة لتركيب فرن دهان أو ورشة جهّزتها ITCO (لا Stock أجنبية).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SEO/GEO: H1 يحمل الكلمات + الموقع. لا فيديو Hero ثقيل (يقتل LCP).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3. شريط الثقة (Trust Bar)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4 أرقام بألوان ITCO: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"مرخّصة عبر MISA"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|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"+١٢ سنة خبرة"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|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"+(...) مشروع"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|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"قطع غيار بالرياض + تركيب وتدريب"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(استخدم أرقامك الحقيقية).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GEO: أرقام الكيان تُقتبس حرفيًا في إجابات AI.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4. فئات المنتجات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H2: "ماذا نورّد ونركّب؟"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بطاقات (صورة + اسم + سطر + زر "استعرض"): أفران الدهان / غرف التحضير / روافع السيارات / سحب الشاصي / معدات محطات الوقود / مخدمات التكييف / معدات الإطارات والزيت.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SEO: اسم كل بطاقة = نص رابط Anchor بالكلمة المفتاحية.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5. لماذا تختار ITCO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H2: "لماذا تتعامل معنا الورش ومراكز الخدمة؟"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4 بطاقات: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علاقة مصنع مباشرة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(سعر أفضل وقطعة غيار أسرع) /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فنيون متخصصون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(تركيب وصيانة بفريقنا) /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قطع غيار مخزّنة بالرياض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(عطل يومه بيومه لا انتظار شهرين) /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خبرة السوق السعودي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(اشتراطات البلديات والدفاع المدني).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GEO: نقطة "قطع الغيار بالرياض" و"MISA" تمايز محلي قوي يلتقطه AI.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6. منتجات مميزة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3–4 منتجات الأعلى طلبًا (صورة + اسم + أهم 3 مواصفات + زر "التفاصيل وعرض السعر").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7. القطاعات التي نخدمها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شريط أيقوني: ورش السمكرة والدهان / مراكز الصيانة / وكلاء وموزعو السيارات / محطات الوقود / أساطيل الشركات / المشاريع الجديدة.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8. مشاريعنا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H2: "مشاريع نفذناها مؤخرًا" — 3 بطاقات (صورة حقيقية + مدينة + سطر) + زر "كل المشاريع".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9. RFQ CTA (شريط كامل العرض)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النص: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"جاهز تجهّز ورشتك أو محطتك؟"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"أرسل تفاصيل مشروعك واحصل على عرض سعر خلال 24 ساعة عمل."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الأزرار: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"اطلب عرض سعر"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"كلمنا واتساب"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البصري: خلفية Industrial Navy + أزرار Signal Red.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10. الأسئلة الشائعة المختصرة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أكورديون 4–5 أسئلة: هل التركيب مشمول؟ / مدة التوريد؟ / ضمان وقطع غيار؟ / تخدمون خارج الرياض؟ + رابط "كل الأسئلة".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11. Footer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4 أعمدة: (1) نبذة ITCO + الشعار + ترخيص MISA (2) روابط الفئات (3) روابط الشركة (من نحن، المشاريع، FAQ، الخصوصية، الشروط) (4)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الاسم والعنوان والهاتف `(............)` موحدة حرفيًا مع GBP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بريد + ساعات + أيقونات التواصل.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SEO/GEO: تطابق NAP بين الموقع وGBP حرفيًا أساس الـ Local SEO.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8) SEO Plan — خطة الـ SEO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قرار اللغة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ابدأ عربي فقط.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جمهورك السعودي يبحث بالعربية بأغلبية. أضف الإنجليزية بالمرحلة 2 (بعد 3–6 أشهر) لمدراء المشتريات والمشترين الأجانب عبر Polylang + hreflang.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Keyword Architecture — هندسة الكلمات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المبدأ: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صفحة واحدة = نية بحث واحدة.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المستوى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الصفحة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الكلمات (أمثلة)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المظلة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الرئيسية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معدات ورش سيارات، تجهيز ورش سيارات السعودية، شركة معدات ورش الرياض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/paint-booths/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افران دهان سيارات، فرن دهان للبيع، سعر فرن دهان، غرف دهان السيارات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/prep-stations/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غرفة تحضير دهان، ركن تحضير سيارات، prep station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/vehicle-lifts/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روافع سيارات للبيع، رافعة عمودين، ليفت سيارات للورش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/chassis-pullers/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جهاز سحب شاصي، بنش سحب شاسيه، معدات شد شاسيه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/fuel-station-equipment/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معدات محطات وقود، تجهيز محطة بنزين، طرمبة وقود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/ac-service-stations/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مخدم تكييف سيارات، جهاز شحن فريون سيارات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الفئة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/tire-oil-equipment/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معدات تبديل إطارات، جهاز موازنة إطارات، معدات تغيير زيت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الخدمة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/service-center-setup/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تجهيز مركز صيانة سيارات، تأسيس ورشة متكاملة، تكلفة تجهيز ورشة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محلي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الرئيسية + contact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معدات ورش سيارات الرياض، افران دهان الرياض، تجهيز ورش جدة/الدمام (لاحقًا)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معلوماتي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المدونة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كيف تختار فرن دهان، اشتراطات فتح ورشة سيارات السعودية، الفرق بين رافعة عمودين وأربعة</w:t>
            </w:r>
          </w:p>
        </w:tc>
      </w:tr>
    </w:tbl>
    <w:p>
      <w:pPr>
        <w:spacing w:after="120"/>
      </w:pP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اطلب من Claude Code الشجرة الكاملة (القسم 14)، وتحقق من الأحجام بـ Google Keyword Planner.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Internal Linking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الرئيسية → كل الفئات (بطاقات القسم 4). كل فئة → منتجاتها + خدمة التركيب + مشروع ذي صلة + سؤالي FAQ. كل مقال → صفحة الفئة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بنص رابط يحمل الكلمة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("أفران دهان السيارات" لا "اضغط هنا"). Breadcrumbs مفعّلة بـ Rank Math.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URL Structure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إنجليزية قصيرة بشرطات: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/products/paint-booths/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✅. لا تغيّر رابطًا بعد النشر؛ وإن اضطررت فتحويل 301.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Meta Titles &amp; Descriptions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Title (50–60 حرفًا):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الكلمة | فائدة قصيرة | اندستريال تكنولوجيز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مثال: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أفران دهان سيارات — توريد وتركيب بضمان | اندستريال تكنولوجيز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Description (140–160):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أفران دهان سيارات بمقاسات متعددة مع تركيب وتشغيل وضمان وقطع غيار بالرياض. توريد لكل مناطق المملكة. اطلب عرض سعر خلال 24 ساعة.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تُكتب يدويًا لكل صفحة في Rank Math (Claude Code يولّد الجدول — القسم 14).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Headings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H1 واحد بالكلمة الرئيسية. H2 للأقسام، H3 للتفاصيل بتسلسل منطقي. اضبط "HTML Tag" يدويًا في Elementor.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Image Alt Text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وصف واقعي بالكلمة: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فرن دهان سيارات مقاس 7 متر مركب في ورشة بالرياض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✅ لا حشو. سمِّ الملف قبل الرفع: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paint-booth-riyadh-installation.webp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Blog Strategy (4 مقالات ركيزة ثم شهريًا)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"كيف تختار فرن دهان لورشتك؟" → فئة الأفران.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"تكلفة تجهيز ورشة سيارات متكاملة في السعودية" → خدمة التجهيز (أقوى مقال RFQ).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"اشتراطات فتح ورشة سيارات في السعودية".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"رافعة عمودين أم أربعة أم مقص؟" → فئة الروافع.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E-E-A-T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صفحة "من نحن" غنية بالحقائق + ترخيص MISA + كاتب حقيقي باسمه وصفته للمقالات. صور حقيقية، أرقام قابلة للتحقق، عنوان فعلي، سجل تجاري. توحيد بيانات ITCO في الموقع + GBP + LinkedIn.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Technical SEO Checklist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HTTPS مفروض · نسخة واحدة رسمية · Sitemap مُرسل · robots.txt سليم · Breadcrumbs + Schema · سرعة جوال 80+ وCWV أخضر · لا محتوى مكرر · صفر روابط 404 · Canonical تلقائي.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Indexing &amp; Cannibalization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بعد الإطلاق: Sitemap + فهرسة الرئيسية والفئات يدويًا + مراقبة GSC أسبوعيًا. لا صفحتان لنفس الكلمة (الفئة للشراء، المقال للسؤال). أي تنافس في GSC: ادمج الأضعف بتحويل 301.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الثنائية اللغوية (مرحلة 2)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Polylang + بنية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/en/products/paint-booths/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ترجمة احترافية لأهم 10 صفحات + hreflang تلقائي.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9) GEO Plan — الظهور في محركات الإجابات والذكاء الاصطناعي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هدفنا أن تكون ITCO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أسهل مصدر يُفهم ويُقتبس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عند سؤال "أفضل مورد أفران دهان بالسعودية؟" أو "من يجهّز محطات الوقود بالرياض؟". 80% من GEO = SEO جيد، وهذه الـ 20% الإضافية: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1. فقرة تعريف الكيان — في كل صفحة رئيسية: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color w:val="0E2342"/>
          <w:sz w:val="19"/>
          <w:szCs w:val="19"/>
        </w:rPr>
        <w:t xml:space="preserve">"اندستريال تكنولوجيز (Industrial Technologies / ITCO) شركة متخصصة في توريد وتركيب معدات ورش السيارات ومحطات الوقود، مقرها الرياض، مرخّصة كمستثمر أجنبي عبر وزارة الاستثمار (MISA)، وتخدم جميع مناطق المملكة منذ [سنة التأسيس؟]." — حقيقة كاملة قابلة للنسخ دون سياق.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2. FAQ Blocks — في كل فئة وخدمة: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سؤال بصيغة بحث المستخدم + إجابة مباشرة أول جملة ثم التفصيل. مثال: "كم سعر فرن دهان السيارات في السعودية؟" ← "تتراوح عادة بين [نطاق؟] حسب المقاس ونظام الحرارة وبلد الصنع؛ العوامل الأساسية: ...".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3. جداول المواصفات والمقارنات (HTML حقيقي لا صورة):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جدول مواصفات بكل صفحة منتج + جدول مقارنة بكل فئة + جداول المقارنة بمقالات "عمودين مقابل مقص". أسهل بنية يسحبها AI.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4. تعريفات موجزة: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ابدأ كل فئة بتعريف جملتين: "فرن دهان السيارات غرفة معزولة بنظام تهوية وتسخين متحكم، لرش وتجفيف الدهان بجودة مصنعية خالية من الغبار."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5. إشارات ثقة الكاتب والشركة: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Organization Schema كامل + ترخيص MISA + مؤلف حقيقي + تواريخ نشر/تحديث.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6. اتساق الكيان: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"اندستريال تكنولوجيز" بحروفه الدقيقة + ITCO موحدة في الموقع وGBP وSchema وواتساب للأعمال وLinkedIn. أي تضارب يضعف ثقة AI.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7. الكتالوجات القابلة للتنزيل (مرحلة 2):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PDF لكل فئة (مواصفات + صور + بيانات ITCO) في "مركز تحميلات" — أداة مبيعات + محتوى موثق. شرط: محتوى الـ PDF موجود كـ HTML أيضًا.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8. كتل قابلة للتلخيص: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فقرات قصيرة (2–4 أسطر)، H2/H3 لكل فكرة، قوائم للمزايا، خطوات مرقمة، و"الخلاصة:" بعد كل قسم طويل. أرقام دقيقة ("التركيب 5–7 أيام عمل").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قياس GEO شهريًا: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اسأل ChatGPT/Gemini/Perplexity: "أفضل موردي معدات ورش السيارات بالرياض؟" وسجّل هل ظهرت ITCO. وراقب في GA4 إحالات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chatgpt.com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و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perplexity.ai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10) Google Integration Plan — خطة الربط مع Google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24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الأداة</w:t>
            </w:r>
          </w:p>
        </w:tc>
        <w:tc>
          <w:tcPr>
            <w:tcW w:type="dxa" w:w="24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متى</w:t>
            </w:r>
          </w:p>
        </w:tc>
        <w:tc>
          <w:tcPr>
            <w:tcW w:type="dxa" w:w="24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كيف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حساب Google لـ ITCO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اليوم 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إنشاء + 2FA</w:t>
            </w:r>
          </w:p>
        </w:tc>
      </w:tr>
      <w:tr>
        <w:trPr>
          <w:tblHeader w:val="false"/>
        </w:trPr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Site Kit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يوم الإعداد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يربط GSC + GA4 من معالج واحد — طريقك الأسهل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تلقائي عبر Site Kit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تحقق بلا كود</w:t>
            </w:r>
          </w:p>
        </w:tc>
      </w:tr>
      <w:tr>
        <w:trPr>
          <w:tblHeader w:val="false"/>
        </w:trPr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GA4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تلقائي عبر Site Kit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إنشاء وزرع كود القياس تلقائيًا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أسبوع الإطلاق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إنشاء + تحقق</w:t>
            </w:r>
          </w:p>
        </w:tc>
      </w:tr>
      <w:tr>
        <w:trPr>
          <w:tblHeader w:val="false"/>
        </w:trPr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GTM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مرحلة 2</w:t>
            </w:r>
          </w:p>
        </w:tc>
        <w:tc>
          <w:tcPr>
            <w:tcW w:type="dxa" w:w="24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لتتبع نقرات واتساب/الاتصال</w:t>
            </w:r>
          </w:p>
        </w:tc>
      </w:tr>
    </w:tbl>
    <w:p>
      <w:pPr>
        <w:spacing w:after="120"/>
      </w:pP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Site Kit يكفيك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لعدد الزوار ومصادرهم وكلمات البحث وقياس تحويل صفحة الشكر.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تحتاج GTM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عندما تريد قياس نقرات لا تغيّر الصفحة (واتساب، الاتصال، تحميل كتالوج). أطلق بـ Site Kit فقط، وأضف GTM بالشهر الثاني، ولا تركّب كود GA4 مرتين.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منطق تحويل صفحة الشكر: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نموذج → Redirect إلى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/thank-you/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GA4: حدث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generate_lead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شرطه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page_location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يحتوي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/thank-you/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علّمه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Key Event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النتيجة: تعرف "كم طلب سعر جاء هذا الشهر ومن أي مصدر؟" — المقياس رقم 1 لنجاح الموقع.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تتبع واتساب/الاتصال (مرحلة 2 مع GTM):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Trigger على روابط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wa.me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whatsapp_click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؛ وعلى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tel: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call_click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 حل مؤقت قبل GTM: زر واتساب يمر عبر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/go-whatsapp/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فتقيس النقرات كزيارات صفحة.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Google Business Profile: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أنشئه باسم "اندستريال تكنولوجيز" الحقيقي (بلا حشو)، الفئة "مورد معدات"، العنوان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(............)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+ نطاق خدمة كل المملكة، رابط الموقع، الهاتف الموحد، 15+ صورة حقيقية، وصف 750 حرفًا بالكلمات طبيعيًا. أكمل التحقق، وانشر Post شهريًا، واطلب تقييمًا من كل عميل راضٍ عبر واتساب.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العلاقة GA4 ↔ GSC: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GSC = "كيف وجدك الناس بـ Google؟"، GA4 = "ماذا فعلوا داخل الموقع؟". اربطهما (من Site Kit). روتين أسبوعي 15 دقيقة: GSC (استعلامات + أخطاء) | GA4 (عدد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generate_lead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ومصادره) | GBP (مكالمات ورسائل).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11) Performance Plan — خطة السرعة وCore Web Vitals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المستخدم يتوقع فتح الصفحة خلال ~ثانيتين، وGoogle يستخدم السرعة عامل ترتيب.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أهداف CWV (الجوال)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المقياس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معناه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الهدف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LCP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ظهور أكبر عنصر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≤ 2.5 ثانية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INP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سرعة الاستجابة للنقر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≤ 200 ملي ثانية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CLS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ثبات العناصر أثناء التحميل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≤ 0.1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PageSpeed Mobile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مؤشر عام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80+</w:t>
            </w:r>
          </w:p>
        </w:tc>
      </w:tr>
    </w:tbl>
    <w:p>
      <w:pPr>
        <w:spacing w:after="120"/>
      </w:pP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الخطة بالترتيب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القالب: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Hello Elementor — محسوم.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الصور قبل الرفع (أهم عامل):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عرض أقصى 1600px للـ Hero و800px للبطاقات، ضغط عبر squoosh.app، تسمية إنجليزية وصفية. لا صورة فوق 200KB، والـ Hero تحت 300KB.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WebP/AVIF: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Converter for Media يحوّل تلقائيًا (توفير 30–70%).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Lazy Load: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مفعّل افتراضيًا —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استثنِ صورة الـ Hero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لتحسين LCP.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الكاش: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LiteSpeed Preset "Advanced" ثم تحقق. أي خيار يكسر التصميم: أطفئه وامسح الكاش.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CDN: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فعّل CDN المدمج من hPanel.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الخطوط: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Cairo + Tajawal فقط، مرفوعان محليًا WOFF2 مع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font-display: swap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تقليل الإضافات: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التزم بالتسع. احذف أي إضافة عطّلتها أكثر من شهر.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السكربتات: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لا أكواد خارجية بلا حاجة؛ اجعل GTM لاحقًا البوابة الوحيدة.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الفيديو: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لا ترفعه على سيرفرك — YouTube مع Lite embed.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ماذا أختبر قبل الإطلاق؟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PageSpeed Insights (رئيسية + فئة + منتج) جوال 80+ · GTmetrix (حجم الصفحة &lt; 1.5MB) · اختبار يدوي من جوالك ببيانات الجوال (~2–3 ثوانٍ) · بعد شهر: تقرير CWV في GSC أخضر.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12) Security and Reliability Plan — الأمان والموثوقية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البند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الإجراء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التكرار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Admin Hardening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مستخدم غير "admin" + تعطيل تعديل الملفات (Wordfence) + حذف حسابات غير مستخدمة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مرة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كلمات المرور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16+ حرفًا لكل من WordPress/hPanel/البريد/Google بمدير كلمات مرور (Bitwarden مجاني) — بلا تكرار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مرة + عند الشك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2FA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على Google (الأهم) + hPanel + WordPress (Wordfence)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مرة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النسخ الاحتياطي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طبقة 1: Hostinger يوميًا. طبقة 2: UpdraftPlus أسبوعيًا إلى Google Drive. نسخة يدوية قبل أي تحديث كبير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يومي/أسبوعي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اختبار الاستعادة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كل 3 أشهر: نزّل نسخة وتحقق من سلامتها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التحديثات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الصغيرة تلقائية؛ Elementor/القالب يدويًا بعد نسخة، أسبوعيًا. لا تؤجل تحديثًا أمنيًا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أسبوعي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Staging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باقة Business توفره — استخدمه قبل أي تغيير كبير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عند الحاجة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حماية السبام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Honeypot بنماذج Elementor + reCAPTCHA v3 عند اللزوم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مرة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SMTP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FluentSMTP + رسالة اختبار شهرية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شهري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Uptime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UptimeRobot مجاني كل 5 دقائق + تنبيه بريد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مرة + تلقائي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وصول النماذج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نموذج اختبار للتأكد من الوصول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أسبوعي أول شهر ثم شهري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0E2342"/>
                <w:sz w:val="18"/>
                <w:szCs w:val="18"/>
              </w:rPr>
              <w:t xml:space="preserve">Wordfence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فحص شهري + مراجعة التنبيهات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شهري</w:t>
            </w:r>
          </w:p>
        </w:tc>
      </w:tr>
    </w:tbl>
    <w:p>
      <w:pPr>
        <w:spacing w:after="120"/>
      </w:pP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13) Fast Validation Checklist — قائمة الفحص السريع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✅ قبل النشر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كل الصفحات تفتح بلا خطأ (كمبيوتر + جوال حقيقي)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نموذج RFQ يصل للبريد خلال دقيقة ويحوّل لصفحة الشكر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زر واتساب يفتح الرقم الصحيح برسالة مسبقة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الهاتف قابل للنقر ويتصل من الجوال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لا Lorem ipsum ولا صور Placeholder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H1 واحد + Title/Description يدويان لكل صفحة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الشعار + Favicon ظاهران، وألوان/خطوط ITCO مطبّقة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PageSpeed جوال 80+ للرئيسية وفئة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Schema لأهم 5 صفحات بلا أخطاء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الخصوصية والشروط منشورتان ومربوطتان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نسخة UpdraftPlus في Google Drive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2FA مفعّل على Google وhPanel وWordPress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بيانات التواصل `(............)` عُبّئت بالقيم الحقيقية المعتمدة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✅ يوم النشر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إلغاء "Discourage search engines" ← الأهم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مسح كل كاش LiteSpeed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إرسال Sitemap (حالته Success)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Request Indexing للرئيسية + الفئات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GA4 Realtime يسجل زيارتك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فتح الموقع من بيانات الجوال — سليم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UptimeRobot مفعّل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✅ بعد 24 ساعة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لا أخطاء حمراء في GSC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GA4 سجّل زيارات اليوم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نموذج اختبار جديد وصل (لا Spam)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site:yourdomain.com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بدأت الصفحات بالظهور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لا تنبيهات Wordfence/UptimeRobot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✅ بعد 7 أيام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عدد الصفحات المفهرسة في GSC يتصاعد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استعلامات أولى في GSC Performance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GA4: أكثر الصفحات زيارة + هل سُجّل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generate_lead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؟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GBP مكتمل التحقق ومنشور ومربوط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فحص سرعة ثانٍ (بعد امتلاء الكاش) ثابت أو أفضل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نسخة UpdraftPlus الثانية تمت تلقائيًا</w:t>
      </w:r>
    </w:p>
    <w:p>
      <w:pPr>
        <w:pStyle w:val="ListParagraph"/>
        <w:numPr>
          <w:ilvl w:val="0"/>
          <w:numId w:val="1"/>
        </w:numPr>
        <w:bidi/>
        <w:spacing w:after="40" w:line="288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[ ] جولة يدوية على 10 صفحات من الجوال بلا كسور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14) Claude Code Execution Mode — العمل مع Claude Code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كيف تتعامل معه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Claude Code مساعدك التقني: يكتب المحتوى والخطط والأكواد الصغيرة، وأنت تنفّذ اللصق في WordPress/Elementor.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مجلد مشروع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itco-website/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) — كل الملفات فيه.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أول جلسة: ملف السياق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company-profile.md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يحفظ بيانات ITCO مرة، وكل برومبت لاحق يبدأ بـ "اقرأ company-profile.md ثم...".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مهمة واحدة لكل جلسة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— نتائج أدق.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راجع دائمًا: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الأرقام والأسعار قبل النشر — أنت مصدر الحقيقة عن ITCO.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مكتبة المشروع</w:t>
      </w:r>
    </w:p>
    <w:p>
      <w:pPr>
        <w:pBdr>
          <w:left w:val="single" w:color="0E2342" w:sz="12" w:space="8"/>
        </w:pBdr>
        <w:shd w:fill="F5F5F5" w:val="clear"/>
        <w:spacing w:after="120" w:before="12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itco-website/
├── company-profile.md      ← حقائق ITCO (مرة واحدة)
├── sitemap-plan.md
├── keyword-map.md
├── seo-metadata.csv
├── copy/                   ← نصوص كل صفحة
├── schema/                 ← مقاطع JSON-LD
├── faq-bank.md
├── content-briefs/
└── qa-checklist.md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برومبتات جاهزة (انسخها كما هي)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1) ملف السياق (نفّذه أولًا):</w:t>
      </w: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color w:val="0E2342"/>
          <w:sz w:val="19"/>
          <w:szCs w:val="19"/>
        </w:rPr>
        <w:t xml:space="preserve">أنشئ company-profile.md مرجعًا لكل المهام. المعلومات: اسم الشركة: اندستريال تكنولوجيز (Industrial Technologies / ITCO). المقر: الرياض، السعودية. مرخّصة كمستثمر أجنبي عبر MISA. سنة التأسيس: [؟]. الخبرة: 12 عامًا. الميزة: علاقات مصانع مباشرة في الصين + قطع غيار مخزّنة بالرياض + فريق تركيب وصيانة خاص. المنتجات: أفران دهان، غرف تحضير (Prep Station)، روافع سيارات، أجهزة سحب الشاصي، معدات محطات وقود، مخدمات تكييف السيارات (AC Service Station)، معدات إطارات وتغيير زيت. الخدمات: توريد، تركيب، تشغيل، تدريب، صيانة، ضمان. العملاء: ورش سمكرة ودهان، مراكز صيانة، وكلاء، محطات وقود، أساطيل. الهاتف/البريد/العنوان: [لم تُعتمد بعد — اتركها فراغات]. نبرة الكتابة: مستشار صناعي — كل مواصفة تُتبع بفائدتها العملية، أرقام لا صفات، وممنوع "الأفضل/الرائد". المصطلحات الملزمة: "فرن دهان" لا حمام طلاء، "غرفة تحضير" لا غرفة تجهيز، "جهاز سحب الشاصي" لا مشد الشاصي، "رافعة سيارات" لا كرين، "مخدم تكييف السيارات" لا شاحن فريون.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2) Sitemap plan: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company-profile.md. أنشئ sitemap-plan.md: شجرة صفحات كاملة لموقع ITCO، Slug إنجليزي لكل صفحة، هدف كل صفحة بسطر، والأولوية.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3) Keyword map: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company-profile.md وsitemap-plan.md. أنشئ keyword-map.md: لكل صفحة كلمة أساسية بالعربية كما يبحثها السعوديون + 3–5 ثانوية + نية البحث، بلا تنافس بين صفحتين.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4) SEO metadata: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keyword-map.md. أنشئ seo-metadata.csv: الصفحة، الرابط، Meta Title (≤60 حرفًا يتضمن الكلمة + "اندستريال تكنولوجيز")، Meta Description (≤155 حرفًا بالكلمة والموقع ودعوة عرض سعر).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5) نصوص الصفحات: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company-profile.md وkeyword-map.md. اكتب copy/paint-booths.md لصفحة أفران الدهان بصوت المستشار: H1، فقرة كيان قابلة للاقتباس، H2 (الموديلات، جدول مقارنة، ماذا يشمل التوريد، لماذا ITCO بربط كل مواصفة بفائدتها)، 6 أسئلة FAQ، وCTA. مناسب لـ SEO وGEO. [كرر لكل صفحة]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6) Schema JSON-LD: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company-profile.md. أنشئ في schema/: organization.json (LocalBusiness باسم ITCO والعنوان والهاتف وsameAs — اترك الفراغات غير المعتمدة)، faq-paint-booths.json (FAQPage)، product-template.json (Product بلا سعر). تجتاز validator.schema.org.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7) Content briefs: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keyword-map.md. أنشئ content-briefs/ لمقال "تكلفة تجهيز ورشة سيارات متكاملة في السعودية": الكلمة، الأسئلة، هيكل H2/H3، الروابط الداخلية، عدد الكلمات. [كرر للأربعة]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8) QA checklist: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sitemap-plan.md. أنشئ qa-checklist.md لإطلاق موقع WordPress + Elementor على Hostinger: محتوى، روابط، SEO تقني، سرعة، نماذج، أمان، تتبع — مربعات اختيار.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9) robots.txt: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اكتب robots.txt لدومين [yourdomain.com]: منع /wp-admin/ (مع admin-ajax.php)، منع /thank-you/، وسطر sitemap.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10) الترجمة (مرحلة 2):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&gt; اقرأ copy/paint-booths.md وترجمه للإنجليزية ترجمة تسويقية احترافية موجهة لمدير مشتريات، واحفظه في copy/en/paint-booths.md.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15) Final Recommendation — التوصية النهائية لـ ITCO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المسار البسيط جدًا (شهر واحد — ابدأ به)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Hostinger Business + Hello Elementor + Elementor Pro + الإضافات التسع →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10 صفحات فقط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: الرئيسية، من نحن، 4 فئات (أفران، غرف تحضير، روافع، سحب شاصي)، اطلب عرض سعر، اتصل بنا، الشكر (+ الخصوصية) → RFQ + واتساب → Site Kit → GBP → إطلاق.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بدون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: مدونة موسعة، إنجليزية، GTM، صفحات منتجات كثيرة. يوصلك لموقع محترم يجلب Leads خلال 3–4 أسابيع.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المسار الاحترافي القابل للتوسع (6 أشهر)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نفس الأساس ثم: باقي الفئات الثلاث (محطات وقود، تكييف، إطارات/زيت) + صفحات المنتجات الفردية (شهر 2) → مقالات الركيزة + GTM وتتبع واتساب/الاتصال (شهر 2–3) → صفحات المشاريع وFAQ الموسع والكتالوجات PDF (شهر 3–4) → النسخة الإنجليزية لأهم 10 صفحات (شهر 4–5) → صفحات مدن (جدة/الدمام) والتوسع الخليجي ودراسة Google Ads (شهر 5–6).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هذا الأسبوع فقط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اليوم 1: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حساب Google لـ ITCO + 2FA. شراء Hostinger Business + الدومين. WordPress + SSL.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وثبّت بيانات التواصل الرسمية `(............)`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اليوم 2: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القالب والإضافات + إعدادات WordPress.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اليوم 3: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Claude Code: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company-profile.md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ثم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sitemap-plan.md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ثم </w:t>
      </w:r>
      <w:r>
        <w:rPr>
          <w:rFonts w:ascii="Courier New" w:cs="Courier New" w:eastAsia="Courier New" w:hAnsi="Courier New"/>
          <w:color w:val="5A5A5A"/>
          <w:sz w:val="20"/>
          <w:szCs w:val="20"/>
        </w:rPr>
        <w:t xml:space="preserve">keyword-map.md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اليوم 4–5: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هوية ITCO في Elementor (Navy/Signal Red + Cairo/Tajawal + الشعار) + Header/Footer.</w:t>
      </w:r>
    </w:p>
    <w:p>
      <w:pPr>
        <w:pStyle w:val="ListParagraph"/>
        <w:numPr>
          <w:ilvl w:val="0"/>
          <w:numId w:val="2"/>
        </w:numPr>
        <w:bidi/>
        <w:spacing w:after="40" w:line="288"/>
        <w:jc w:val="right"/>
      </w:pP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اليوم 6–7: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بناء الرئيسية (القسم 7) + نصوص أول فئتين من Claude Code + </w:t>
      </w:r>
      <w:r>
        <w:rPr>
          <w:rFonts w:ascii="Tajawal" w:cs="Tajawal" w:eastAsia="Tajawal" w:hAnsi="Tajawal"/>
          <w:b/>
          <w:bCs/>
          <w:color w:val="222222"/>
          <w:sz w:val="20"/>
          <w:szCs w:val="20"/>
        </w:rPr>
        <w:t xml:space="preserve">جمع صور حقيقية لتركيبات ITCO</w:t>
      </w:r>
      <w:r>
        <w:rPr>
          <w:rFonts w:ascii="Tajawal" w:cs="Tajawal" w:eastAsia="Tajawal" w:hAnsi="Tajawal"/>
          <w:color w:val="222222"/>
          <w:sz w:val="20"/>
          <w:szCs w:val="20"/>
        </w:rPr>
        <w:t xml:space="preserve"> (كلّف مصورًا — أهم أصل تسويقي).</w:t>
      </w:r>
    </w:p>
    <w:p>
      <w:pPr>
        <w:pStyle w:val="Heading3"/>
        <w:bidi/>
        <w:spacing w:after="100" w:before="200"/>
        <w:jc w:val="right"/>
      </w:pPr>
      <w:r>
        <w:rPr>
          <w:rFonts w:ascii="Cairo" w:cs="Cairo" w:eastAsia="Cairo" w:hAnsi="Cairo"/>
          <w:b/>
          <w:bCs/>
          <w:color w:val="DA291C"/>
          <w:sz w:val="22"/>
          <w:szCs w:val="22"/>
        </w:rPr>
        <w:t xml:space="preserve">ما لا تفعله الآن</w:t>
      </w:r>
    </w:p>
    <w:p>
      <w:pPr>
        <w:bidi/>
        <w:spacing w:after="80" w:line="300"/>
        <w:jc w:val="right"/>
      </w:pPr>
      <w:r>
        <w:rPr>
          <w:rFonts w:ascii="Tajawal" w:cs="Tajawal" w:eastAsia="Tajawal" w:hAnsi="Tajawal"/>
          <w:color w:val="222222"/>
          <w:sz w:val="20"/>
          <w:szCs w:val="20"/>
        </w:rPr>
        <w:t xml:space="preserve">❌ WooCommerce/متجر · ❌ الإنجليزية · ❌ GTM والتتبع المتقدم · ❌ قوالب/حزم مدفوعة إضافية · ❌ إعلانات Google قبل قياس التحويل · ❌ 30 مقالًا (4 تكفي) · ❌ الهوس بـ PageSpeed 100 (80+ ممتاز، والـ Lead أهم).</w:t>
      </w:r>
    </w:p>
    <w:p>
      <w:pPr>
        <w:pBdr>
          <w:bottom w:val="single" w:color="DDDDDD" w:sz="6"/>
        </w:pBdr>
        <w:spacing w:after="120" w:before="120"/>
      </w:pPr>
    </w:p>
    <w:p>
      <w:pPr>
        <w:pStyle w:val="Heading2"/>
        <w:pBdr>
          <w:bottom w:val="single" w:color="DA291C" w:sz="8" w:space="4"/>
        </w:pBdr>
        <w:bidi/>
        <w:spacing w:after="120" w:before="280"/>
        <w:jc w:val="right"/>
      </w:pPr>
      <w:r>
        <w:rPr>
          <w:rFonts w:ascii="Cairo" w:cs="Cairo" w:eastAsia="Cairo" w:hAnsi="Cairo"/>
          <w:b/>
          <w:bCs/>
          <w:color w:val="0E2342"/>
          <w:sz w:val="26"/>
          <w:szCs w:val="26"/>
        </w:rPr>
        <w:t xml:space="preserve">Deliverables — المخرجات</w:t>
      </w:r>
    </w:p>
    <w:tbl>
      <w:tblPr>
        <w:bidiVisual/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المخرج</w:t>
            </w:r>
          </w:p>
        </w:tc>
        <w:tc>
          <w:tcPr>
            <w:tcW w:type="dxa" w:w="3200"/>
            <w:shd w:fill="0E23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18"/>
                <w:szCs w:val="18"/>
              </w:rPr>
              <w:t xml:space="preserve">القسم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خطة تنفيذ 18 خطوة بمعايير تحقق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الحزمة التقنية المحسومة (استضافة/قالب/9 إضافات)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جدول 21 خدمة وحسابًا مخصصًا لـ ITCO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شجرة موقع كاملة بمنتجات ITCO السبعة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إطار محتوى لكل صفحة بصوت المستشار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Wireframe رئيسية بنصوص وألوان ITCO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خطة SEO بكلمات كل فئات ITCO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خطة GEO بترخيص MISA وتمايز ITCO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خطة ربط Google بمنطق قياس التحويل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خطة سرعة بأهداف CWV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خطة أمان بجدول تكرار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4 قوائم فحص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10 برومبتات Claude Code بمصطلحات ITCO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خارطة الأسبوع الأول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line="2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0E2342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/>
      </w:pPr>
    </w:p>
    <w:p>
      <w:pPr>
        <w:pBdr>
          <w:right w:val="single" w:color="0E2342" w:sz="18" w:space="10"/>
        </w:pBdr>
        <w:shd w:fill="EEF2F7" w:val="clear"/>
        <w:bidi/>
        <w:spacing w:after="80" w:before="80" w:line="300"/>
        <w:jc w:val="right"/>
      </w:pPr>
      <w:r>
        <w:rPr>
          <w:rFonts w:ascii="Tajawal" w:cs="Tajawal" w:eastAsia="Tajawal" w:hAnsi="Tajawal"/>
          <w:b/>
          <w:bCs/>
          <w:color w:val="0E2342"/>
          <w:sz w:val="19"/>
          <w:szCs w:val="19"/>
        </w:rPr>
        <w:t xml:space="preserve">الخطوة التالية: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 ثبّت بيانات التواصل الرسمية أولًا، ثم ابدأ بيومَي التأسيس، ثم افتح جلسة Claude Code ونفّذ البرومبت رقم 1 (</w:t>
      </w:r>
      <w:r>
        <w:rPr>
          <w:rFonts w:ascii="Courier New" w:cs="Courier New" w:eastAsia="Courier New" w:hAnsi="Courier New"/>
          <w:color w:val="5A5A5A"/>
          <w:sz w:val="19"/>
          <w:szCs w:val="19"/>
        </w:rPr>
        <w:t xml:space="preserve">company-profile.md</w:t>
      </w:r>
      <w:r>
        <w:rPr>
          <w:rFonts w:ascii="Tajawal" w:cs="Tajawal" w:eastAsia="Tajawal" w:hAnsi="Tajawal"/>
          <w:color w:val="0E2342"/>
          <w:sz w:val="19"/>
          <w:szCs w:val="19"/>
        </w:rPr>
        <w:t xml:space="preserve"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تنفيذ موقع اندستريال تكنولوجيز</dc:title>
  <dc:creator>Industrial Technologies (ITCO)</dc:creator>
  <cp:lastModifiedBy>Un-named</cp:lastModifiedBy>
  <cp:revision>1</cp:revision>
  <dcterms:created xsi:type="dcterms:W3CDTF">2026-07-20T22:53:44.107Z</dcterms:created>
  <dcterms:modified xsi:type="dcterms:W3CDTF">2026-07-20T22:53:44.121Z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