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v0aw2v4s8zg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mjmrq4ug1u5l" w:id="1"/>
      <w:bookmarkEnd w:id="1"/>
      <w:r w:rsidDel="00000000" w:rsidR="00000000" w:rsidRPr="00000000">
        <w:rPr>
          <w:rtl w:val="0"/>
        </w:rPr>
        <w:t xml:space="preserve">Mobile Banking Application Project Case Study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d94p0p4m2q2u" w:id="2"/>
      <w:bookmarkEnd w:id="2"/>
      <w:r w:rsidDel="00000000" w:rsidR="00000000" w:rsidRPr="00000000">
        <w:rPr>
          <w:rtl w:val="0"/>
        </w:rPr>
        <w:t xml:space="preserve">Case Study Narrative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Assume the role of a project manager working alongside members of a large bank's Project Management Office (PMO). The team has been tasked with developing a mobile banking application that allows users to perform banking transactions, view account balances, transfer money, pay bills, enhance customer convenience, and reduce operational costs.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rf0j13bpylhn" w:id="3"/>
      <w:bookmarkEnd w:id="3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Development of a Mobile Banking Application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Enable users to perform banking transactions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View account balances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Transfer money and pay bills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Enhance customer convenience and reduce operational costs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ROI:</w:t>
      </w:r>
      <w:r w:rsidDel="00000000" w:rsidR="00000000" w:rsidRPr="00000000">
        <w:rPr>
          <w:rtl w:val="0"/>
        </w:rPr>
        <w:t xml:space="preserve"> 25% within two years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Investment:</w:t>
      </w:r>
      <w:r w:rsidDel="00000000" w:rsidR="00000000" w:rsidRPr="00000000">
        <w:rPr>
          <w:rtl w:val="0"/>
        </w:rPr>
        <w:t xml:space="preserve"> $500,000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Duration:</w:t>
      </w:r>
      <w:r w:rsidDel="00000000" w:rsidR="00000000" w:rsidRPr="00000000">
        <w:rPr>
          <w:rtl w:val="0"/>
        </w:rPr>
        <w:t xml:space="preserve"> 12 months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 Financial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$200,000 per year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$50,000 per year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b9mawliefeug" w:id="4"/>
      <w:bookmarkEnd w:id="4"/>
      <w:r w:rsidDel="00000000" w:rsidR="00000000" w:rsidRPr="00000000">
        <w:rPr>
          <w:rtl w:val="0"/>
        </w:rPr>
        <w:t xml:space="preserve">Original Baselines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v0p8p9038yc" w:id="5"/>
      <w:bookmarkEnd w:id="5"/>
      <w:r w:rsidDel="00000000" w:rsidR="00000000" w:rsidRPr="00000000">
        <w:rPr>
          <w:rtl w:val="0"/>
        </w:rPr>
        <w:t xml:space="preserve">Scope Baseline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Fully functional mobile banking app with core banking features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with existing banking systems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2gmgm4o5746v" w:id="6"/>
      <w:bookmarkEnd w:id="6"/>
      <w:r w:rsidDel="00000000" w:rsidR="00000000" w:rsidRPr="00000000">
        <w:rPr>
          <w:rtl w:val="0"/>
        </w:rPr>
        <w:t xml:space="preserve">Schedule Baseline</w:t>
      </w:r>
    </w:p>
    <w:tbl>
      <w:tblPr>
        <w:tblStyle w:val="Table1"/>
        <w:tblW w:w="9029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fgcmhwgp2wj" w:id="7"/>
      <w:bookmarkEnd w:id="7"/>
      <w:r w:rsidDel="00000000" w:rsidR="00000000" w:rsidRPr="00000000">
        <w:rPr>
          <w:rtl w:val="0"/>
        </w:rPr>
        <w:t xml:space="preserve">Cost Baseline</w:t>
      </w:r>
    </w:p>
    <w:tbl>
      <w:tblPr>
        <w:tblStyle w:val="Table2"/>
        <w:tblW w:w="9029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$300,000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4adzs7t0jl5" w:id="8"/>
      <w:bookmarkEnd w:id="8"/>
      <w:r w:rsidDel="00000000" w:rsidR="00000000" w:rsidRPr="00000000">
        <w:rPr>
          <w:rtl w:val="0"/>
        </w:rPr>
        <w:t xml:space="preserve">Updated Baselines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After 6 months, additional security features were required due to new regulatory requirements.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awj03duo6jid" w:id="9"/>
      <w:bookmarkEnd w:id="9"/>
      <w:r w:rsidDel="00000000" w:rsidR="00000000" w:rsidRPr="00000000">
        <w:rPr>
          <w:rtl w:val="0"/>
        </w:rPr>
        <w:t xml:space="preserve">Updated Scope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Includes additional security features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nkz3z7j5ad03" w:id="10"/>
      <w:bookmarkEnd w:id="10"/>
      <w:r w:rsidDel="00000000" w:rsidR="00000000" w:rsidRPr="00000000">
        <w:rPr>
          <w:rtl w:val="0"/>
        </w:rPr>
        <w:t xml:space="preserve">Updated Schedule</w:t>
      </w:r>
    </w:p>
    <w:tbl>
      <w:tblPr>
        <w:tblStyle w:val="Table3"/>
        <w:tblW w:w="9029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Revised Duration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 months (extended by 2 months)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9ieye3ocjo86" w:id="11"/>
      <w:bookmarkEnd w:id="11"/>
      <w:r w:rsidDel="00000000" w:rsidR="00000000" w:rsidRPr="00000000">
        <w:rPr>
          <w:rtl w:val="0"/>
        </w:rPr>
        <w:t xml:space="preserve">Updated Cost</w:t>
      </w:r>
    </w:p>
    <w:tbl>
      <w:tblPr>
        <w:tblStyle w:val="Table4"/>
        <w:tblW w:w="9029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Estimated Cost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Planning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$400,000 (increased by $100,000)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$100,000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oxcl2o5ibz7t" w:id="12"/>
      <w:bookmarkEnd w:id="12"/>
      <w:r w:rsidDel="00000000" w:rsidR="00000000" w:rsidRPr="00000000">
        <w:rPr>
          <w:rtl w:val="0"/>
        </w:rPr>
        <w:t xml:space="preserve">Important Project Notes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Experts warn that if the security feature is not included, there is a </w:t>
      </w:r>
      <w:r w:rsidDel="00000000" w:rsidR="00000000" w:rsidRPr="00000000">
        <w:rPr>
          <w:b w:val="1"/>
          <w:bCs w:val="1"/>
          <w:rtl w:val="0"/>
        </w:rPr>
        <w:t xml:space="preserve">90% probability</w:t>
      </w:r>
      <w:r w:rsidDel="00000000" w:rsidR="00000000" w:rsidRPr="00000000">
        <w:rPr>
          <w:rtl w:val="0"/>
        </w:rPr>
        <w:t xml:space="preserve"> of a severe threat with an </w:t>
      </w:r>
      <w:r w:rsidDel="00000000" w:rsidR="00000000" w:rsidRPr="00000000">
        <w:rPr>
          <w:b w:val="1"/>
          <w:bCs w:val="1"/>
          <w:rtl w:val="0"/>
        </w:rPr>
        <w:t xml:space="preserve">impact of $80,000</w:t>
      </w:r>
      <w:r w:rsidDel="00000000" w:rsidR="00000000" w:rsidRPr="00000000">
        <w:rPr>
          <w:rtl w:val="0"/>
        </w:rPr>
        <w:t xml:space="preserve">. If included, the risk reduces to a </w:t>
      </w:r>
      <w:r w:rsidDel="00000000" w:rsidR="00000000" w:rsidRPr="00000000">
        <w:rPr>
          <w:b w:val="1"/>
          <w:bCs w:val="1"/>
          <w:rtl w:val="0"/>
        </w:rPr>
        <w:t xml:space="preserve">5% probability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b w:val="1"/>
          <w:bCs w:val="1"/>
          <w:rtl w:val="0"/>
        </w:rPr>
        <w:t xml:space="preserve">impact of $6,000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revised development duration was validated using </w:t>
      </w:r>
      <w:r w:rsidDel="00000000" w:rsidR="00000000" w:rsidRPr="00000000">
        <w:rPr>
          <w:b w:val="1"/>
          <w:bCs w:val="1"/>
          <w:rtl w:val="0"/>
        </w:rPr>
        <w:t xml:space="preserve">PERT (Program Evaluation and Review Technique)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Optimistic (O):</w:t>
      </w:r>
      <w:r w:rsidDel="00000000" w:rsidR="00000000" w:rsidRPr="00000000">
        <w:rPr>
          <w:rtl w:val="0"/>
        </w:rPr>
        <w:t xml:space="preserve"> 7 months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Most Likely (ML):</w:t>
      </w:r>
      <w:r w:rsidDel="00000000" w:rsidR="00000000" w:rsidRPr="00000000">
        <w:rPr>
          <w:rtl w:val="0"/>
        </w:rPr>
        <w:t xml:space="preserve"> 8 months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Pessimistic (P):</w:t>
      </w:r>
      <w:r w:rsidDel="00000000" w:rsidR="00000000" w:rsidRPr="00000000">
        <w:rPr>
          <w:rtl w:val="0"/>
        </w:rPr>
        <w:t xml:space="preserve"> 9 months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Duration (E):</w:t>
      </w:r>
      <w:r w:rsidDel="00000000" w:rsidR="00000000" w:rsidRPr="00000000">
        <w:rPr>
          <w:rtl w:val="0"/>
        </w:rPr>
        <w:t xml:space="preserve"> (O + 4*ML + P) / 6 = (7 + 4*8 + 9) / 6 = (7 + 32 + 9) / 6 = 48 / 6 = 8 months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