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Liberation Sans" w:hAnsi="Liberation Sans"/>
          <w:b/>
          <w:b/>
          <w:bCs/>
          <w:sz w:val="40"/>
          <w:szCs w:val="40"/>
        </w:rPr>
      </w:pPr>
      <w:r>
        <w:rPr>
          <w:rFonts w:ascii="Liberation Sans" w:hAnsi="Liberation Sans"/>
          <w:b/>
          <w:bCs/>
          <w:sz w:val="40"/>
          <w:szCs w:val="40"/>
        </w:rPr>
        <w:t>Wanchain 3.0 Alpha Test</w:t>
      </w:r>
      <w:r>
        <w:rPr>
          <w:rFonts w:ascii="Liberation Sans" w:hAnsi="Liberation Sans"/>
          <w:b/>
          <w:bCs/>
          <w:sz w:val="40"/>
          <w:szCs w:val="40"/>
        </w:rPr>
        <w:t>ing</w:t>
      </w:r>
    </w:p>
    <w:p>
      <w:pPr>
        <w:pStyle w:val="Heading4"/>
        <w:spacing w:before="451" w:after="461"/>
        <w:jc w:val="center"/>
        <w:rPr>
          <w:rFonts w:ascii="Liberation Sans" w:hAnsi="Liberation Sans"/>
        </w:rPr>
      </w:pPr>
      <w:r>
        <w:rPr>
          <w:rFonts w:ascii="Liberation Sans" w:hAnsi="Liberation Sans"/>
        </w:rPr>
        <w:t>CLI Wallet - B</w:t>
      </w:r>
      <w:r>
        <w:rPr>
          <w:rFonts w:ascii="Liberation Sans" w:hAnsi="Liberation Sans"/>
        </w:rPr>
        <w:t>itcoin</w:t>
      </w:r>
      <w:r>
        <w:rPr>
          <w:rFonts w:ascii="Liberation Sans" w:hAnsi="Liberation Sans"/>
        </w:rPr>
        <w:t xml:space="preserve"> </w:t>
      </w:r>
      <w:r>
        <w:rPr>
          <w:rFonts w:ascii="Liberation Sans" w:hAnsi="Liberation Sans"/>
        </w:rPr>
        <w:t>C</w:t>
      </w:r>
      <w:r>
        <w:rPr>
          <w:rFonts w:ascii="Liberation Sans" w:hAnsi="Liberation Sans"/>
        </w:rPr>
        <w:t xml:space="preserve">ross-chain </w:t>
      </w:r>
      <w:r>
        <w:rPr>
          <w:rFonts w:ascii="Liberation Sans" w:hAnsi="Liberation Sans"/>
        </w:rPr>
        <w:t>C</w:t>
      </w:r>
      <w:r>
        <w:rPr>
          <w:rFonts w:ascii="Liberation Sans" w:hAnsi="Liberation Sans"/>
        </w:rPr>
        <w:t>ommands (testnet)</w:t>
      </w:r>
    </w:p>
    <w:p>
      <w:pPr>
        <w:pStyle w:val="TextBody"/>
        <w:rPr>
          <w:rFonts w:ascii="Liberation Sans" w:hAnsi="Liberation Sans"/>
          <w:b/>
          <w:b/>
          <w:bCs/>
          <w:sz w:val="28"/>
          <w:szCs w:val="28"/>
        </w:rPr>
      </w:pPr>
      <w:r>
        <w:rPr>
          <w:rFonts w:ascii="Liberation Sans" w:hAnsi="Liberation Sans"/>
          <w:b/>
          <w:bCs/>
          <w:sz w:val="28"/>
          <w:szCs w:val="28"/>
        </w:rPr>
        <w:t>Install environment</w:t>
      </w:r>
    </w:p>
    <w:p>
      <w:pPr>
        <w:pStyle w:val="ListParagraph"/>
        <w:numPr>
          <w:ilvl w:val="0"/>
          <w:numId w:val="1"/>
        </w:numPr>
        <w:rPr>
          <w:rFonts w:ascii="Liberation Sans" w:hAnsi="Liberation Sans"/>
        </w:rPr>
      </w:pPr>
      <w:r>
        <w:rPr>
          <w:rFonts w:ascii="Liberation Sans" w:hAnsi="Liberation Sans"/>
        </w:rPr>
        <w:t>Fetch code</w:t>
      </w:r>
    </w:p>
    <w:p>
      <w:pPr>
        <w:pStyle w:val="Normal"/>
        <w:rPr/>
      </w:pPr>
      <w:r>
        <w:rPr>
          <w:rFonts w:ascii="Ubuntu Mono" w:hAnsi="Ubuntu Mono"/>
        </w:rPr>
        <w:t xml:space="preserve">$ git clone </w:t>
      </w:r>
      <w:hyperlink r:id="rId2">
        <w:r>
          <w:rPr>
            <w:rStyle w:val="InternetLink"/>
            <w:rFonts w:ascii="Ubuntu Mono" w:hAnsi="Ubuntu Mono"/>
          </w:rPr>
          <w:t>https://github.com/wanchain/wanchain-crosschain-walletcli</w:t>
        </w:r>
      </w:hyperlink>
    </w:p>
    <w:p>
      <w:pPr>
        <w:pStyle w:val="Normal"/>
        <w:rPr>
          <w:rFonts w:ascii="Ubuntu Mono" w:hAnsi="Ubuntu Mono"/>
        </w:rPr>
      </w:pPr>
      <w:r>
        <w:rPr>
          <w:rFonts w:ascii="Ubuntu Mono" w:hAnsi="Ubuntu Mono"/>
        </w:rPr>
        <w:t>$ cd wanchain-crosschain-</w:t>
      </w:r>
      <w:r>
        <w:rPr>
          <w:rFonts w:ascii="Ubuntu Mono" w:hAnsi="Ubuntu Mono"/>
        </w:rPr>
        <w:t>walletcli</w:t>
      </w:r>
    </w:p>
    <w:p>
      <w:pPr>
        <w:pStyle w:val="Normal"/>
        <w:rPr>
          <w:rFonts w:ascii="Ubuntu Mono" w:hAnsi="Ubuntu Mono"/>
        </w:rPr>
      </w:pPr>
      <w:r>
        <w:rPr>
          <w:rFonts w:ascii="Ubuntu Mono" w:hAnsi="Ubuntu Mono"/>
        </w:rPr>
        <w:t>$ git checkout –t origin/wanchain3.0</w:t>
      </w:r>
    </w:p>
    <w:p>
      <w:pPr>
        <w:pStyle w:val="ListParagraph"/>
        <w:numPr>
          <w:ilvl w:val="0"/>
          <w:numId w:val="0"/>
        </w:numPr>
        <w:ind w:left="360" w:hanging="0"/>
        <w:rPr>
          <w:rFonts w:ascii="Liberation Sans" w:hAnsi="Liberation Sans"/>
        </w:rPr>
      </w:pPr>
      <w:r>
        <w:rPr>
          <w:rFonts w:ascii="Liberation Sans" w:hAnsi="Liberation Sans"/>
        </w:rPr>
      </w:r>
    </w:p>
    <w:p>
      <w:pPr>
        <w:pStyle w:val="ListParagraph"/>
        <w:numPr>
          <w:ilvl w:val="0"/>
          <w:numId w:val="1"/>
        </w:numPr>
        <w:rPr>
          <w:rFonts w:ascii="Liberation Sans" w:hAnsi="Liberation Sans"/>
        </w:rPr>
      </w:pPr>
      <w:r>
        <w:rPr>
          <w:rFonts w:ascii="Liberation Sans" w:hAnsi="Liberation Sans"/>
        </w:rPr>
        <w:t xml:space="preserve">Install </w:t>
      </w:r>
      <w:r>
        <w:rPr>
          <w:rFonts w:ascii="Liberation Sans" w:hAnsi="Liberation Sans"/>
        </w:rPr>
        <w:t>dependencies</w:t>
      </w:r>
    </w:p>
    <w:p>
      <w:pPr>
        <w:pStyle w:val="Normal"/>
        <w:rPr>
          <w:rFonts w:ascii="Ubuntu Mono" w:hAnsi="Ubuntu Mono"/>
        </w:rPr>
      </w:pPr>
      <w:r>
        <w:rPr>
          <w:rFonts w:ascii="Ubuntu Mono" w:hAnsi="Ubuntu Mono"/>
        </w:rPr>
        <w:t>$ npm install</w:t>
      </w:r>
    </w:p>
    <w:p>
      <w:pPr>
        <w:pStyle w:val="Normal"/>
        <w:rPr>
          <w:rFonts w:ascii="Liberation Sans" w:hAnsi="Liberation Sans"/>
        </w:rPr>
      </w:pPr>
      <w:r>
        <w:rPr>
          <w:rFonts w:ascii="Liberation Sans" w:hAnsi="Liberation Sans"/>
        </w:rPr>
      </w:r>
      <w:bookmarkStart w:id="0" w:name="_GoBack"/>
      <w:bookmarkStart w:id="1" w:name="_GoBack"/>
      <w:bookmarkEnd w:id="1"/>
    </w:p>
    <w:p>
      <w:pPr>
        <w:pStyle w:val="ListParagraph"/>
        <w:numPr>
          <w:ilvl w:val="0"/>
          <w:numId w:val="1"/>
        </w:numPr>
        <w:rPr>
          <w:rFonts w:ascii="Liberation Sans" w:hAnsi="Liberation Sans"/>
        </w:rPr>
      </w:pPr>
      <w:r>
        <w:rPr>
          <w:rFonts w:ascii="Liberation Sans" w:hAnsi="Liberation Sans"/>
        </w:rPr>
        <w:t xml:space="preserve">Start </w:t>
      </w:r>
      <w:r>
        <w:rPr>
          <w:rFonts w:ascii="Liberation Sans" w:hAnsi="Liberation Sans"/>
        </w:rPr>
        <w:t>CLI</w:t>
      </w:r>
    </w:p>
    <w:p>
      <w:pPr>
        <w:pStyle w:val="Normal"/>
        <w:rPr>
          <w:rFonts w:ascii="Ubuntu Mono" w:hAnsi="Ubuntu Mono"/>
        </w:rPr>
      </w:pPr>
      <w:r>
        <w:rPr>
          <w:rFonts w:ascii="Ubuntu Mono" w:hAnsi="Ubuntu Mono"/>
        </w:rPr>
        <w:t xml:space="preserve">$ node cli.js </w:t>
      </w:r>
    </w:p>
    <w:p>
      <w:pPr>
        <w:pStyle w:val="Normal"/>
        <w:rPr>
          <w:rFonts w:ascii="Liberation Sans" w:hAnsi="Liberation Sans"/>
        </w:rPr>
      </w:pPr>
      <w:r>
        <w:rPr>
          <w:rFonts w:ascii="Liberation Sans" w:hAnsi="Liberation Sans"/>
        </w:rPr>
      </w:r>
    </w:p>
    <w:p>
      <w:pPr>
        <w:pStyle w:val="ListParagraph"/>
        <w:numPr>
          <w:ilvl w:val="0"/>
          <w:numId w:val="1"/>
        </w:numPr>
        <w:rPr>
          <w:rFonts w:ascii="Liberation Sans" w:hAnsi="Liberation Sans"/>
        </w:rPr>
      </w:pPr>
      <w:r>
        <w:rPr>
          <w:rFonts w:ascii="Liberation Sans" w:hAnsi="Liberation Sans"/>
        </w:rPr>
        <w:t>Get the</w:t>
      </w:r>
      <w:r>
        <w:rPr>
          <w:rFonts w:ascii="Liberation Sans" w:hAnsi="Liberation Sans"/>
        </w:rPr>
        <w:t xml:space="preserve"> help </w:t>
      </w:r>
      <w:r>
        <w:rPr>
          <w:rFonts w:ascii="Liberation Sans" w:hAnsi="Liberation Sans"/>
        </w:rPr>
        <w:t>text</w:t>
      </w:r>
    </w:p>
    <w:p>
      <w:pPr>
        <w:pStyle w:val="Normal"/>
        <w:rPr>
          <w:rFonts w:ascii="Ubuntu Mono" w:hAnsi="Ubuntu Mono"/>
        </w:rPr>
      </w:pPr>
      <w:r>
        <w:rPr>
          <w:rFonts w:ascii="Ubuntu Mono" w:hAnsi="Ubuntu Mono"/>
        </w:rPr>
        <w:t>&gt;</w:t>
      </w:r>
      <w:r>
        <w:rPr>
          <w:rFonts w:ascii="Ubuntu Mono" w:hAnsi="Ubuntu Mono"/>
        </w:rPr>
        <w:t xml:space="preserve"> help</w:t>
      </w:r>
    </w:p>
    <w:p>
      <w:pPr>
        <w:pStyle w:val="TextBody"/>
        <w:rPr>
          <w:rFonts w:ascii="Liberation Sans" w:hAnsi="Liberation Sans"/>
          <w:b/>
          <w:b/>
          <w:bCs/>
          <w:sz w:val="28"/>
          <w:szCs w:val="28"/>
        </w:rPr>
      </w:pPr>
      <w:r>
        <w:rPr>
          <w:rFonts w:ascii="Liberation Sans" w:hAnsi="Liberation Sans"/>
          <w:b/>
          <w:bCs/>
          <w:sz w:val="28"/>
          <w:szCs w:val="28"/>
        </w:rPr>
      </w:r>
    </w:p>
    <w:p>
      <w:pPr>
        <w:pStyle w:val="TextBody"/>
        <w:rPr>
          <w:rFonts w:ascii="Liberation Sans" w:hAnsi="Liberation Sans"/>
          <w:b/>
          <w:b/>
          <w:bCs/>
        </w:rPr>
      </w:pPr>
      <w:r>
        <w:rPr>
          <w:rFonts w:ascii="Liberation Sans" w:hAnsi="Liberation Sans"/>
          <w:b/>
          <w:bCs/>
          <w:sz w:val="28"/>
          <w:szCs w:val="28"/>
        </w:rPr>
        <w:t>General Bitcoin</w:t>
      </w:r>
      <w:r>
        <w:rPr>
          <w:rFonts w:ascii="Liberation Sans" w:hAnsi="Liberation Sans"/>
          <w:b/>
          <w:bCs/>
          <w:sz w:val="28"/>
          <w:szCs w:val="28"/>
        </w:rPr>
        <w:t xml:space="preserve"> </w:t>
      </w:r>
      <w:r>
        <w:rPr>
          <w:rFonts w:ascii="Liberation Sans" w:hAnsi="Liberation Sans"/>
          <w:b/>
          <w:bCs/>
          <w:sz w:val="28"/>
          <w:szCs w:val="28"/>
        </w:rPr>
        <w:t>commands</w:t>
      </w:r>
    </w:p>
    <w:p>
      <w:pPr>
        <w:pStyle w:val="TextBody"/>
        <w:rPr>
          <w:rFonts w:ascii="Liberation Sans" w:hAnsi="Liberation Sans"/>
        </w:rPr>
      </w:pPr>
      <w:r>
        <w:rPr>
          <w:rFonts w:ascii="Liberation Sans" w:hAnsi="Liberation Sans"/>
          <w:b/>
          <w:bCs/>
        </w:rPr>
        <w:t>c</w:t>
      </w:r>
      <w:r>
        <w:rPr>
          <w:rFonts w:ascii="Liberation Sans" w:hAnsi="Liberation Sans"/>
          <w:b/>
          <w:bCs/>
        </w:rPr>
        <w:t>reateBtcAddress</w:t>
      </w:r>
      <w:r>
        <w:rPr>
          <w:rFonts w:ascii="Liberation Sans" w:hAnsi="Liberation Sans"/>
          <w:b w:val="false"/>
          <w:bCs w:val="false"/>
        </w:rPr>
        <w:t xml:space="preserve"> - </w:t>
      </w:r>
      <w:r>
        <w:rPr>
          <w:rFonts w:ascii="Liberation Sans" w:hAnsi="Liberation Sans"/>
        </w:rPr>
        <w:t>C</w:t>
      </w:r>
      <w:r>
        <w:rPr>
          <w:rFonts w:ascii="Liberation Sans" w:hAnsi="Liberation Sans"/>
        </w:rPr>
        <w:t xml:space="preserve">reate a new </w:t>
      </w:r>
      <w:r>
        <w:rPr>
          <w:rFonts w:ascii="Liberation Sans" w:hAnsi="Liberation Sans"/>
        </w:rPr>
        <w:t>B</w:t>
      </w:r>
      <w:r>
        <w:rPr>
          <w:rFonts w:ascii="Liberation Sans" w:hAnsi="Liberation Sans"/>
        </w:rPr>
        <w:t xml:space="preserve">itcoin address. </w:t>
      </w:r>
      <w:r>
        <w:rPr>
          <w:rFonts w:ascii="Liberation Sans" w:hAnsi="Liberation Sans"/>
        </w:rPr>
        <w:t>It will prompt to enter password for the new address</w:t>
      </w:r>
    </w:p>
    <w:p>
      <w:pPr>
        <w:pStyle w:val="TextBody"/>
        <w:rPr>
          <w:rFonts w:ascii="Liberation Sans" w:hAnsi="Liberation Sans"/>
        </w:rPr>
      </w:pPr>
      <w:r>
        <w:rPr>
          <w:rFonts w:ascii="Liberation Sans" w:hAnsi="Liberation Sans"/>
          <w:b/>
          <w:bCs/>
        </w:rPr>
        <w:t>listBtc</w:t>
      </w:r>
      <w:r>
        <w:rPr>
          <w:rFonts w:ascii="Liberation Sans" w:hAnsi="Liberation Sans"/>
          <w:b/>
          <w:bCs/>
        </w:rPr>
        <w:t>Address</w:t>
      </w:r>
      <w:r>
        <w:rPr>
          <w:rFonts w:ascii="Liberation Sans" w:hAnsi="Liberation Sans"/>
          <w:b/>
          <w:bCs/>
        </w:rPr>
        <w:t xml:space="preserve"> </w:t>
      </w:r>
      <w:r>
        <w:rPr>
          <w:rFonts w:ascii="Liberation Sans" w:hAnsi="Liberation Sans"/>
          <w:b w:val="false"/>
          <w:bCs w:val="false"/>
        </w:rPr>
        <w:t xml:space="preserve">- </w:t>
      </w:r>
      <w:r>
        <w:rPr>
          <w:rFonts w:ascii="Liberation Sans" w:hAnsi="Liberation Sans"/>
        </w:rPr>
        <w:t>G</w:t>
      </w:r>
      <w:r>
        <w:rPr>
          <w:rFonts w:ascii="Liberation Sans" w:hAnsi="Liberation Sans"/>
        </w:rPr>
        <w:t xml:space="preserve">et </w:t>
      </w:r>
      <w:r>
        <w:rPr>
          <w:rFonts w:ascii="Liberation Sans" w:hAnsi="Liberation Sans"/>
        </w:rPr>
        <w:t>list of B</w:t>
      </w:r>
      <w:r>
        <w:rPr>
          <w:rFonts w:ascii="Liberation Sans" w:hAnsi="Liberation Sans"/>
        </w:rPr>
        <w:t>itcoin address</w:t>
      </w:r>
      <w:r>
        <w:rPr>
          <w:rFonts w:ascii="Liberation Sans" w:hAnsi="Liberation Sans"/>
        </w:rPr>
        <w:t>es</w:t>
      </w:r>
    </w:p>
    <w:p>
      <w:pPr>
        <w:pStyle w:val="TextBody"/>
        <w:rPr>
          <w:rFonts w:ascii="Liberation Sans" w:hAnsi="Liberation Sans"/>
        </w:rPr>
      </w:pPr>
      <w:r>
        <w:rPr>
          <w:rFonts w:ascii="Liberation Sans" w:hAnsi="Liberation Sans"/>
          <w:b/>
          <w:bCs/>
        </w:rPr>
        <w:t xml:space="preserve">getBtcBalance </w:t>
      </w:r>
      <w:r>
        <w:rPr>
          <w:rFonts w:ascii="Liberation Sans" w:hAnsi="Liberation Sans"/>
          <w:b w:val="false"/>
          <w:bCs w:val="false"/>
        </w:rPr>
        <w:t>-</w:t>
      </w:r>
      <w:r>
        <w:rPr>
          <w:rFonts w:ascii="Liberation Sans" w:hAnsi="Liberation Sans"/>
          <w:b/>
          <w:bCs/>
        </w:rPr>
        <w:t xml:space="preserve"> </w:t>
      </w:r>
      <w:r>
        <w:rPr>
          <w:rFonts w:ascii="Liberation Sans" w:hAnsi="Liberation Sans"/>
        </w:rPr>
        <w:t>G</w:t>
      </w:r>
      <w:r>
        <w:rPr>
          <w:rFonts w:ascii="Liberation Sans" w:hAnsi="Liberation Sans"/>
        </w:rPr>
        <w:t xml:space="preserve">et the balance of all </w:t>
      </w:r>
      <w:r>
        <w:rPr>
          <w:rFonts w:ascii="Liberation Sans" w:hAnsi="Liberation Sans"/>
        </w:rPr>
        <w:t>B</w:t>
      </w:r>
      <w:r>
        <w:rPr>
          <w:rFonts w:ascii="Liberation Sans" w:hAnsi="Liberation Sans"/>
        </w:rPr>
        <w:t>itcoin addresses</w:t>
      </w:r>
    </w:p>
    <w:p>
      <w:pPr>
        <w:pStyle w:val="TextBody"/>
        <w:rPr>
          <w:rFonts w:ascii="Liberation Sans" w:hAnsi="Liberation Sans"/>
        </w:rPr>
      </w:pPr>
      <w:r>
        <w:rPr>
          <w:rFonts w:ascii="Liberation Sans" w:hAnsi="Liberation Sans"/>
          <w:b/>
          <w:bCs/>
        </w:rPr>
        <w:t xml:space="preserve">sendBtcToAddress </w:t>
      </w:r>
      <w:r>
        <w:rPr>
          <w:rFonts w:ascii="Liberation Sans" w:hAnsi="Liberation Sans"/>
          <w:b w:val="false"/>
          <w:bCs w:val="false"/>
        </w:rPr>
        <w:t xml:space="preserve">- </w:t>
      </w:r>
      <w:r>
        <w:rPr>
          <w:rFonts w:ascii="Liberation Sans" w:hAnsi="Liberation Sans"/>
        </w:rPr>
        <w:t>S</w:t>
      </w:r>
      <w:r>
        <w:rPr>
          <w:rFonts w:ascii="Liberation Sans" w:hAnsi="Liberation Sans"/>
        </w:rPr>
        <w:t xml:space="preserve">end </w:t>
      </w:r>
      <w:r>
        <w:rPr>
          <w:rFonts w:ascii="Liberation Sans" w:hAnsi="Liberation Sans"/>
        </w:rPr>
        <w:t>B</w:t>
      </w:r>
      <w:r>
        <w:rPr>
          <w:rFonts w:ascii="Liberation Sans" w:hAnsi="Liberation Sans"/>
        </w:rPr>
        <w:t xml:space="preserve">itcoin </w:t>
      </w:r>
      <w:r>
        <w:rPr>
          <w:rFonts w:ascii="Liberation Sans" w:hAnsi="Liberation Sans"/>
        </w:rPr>
        <w:t>to another BTC address (normal transaction)</w:t>
      </w:r>
    </w:p>
    <w:p>
      <w:pPr>
        <w:pStyle w:val="TextBody"/>
        <w:rPr>
          <w:rFonts w:ascii="Liberation Sans" w:hAnsi="Liberation Sans"/>
        </w:rPr>
      </w:pPr>
      <w:r>
        <w:rPr>
          <w:rFonts w:ascii="Liberation Sans" w:hAnsi="Liberation Sans"/>
        </w:rPr>
      </w:r>
    </w:p>
    <w:p>
      <w:pPr>
        <w:pStyle w:val="TextBody"/>
        <w:rPr>
          <w:rFonts w:ascii="Liberation Sans" w:hAnsi="Liberation Sans"/>
          <w:sz w:val="28"/>
          <w:szCs w:val="28"/>
        </w:rPr>
      </w:pPr>
      <w:r>
        <w:rPr>
          <w:rFonts w:ascii="Liberation Sans" w:hAnsi="Liberation Sans"/>
          <w:b/>
          <w:bCs/>
          <w:sz w:val="28"/>
          <w:szCs w:val="28"/>
        </w:rPr>
        <w:t>General Wanchain commands</w:t>
      </w:r>
    </w:p>
    <w:p>
      <w:pPr>
        <w:pStyle w:val="TextBody"/>
        <w:rPr>
          <w:rFonts w:ascii="Liberation Sans" w:hAnsi="Liberation Sans"/>
        </w:rPr>
      </w:pPr>
      <w:r>
        <w:rPr>
          <w:rFonts w:ascii="Liberation Sans" w:hAnsi="Liberation Sans"/>
          <w:b/>
          <w:bCs/>
        </w:rPr>
        <w:t xml:space="preserve">listWbtcBalance </w:t>
      </w:r>
      <w:r>
        <w:rPr>
          <w:rFonts w:ascii="Liberation Sans" w:hAnsi="Liberation Sans"/>
          <w:b w:val="false"/>
          <w:bCs w:val="false"/>
        </w:rPr>
        <w:t xml:space="preserve">- </w:t>
      </w:r>
      <w:r>
        <w:rPr>
          <w:rFonts w:ascii="Liberation Sans" w:hAnsi="Liberation Sans"/>
        </w:rPr>
        <w:t>L</w:t>
      </w:r>
      <w:r>
        <w:rPr>
          <w:rFonts w:ascii="Liberation Sans" w:hAnsi="Liberation Sans"/>
        </w:rPr>
        <w:t>i</w:t>
      </w:r>
      <w:r>
        <w:rPr>
          <w:rFonts w:ascii="Liberation Sans" w:hAnsi="Liberation Sans"/>
          <w:b w:val="false"/>
          <w:bCs w:val="false"/>
        </w:rPr>
        <w:t xml:space="preserve">st </w:t>
      </w:r>
      <w:r>
        <w:rPr>
          <w:rFonts w:ascii="Liberation Sans" w:hAnsi="Liberation Sans"/>
          <w:b w:val="false"/>
          <w:bCs w:val="false"/>
        </w:rPr>
        <w:t>the WBTC</w:t>
      </w:r>
      <w:r>
        <w:rPr>
          <w:rFonts w:ascii="Liberation Sans" w:hAnsi="Liberation Sans"/>
          <w:b w:val="false"/>
          <w:bCs w:val="false"/>
        </w:rPr>
        <w:t xml:space="preserve"> balance </w:t>
      </w:r>
      <w:r>
        <w:rPr>
          <w:rFonts w:ascii="Liberation Sans" w:hAnsi="Liberation Sans"/>
          <w:b w:val="false"/>
          <w:bCs w:val="false"/>
        </w:rPr>
        <w:t>for all WAN addresses</w:t>
      </w:r>
    </w:p>
    <w:p>
      <w:pPr>
        <w:pStyle w:val="TextBody"/>
        <w:rPr>
          <w:rFonts w:ascii="Liberation Sans" w:hAnsi="Liberation Sans"/>
        </w:rPr>
      </w:pPr>
      <w:r>
        <w:rPr>
          <w:rFonts w:ascii="Liberation Sans" w:hAnsi="Liberation Sans"/>
          <w:b/>
          <w:bCs/>
        </w:rPr>
        <w:t xml:space="preserve">listWanBalance </w:t>
      </w:r>
      <w:r>
        <w:rPr>
          <w:rFonts w:ascii="Liberation Sans" w:hAnsi="Liberation Sans"/>
          <w:b w:val="false"/>
          <w:bCs w:val="false"/>
        </w:rPr>
        <w:t xml:space="preserve">- </w:t>
      </w:r>
      <w:r>
        <w:rPr>
          <w:rFonts w:ascii="Liberation Sans" w:hAnsi="Liberation Sans"/>
        </w:rPr>
        <w:t>List WAN balance for all WAN addresses</w:t>
      </w:r>
    </w:p>
    <w:p>
      <w:pPr>
        <w:pStyle w:val="TextBody"/>
        <w:rPr>
          <w:rFonts w:ascii="Liberation Sans" w:hAnsi="Liberation Sans"/>
        </w:rPr>
      </w:pPr>
      <w:r>
        <w:rPr>
          <w:rFonts w:ascii="Liberation Sans" w:hAnsi="Liberation Sans"/>
        </w:rPr>
      </w:r>
    </w:p>
    <w:p>
      <w:pPr>
        <w:pStyle w:val="TextBody"/>
        <w:rPr>
          <w:rFonts w:ascii="Liberation Sans" w:hAnsi="Liberation Sans"/>
          <w:b/>
          <w:b/>
          <w:bCs/>
        </w:rPr>
      </w:pPr>
      <w:r>
        <w:rPr>
          <w:rFonts w:ascii="Liberation Sans" w:hAnsi="Liberation Sans"/>
          <w:b/>
          <w:bCs/>
          <w:sz w:val="28"/>
          <w:szCs w:val="28"/>
        </w:rPr>
        <w:t>Cross-chain Transaction Commands</w:t>
      </w:r>
    </w:p>
    <w:p>
      <w:pPr>
        <w:pStyle w:val="TextBody"/>
        <w:rPr>
          <w:rFonts w:ascii="Liberation Sans" w:hAnsi="Liberation Sans"/>
          <w:b/>
          <w:b/>
          <w:bCs/>
        </w:rPr>
      </w:pPr>
      <w:r>
        <w:rPr>
          <w:rFonts w:ascii="Liberation Sans" w:hAnsi="Liberation Sans"/>
          <w:b/>
          <w:bCs/>
        </w:rPr>
        <w:t xml:space="preserve">listTransactions </w:t>
      </w:r>
      <w:r>
        <w:rPr>
          <w:rFonts w:ascii="Liberation Sans" w:hAnsi="Liberation Sans"/>
          <w:b w:val="false"/>
          <w:bCs w:val="false"/>
        </w:rPr>
        <w:t xml:space="preserve">- </w:t>
      </w:r>
      <w:r>
        <w:rPr>
          <w:rFonts w:ascii="Liberation Sans" w:hAnsi="Liberation Sans"/>
          <w:b w:val="false"/>
          <w:bCs w:val="false"/>
        </w:rPr>
        <w:t>List all transactions</w:t>
      </w:r>
    </w:p>
    <w:p>
      <w:pPr>
        <w:pStyle w:val="TextBody"/>
        <w:rPr>
          <w:rFonts w:ascii="Liberation Sans" w:hAnsi="Liberation Sans"/>
          <w:b/>
          <w:b/>
          <w:bCs/>
        </w:rPr>
      </w:pPr>
      <w:r>
        <w:rPr>
          <w:rFonts w:ascii="Liberation Sans" w:hAnsi="Liberation Sans"/>
          <w:b/>
          <w:bCs/>
        </w:rPr>
        <w:t xml:space="preserve">lockBtc </w:t>
      </w:r>
      <w:r>
        <w:rPr>
          <w:rFonts w:ascii="Liberation Sans" w:hAnsi="Liberation Sans"/>
          <w:b w:val="false"/>
          <w:bCs w:val="false"/>
        </w:rPr>
        <w:t xml:space="preserve">- </w:t>
      </w:r>
      <w:r>
        <w:rPr>
          <w:rFonts w:ascii="Liberation Sans" w:hAnsi="Liberation Sans"/>
          <w:b w:val="false"/>
          <w:bCs w:val="false"/>
        </w:rPr>
        <w:t>Lock BTC for cross-chain transaction (BTC to WBTC)</w:t>
      </w:r>
    </w:p>
    <w:p>
      <w:pPr>
        <w:pStyle w:val="TextBody"/>
        <w:rPr>
          <w:rFonts w:ascii="Liberation Sans" w:hAnsi="Liberation Sans"/>
          <w:b/>
          <w:b/>
          <w:bCs/>
        </w:rPr>
      </w:pPr>
      <w:r>
        <w:rPr>
          <w:rFonts w:ascii="Liberation Sans" w:hAnsi="Liberation Sans"/>
          <w:b/>
          <w:bCs/>
        </w:rPr>
        <w:t xml:space="preserve">redeemBtc </w:t>
      </w:r>
      <w:r>
        <w:rPr>
          <w:rFonts w:ascii="Liberation Sans" w:hAnsi="Liberation Sans"/>
          <w:b w:val="false"/>
          <w:bCs w:val="false"/>
        </w:rPr>
        <w:t xml:space="preserve">- </w:t>
      </w:r>
      <w:r>
        <w:rPr>
          <w:rFonts w:ascii="Liberation Sans" w:hAnsi="Liberation Sans"/>
          <w:b w:val="false"/>
          <w:bCs w:val="false"/>
        </w:rPr>
        <w:t>Finalize a BTC to WBTC transaction</w:t>
      </w:r>
    </w:p>
    <w:p>
      <w:pPr>
        <w:pStyle w:val="TextBody"/>
        <w:rPr>
          <w:rFonts w:ascii="Liberation Sans" w:hAnsi="Liberation Sans"/>
          <w:b/>
          <w:b/>
          <w:bCs/>
        </w:rPr>
      </w:pPr>
      <w:r>
        <w:rPr>
          <w:rFonts w:ascii="Liberation Sans" w:hAnsi="Liberation Sans"/>
          <w:b/>
          <w:bCs/>
        </w:rPr>
        <w:t xml:space="preserve">revokeBtc </w:t>
      </w:r>
      <w:r>
        <w:rPr>
          <w:rFonts w:ascii="Liberation Sans" w:hAnsi="Liberation Sans"/>
          <w:b w:val="false"/>
          <w:bCs w:val="false"/>
        </w:rPr>
        <w:t xml:space="preserve">- </w:t>
      </w:r>
      <w:r>
        <w:rPr>
          <w:rFonts w:ascii="Liberation Sans" w:hAnsi="Liberation Sans"/>
          <w:b w:val="false"/>
          <w:bCs w:val="false"/>
        </w:rPr>
        <w:t>Cancel BTC to WBTC transaction once HTLC timelock is expired</w:t>
      </w:r>
    </w:p>
    <w:p>
      <w:pPr>
        <w:pStyle w:val="TextBody"/>
        <w:rPr>
          <w:rFonts w:ascii="Liberation Sans" w:hAnsi="Liberation Sans"/>
          <w:b/>
          <w:b/>
          <w:bCs/>
        </w:rPr>
      </w:pPr>
      <w:r>
        <w:rPr>
          <w:rFonts w:ascii="Liberation Sans" w:hAnsi="Liberation Sans"/>
          <w:b/>
          <w:bCs/>
        </w:rPr>
        <w:t xml:space="preserve">lockWbtc </w:t>
      </w:r>
      <w:r>
        <w:rPr>
          <w:rFonts w:ascii="Liberation Sans" w:hAnsi="Liberation Sans"/>
          <w:b w:val="false"/>
          <w:bCs w:val="false"/>
        </w:rPr>
        <w:t xml:space="preserve">- </w:t>
      </w:r>
      <w:r>
        <w:rPr>
          <w:rFonts w:ascii="Liberation Sans" w:hAnsi="Liberation Sans"/>
          <w:b w:val="false"/>
          <w:bCs w:val="false"/>
        </w:rPr>
        <w:t>Lock WBTC for cross-chain transaction (WBTC to BTC)</w:t>
      </w:r>
    </w:p>
    <w:p>
      <w:pPr>
        <w:pStyle w:val="TextBody"/>
        <w:rPr>
          <w:rFonts w:ascii="Liberation Sans" w:hAnsi="Liberation Sans"/>
          <w:b/>
          <w:b/>
          <w:bCs/>
        </w:rPr>
      </w:pPr>
      <w:r>
        <w:rPr>
          <w:rFonts w:ascii="Liberation Sans" w:hAnsi="Liberation Sans"/>
          <w:b/>
          <w:bCs/>
        </w:rPr>
        <w:t xml:space="preserve">redeemWbtc </w:t>
      </w:r>
      <w:r>
        <w:rPr>
          <w:rFonts w:ascii="Liberation Sans" w:hAnsi="Liberation Sans"/>
          <w:b w:val="false"/>
          <w:bCs w:val="false"/>
        </w:rPr>
        <w:t xml:space="preserve">- </w:t>
      </w:r>
      <w:r>
        <w:rPr>
          <w:rFonts w:ascii="Liberation Sans" w:hAnsi="Liberation Sans"/>
          <w:b w:val="false"/>
          <w:bCs w:val="false"/>
        </w:rPr>
        <w:t>Finalize a WBTC to BTC transaction</w:t>
      </w:r>
    </w:p>
    <w:p>
      <w:pPr>
        <w:pStyle w:val="TextBody"/>
        <w:rPr>
          <w:rFonts w:ascii="Liberation Sans" w:hAnsi="Liberation Sans"/>
          <w:b/>
          <w:b/>
          <w:bCs/>
        </w:rPr>
      </w:pPr>
      <w:r>
        <w:rPr>
          <w:rFonts w:ascii="Liberation Sans" w:hAnsi="Liberation Sans"/>
          <w:b/>
          <w:bCs/>
        </w:rPr>
        <w:t xml:space="preserve">revokeWbtc </w:t>
      </w:r>
      <w:r>
        <w:rPr>
          <w:rFonts w:ascii="Liberation Sans" w:hAnsi="Liberation Sans"/>
          <w:b w:val="false"/>
          <w:bCs w:val="false"/>
        </w:rPr>
        <w:t xml:space="preserve">- </w:t>
      </w:r>
      <w:r>
        <w:rPr>
          <w:rFonts w:ascii="Liberation Sans" w:hAnsi="Liberation Sans"/>
          <w:b w:val="false"/>
          <w:bCs w:val="false"/>
        </w:rPr>
        <w:t>Cancel WBTC to BTC transaction once HTLC timelock is expired</w:t>
      </w:r>
    </w:p>
    <w:p>
      <w:pPr>
        <w:pStyle w:val="TextBody"/>
        <w:rPr>
          <w:rFonts w:ascii="Liberation Sans" w:hAnsi="Liberation Sans"/>
          <w:b/>
          <w:b/>
          <w:bCs/>
        </w:rPr>
      </w:pPr>
      <w:r>
        <w:rPr>
          <w:rFonts w:ascii="Liberation Sans" w:hAnsi="Liberation Sans"/>
          <w:b/>
          <w:bCs/>
        </w:rPr>
        <w:t xml:space="preserve">listStoremanGroups </w:t>
      </w:r>
      <w:r>
        <w:rPr>
          <w:rFonts w:ascii="Liberation Sans" w:hAnsi="Liberation Sans"/>
          <w:b w:val="false"/>
          <w:bCs w:val="false"/>
        </w:rPr>
        <w:t xml:space="preserve">- </w:t>
      </w:r>
      <w:r>
        <w:rPr>
          <w:rFonts w:ascii="Liberation Sans" w:hAnsi="Liberation Sans"/>
          <w:b w:val="false"/>
          <w:bCs w:val="false"/>
        </w:rPr>
        <w:t>L</w:t>
      </w:r>
      <w:r>
        <w:rPr>
          <w:rFonts w:ascii="Liberation Sans" w:hAnsi="Liberation Sans"/>
          <w:b w:val="false"/>
          <w:bCs w:val="false"/>
        </w:rPr>
        <w:t xml:space="preserve">ist </w:t>
      </w:r>
      <w:r>
        <w:rPr>
          <w:rFonts w:ascii="Liberation Sans" w:hAnsi="Liberation Sans"/>
          <w:b w:val="false"/>
          <w:bCs w:val="false"/>
        </w:rPr>
        <w:t>BTC address and WAN address of the Storeman group</w:t>
      </w:r>
    </w:p>
    <w:p>
      <w:pPr>
        <w:pStyle w:val="TextBody"/>
        <w:rPr>
          <w:b w:val="false"/>
          <w:b w:val="false"/>
          <w:bCs w:val="false"/>
        </w:rPr>
      </w:pPr>
      <w:r>
        <w:rPr>
          <w:b w:val="false"/>
          <w:bCs w:val="false"/>
        </w:rPr>
      </w:r>
    </w:p>
    <w:p>
      <w:pPr>
        <w:pStyle w:val="TextBody"/>
        <w:rPr>
          <w:rFonts w:ascii="Liberation Sans" w:hAnsi="Liberation Sans"/>
          <w:b/>
          <w:b/>
          <w:bCs/>
          <w:sz w:val="28"/>
          <w:szCs w:val="28"/>
        </w:rPr>
      </w:pPr>
      <w:r>
        <w:rPr>
          <w:rFonts w:ascii="Liberation Sans" w:hAnsi="Liberation Sans"/>
          <w:b/>
          <w:bCs/>
          <w:sz w:val="28"/>
          <w:szCs w:val="28"/>
        </w:rPr>
        <w:t xml:space="preserve">Example </w:t>
      </w:r>
      <w:r>
        <w:rPr>
          <w:rFonts w:ascii="Liberation Sans" w:hAnsi="Liberation Sans"/>
          <w:b/>
          <w:bCs/>
          <w:sz w:val="28"/>
          <w:szCs w:val="28"/>
        </w:rPr>
        <w:t>1</w:t>
      </w:r>
      <w:r>
        <w:rPr>
          <w:rFonts w:ascii="Liberation Sans" w:hAnsi="Liberation Sans"/>
          <w:b/>
          <w:bCs/>
          <w:sz w:val="28"/>
          <w:szCs w:val="28"/>
        </w:rPr>
        <w:t xml:space="preserve"> – Send BTC to </w:t>
      </w:r>
      <w:r>
        <w:rPr>
          <w:rFonts w:ascii="Liberation Sans" w:hAnsi="Liberation Sans"/>
          <w:b/>
          <w:bCs/>
          <w:sz w:val="28"/>
          <w:szCs w:val="28"/>
        </w:rPr>
        <w:t>a Wanchain</w:t>
      </w:r>
      <w:r>
        <w:rPr>
          <w:rFonts w:ascii="Liberation Sans" w:hAnsi="Liberation Sans"/>
          <w:b/>
          <w:bCs/>
          <w:sz w:val="28"/>
          <w:szCs w:val="28"/>
        </w:rPr>
        <w:t xml:space="preserve"> Address</w:t>
      </w:r>
    </w:p>
    <w:p>
      <w:pPr>
        <w:pStyle w:val="TextBody"/>
        <w:rPr>
          <w:rFonts w:ascii="Liberation Sans" w:hAnsi="Liberation Sans"/>
          <w:b w:val="false"/>
          <w:b w:val="false"/>
          <w:bCs w:val="false"/>
          <w:sz w:val="21"/>
          <w:szCs w:val="21"/>
        </w:rPr>
      </w:pPr>
      <w:r>
        <w:rPr>
          <w:rFonts w:ascii="Liberation Sans" w:hAnsi="Liberation Sans"/>
          <w:b w:val="false"/>
          <w:bCs w:val="false"/>
          <w:sz w:val="21"/>
          <w:szCs w:val="21"/>
        </w:rPr>
        <w:t>First, create a new BTC address</w:t>
      </w:r>
    </w:p>
    <w:p>
      <w:pPr>
        <w:pStyle w:val="TextBody"/>
        <w:rPr>
          <w:rFonts w:ascii="Ubuntu Mono" w:hAnsi="Ubuntu Mono"/>
          <w:b w:val="false"/>
          <w:b w:val="false"/>
          <w:bCs w:val="false"/>
          <w:sz w:val="21"/>
          <w:szCs w:val="21"/>
        </w:rPr>
      </w:pPr>
      <w:bookmarkStart w:id="2" w:name="__DdeLink__105_2639420541"/>
      <w:r>
        <w:rPr>
          <w:rFonts w:ascii="Ubuntu Mono" w:hAnsi="Ubuntu Mono"/>
          <w:b w:val="false"/>
          <w:bCs w:val="false"/>
          <w:sz w:val="21"/>
          <w:szCs w:val="21"/>
        </w:rPr>
        <w:t>&gt; createBtcAddress</w:t>
      </w:r>
      <w:bookmarkEnd w:id="2"/>
    </w:p>
    <w:p>
      <w:pPr>
        <w:pStyle w:val="TextBody"/>
        <w:jc w:val="left"/>
        <w:rPr>
          <w:rFonts w:ascii="Liberation Sans" w:hAnsi="Liberation Sans"/>
          <w:b w:val="false"/>
          <w:b w:val="false"/>
          <w:bCs w:val="false"/>
          <w:sz w:val="21"/>
          <w:szCs w:val="21"/>
        </w:rPr>
      </w:pPr>
      <w:r>
        <w:rPr>
          <w:rFonts w:ascii="Liberation Sans" w:hAnsi="Liberation Sans"/>
          <w:b w:val="false"/>
          <w:bCs w:val="false"/>
          <w:sz w:val="21"/>
          <w:szCs w:val="21"/>
        </w:rPr>
        <w:t xml:space="preserve">You will need BTC in your CLI wallet to be able to transact, so before continuing send some testnet BTC to the address from your preferred wallet. </w:t>
      </w:r>
      <w:r>
        <w:rPr>
          <w:rFonts w:ascii="Liberation Sans" w:hAnsi="Liberation Sans"/>
          <w:b w:val="false"/>
          <w:bCs w:val="false"/>
          <w:sz w:val="21"/>
          <w:szCs w:val="21"/>
        </w:rPr>
        <w:t>Once bitcoin is sent to the wallet address, check that the value has been received.</w:t>
      </w:r>
    </w:p>
    <w:p>
      <w:pPr>
        <w:pStyle w:val="TextBody"/>
        <w:jc w:val="left"/>
        <w:rPr>
          <w:rFonts w:ascii="Ubuntu Mono" w:hAnsi="Ubuntu Mono"/>
          <w:b w:val="false"/>
          <w:b w:val="false"/>
          <w:bCs w:val="false"/>
          <w:sz w:val="21"/>
          <w:szCs w:val="21"/>
        </w:rPr>
      </w:pPr>
      <w:r>
        <w:rPr>
          <w:rFonts w:ascii="Ubuntu Mono" w:hAnsi="Ubuntu Mono"/>
          <w:b w:val="false"/>
          <w:bCs w:val="false"/>
          <w:sz w:val="21"/>
          <w:szCs w:val="21"/>
        </w:rPr>
        <w:t xml:space="preserve">&gt; </w:t>
      </w:r>
      <w:r>
        <w:rPr>
          <w:rFonts w:ascii="Ubuntu Mono" w:hAnsi="Ubuntu Mono"/>
          <w:b w:val="false"/>
          <w:bCs w:val="false"/>
          <w:sz w:val="21"/>
          <w:szCs w:val="21"/>
        </w:rPr>
        <w:t>getBtcBalance</w:t>
      </w:r>
    </w:p>
    <w:p>
      <w:pPr>
        <w:pStyle w:val="TextBody"/>
        <w:jc w:val="left"/>
        <w:rPr>
          <w:rFonts w:ascii="Liberation Sans" w:hAnsi="Liberation Sans"/>
          <w:b w:val="false"/>
          <w:b w:val="false"/>
          <w:bCs w:val="false"/>
          <w:sz w:val="21"/>
          <w:szCs w:val="21"/>
        </w:rPr>
      </w:pPr>
      <w:r>
        <w:rPr>
          <w:rFonts w:ascii="Liberation Sans" w:hAnsi="Liberation Sans"/>
          <w:b w:val="false"/>
          <w:bCs w:val="false"/>
          <w:sz w:val="21"/>
          <w:szCs w:val="21"/>
        </w:rPr>
        <w:t xml:space="preserve">Also, make sure that you have a positive balance in your WAN account </w:t>
      </w:r>
      <w:r>
        <w:rPr>
          <w:rFonts w:ascii="Liberation Sans" w:hAnsi="Liberation Sans"/>
          <w:b w:val="false"/>
          <w:bCs w:val="false"/>
          <w:sz w:val="21"/>
          <w:szCs w:val="21"/>
        </w:rPr>
        <w:t>as well</w:t>
      </w:r>
      <w:r>
        <w:rPr>
          <w:rFonts w:ascii="Liberation Sans" w:hAnsi="Liberation Sans"/>
          <w:b w:val="false"/>
          <w:bCs w:val="false"/>
          <w:sz w:val="21"/>
          <w:szCs w:val="21"/>
        </w:rPr>
        <w:t>.</w:t>
      </w:r>
    </w:p>
    <w:p>
      <w:pPr>
        <w:pStyle w:val="TextBody"/>
        <w:jc w:val="left"/>
        <w:rPr>
          <w:rFonts w:ascii="Ubuntu Mono" w:hAnsi="Ubuntu Mono"/>
          <w:b w:val="false"/>
          <w:b w:val="false"/>
          <w:bCs w:val="false"/>
          <w:sz w:val="21"/>
          <w:szCs w:val="21"/>
        </w:rPr>
      </w:pPr>
      <w:r>
        <w:rPr>
          <w:rFonts w:ascii="Ubuntu Mono" w:hAnsi="Ubuntu Mono"/>
          <w:b w:val="false"/>
          <w:bCs w:val="false"/>
          <w:sz w:val="21"/>
          <w:szCs w:val="21"/>
        </w:rPr>
        <w:t>&gt; listWanBalance</w:t>
      </w:r>
    </w:p>
    <w:p>
      <w:pPr>
        <w:pStyle w:val="TextBody"/>
        <w:jc w:val="left"/>
        <w:rPr>
          <w:rFonts w:ascii="Liberation Sans" w:hAnsi="Liberation Sans"/>
          <w:b w:val="false"/>
          <w:b w:val="false"/>
          <w:bCs w:val="false"/>
          <w:sz w:val="21"/>
          <w:szCs w:val="21"/>
        </w:rPr>
      </w:pPr>
      <w:r>
        <w:rPr>
          <w:rFonts w:ascii="Liberation Sans" w:hAnsi="Liberation Sans"/>
          <w:b w:val="false"/>
          <w:bCs w:val="false"/>
          <w:sz w:val="21"/>
          <w:szCs w:val="21"/>
        </w:rPr>
        <w:t>If you do not have a positive WAN balance, send some testnet WAN coins to the CLI wallet address.</w:t>
      </w:r>
    </w:p>
    <w:p>
      <w:pPr>
        <w:pStyle w:val="TextBody"/>
        <w:jc w:val="left"/>
        <w:rPr>
          <w:rFonts w:ascii="Liberation Sans" w:hAnsi="Liberation Sans"/>
          <w:b w:val="false"/>
          <w:b w:val="false"/>
          <w:bCs w:val="false"/>
          <w:sz w:val="21"/>
          <w:szCs w:val="21"/>
        </w:rPr>
      </w:pPr>
      <w:r>
        <w:rPr>
          <w:rFonts w:ascii="Liberation Sans" w:hAnsi="Liberation Sans"/>
          <w:b w:val="false"/>
          <w:bCs w:val="false"/>
          <w:sz w:val="21"/>
          <w:szCs w:val="21"/>
        </w:rPr>
        <w:t xml:space="preserve">Now, with balances in both the WAN and BTC addresses, initiate a new BTC to WBTC transaction by locking </w:t>
      </w:r>
      <w:r>
        <w:rPr>
          <w:rFonts w:ascii="Liberation Sans" w:hAnsi="Liberation Sans"/>
          <w:b w:val="false"/>
          <w:bCs w:val="false"/>
          <w:sz w:val="21"/>
          <w:szCs w:val="21"/>
        </w:rPr>
        <w:t>some bitcoin</w:t>
      </w:r>
      <w:r>
        <w:rPr>
          <w:rFonts w:ascii="Liberation Sans" w:hAnsi="Liberation Sans"/>
          <w:b w:val="false"/>
          <w:bCs w:val="false"/>
          <w:sz w:val="21"/>
          <w:szCs w:val="21"/>
        </w:rPr>
        <w:t>.</w:t>
      </w:r>
    </w:p>
    <w:p>
      <w:pPr>
        <w:pStyle w:val="TextBody"/>
        <w:jc w:val="left"/>
        <w:rPr>
          <w:rFonts w:ascii="Ubuntu Mono" w:hAnsi="Ubuntu Mono"/>
          <w:b w:val="false"/>
          <w:b w:val="false"/>
          <w:bCs w:val="false"/>
          <w:sz w:val="21"/>
          <w:szCs w:val="21"/>
        </w:rPr>
      </w:pPr>
      <w:r>
        <w:rPr>
          <w:rFonts w:ascii="Ubuntu Mono" w:hAnsi="Ubuntu Mono"/>
          <w:b w:val="false"/>
          <w:bCs w:val="false"/>
          <w:sz w:val="21"/>
          <w:szCs w:val="21"/>
        </w:rPr>
        <w:t>&gt; lockBtc</w:t>
      </w:r>
    </w:p>
    <w:p>
      <w:pPr>
        <w:pStyle w:val="TextBody"/>
        <w:jc w:val="left"/>
        <w:rPr>
          <w:rFonts w:ascii="Liberation Sans" w:hAnsi="Liberation Sans"/>
          <w:b w:val="false"/>
          <w:b w:val="false"/>
          <w:bCs w:val="false"/>
          <w:sz w:val="21"/>
          <w:szCs w:val="21"/>
        </w:rPr>
      </w:pPr>
      <w:r>
        <w:rPr>
          <w:rFonts w:ascii="Liberation Sans" w:hAnsi="Liberation Sans"/>
          <w:b w:val="false"/>
          <w:bCs w:val="false"/>
          <w:sz w:val="21"/>
          <w:szCs w:val="21"/>
        </w:rPr>
        <w:t>Answer the prompts, which ask which storeman group you would like to use, the WAN address you would like to send to, and the amount that you would like to send.</w:t>
      </w:r>
    </w:p>
    <w:p>
      <w:pPr>
        <w:pStyle w:val="TextBody"/>
        <w:jc w:val="left"/>
        <w:rPr>
          <w:rFonts w:ascii="Liberation Sans" w:hAnsi="Liberation Sans"/>
          <w:b w:val="false"/>
          <w:b w:val="false"/>
          <w:bCs w:val="false"/>
          <w:sz w:val="21"/>
          <w:szCs w:val="21"/>
        </w:rPr>
      </w:pPr>
      <w:r>
        <w:rPr>
          <w:rFonts w:ascii="Liberation Sans" w:hAnsi="Liberation Sans"/>
          <w:b w:val="false"/>
          <w:bCs w:val="false"/>
          <w:sz w:val="21"/>
          <w:szCs w:val="21"/>
        </w:rPr>
        <w:t>Once completed, you can list the transactions to see that it registered.</w:t>
      </w:r>
    </w:p>
    <w:p>
      <w:pPr>
        <w:pStyle w:val="TextBody"/>
        <w:jc w:val="left"/>
        <w:rPr>
          <w:rFonts w:ascii="Ubuntu Mono" w:hAnsi="Ubuntu Mono"/>
          <w:b w:val="false"/>
          <w:b w:val="false"/>
          <w:bCs w:val="false"/>
          <w:sz w:val="21"/>
          <w:szCs w:val="21"/>
        </w:rPr>
      </w:pPr>
      <w:r>
        <w:rPr>
          <w:rFonts w:ascii="Ubuntu Mono" w:hAnsi="Ubuntu Mono"/>
          <w:b w:val="false"/>
          <w:bCs w:val="false"/>
          <w:sz w:val="21"/>
          <w:szCs w:val="21"/>
        </w:rPr>
        <w:t>&gt; listTransactions</w:t>
      </w:r>
    </w:p>
    <w:p>
      <w:pPr>
        <w:pStyle w:val="TextBody"/>
        <w:jc w:val="left"/>
        <w:rPr>
          <w:rFonts w:ascii="Liberation Sans" w:hAnsi="Liberation Sans"/>
          <w:b w:val="false"/>
          <w:b w:val="false"/>
          <w:bCs w:val="false"/>
          <w:sz w:val="21"/>
          <w:szCs w:val="21"/>
        </w:rPr>
      </w:pPr>
      <w:r>
        <w:rPr>
          <w:rFonts w:ascii="Liberation Sans" w:hAnsi="Liberation Sans"/>
          <w:b w:val="false"/>
          <w:bCs w:val="false"/>
          <w:sz w:val="21"/>
          <w:szCs w:val="21"/>
        </w:rPr>
        <w:t>After a few minutes w</w:t>
      </w:r>
      <w:r>
        <w:rPr>
          <w:rFonts w:ascii="Liberation Sans" w:hAnsi="Liberation Sans"/>
          <w:b w:val="false"/>
          <w:bCs w:val="false"/>
          <w:sz w:val="21"/>
          <w:szCs w:val="21"/>
        </w:rPr>
        <w:t>hen the transaction that you just created changes to the status “waiting</w:t>
      </w:r>
      <w:r>
        <w:rPr>
          <w:rFonts w:ascii="Liberation Sans" w:hAnsi="Liberation Sans"/>
          <w:b w:val="false"/>
          <w:bCs w:val="false"/>
          <w:sz w:val="21"/>
          <w:szCs w:val="21"/>
        </w:rPr>
        <w:t>X</w:t>
      </w:r>
      <w:r>
        <w:rPr>
          <w:rFonts w:ascii="Liberation Sans" w:hAnsi="Liberation Sans"/>
          <w:b w:val="false"/>
          <w:bCs w:val="false"/>
          <w:sz w:val="21"/>
          <w:szCs w:val="21"/>
        </w:rPr>
        <w:t>” (which means that the BTC locking transaction has confirmed), you can then proceed to finalize the transaction.</w:t>
      </w:r>
    </w:p>
    <w:p>
      <w:pPr>
        <w:pStyle w:val="TextBody"/>
        <w:jc w:val="left"/>
        <w:rPr>
          <w:rFonts w:ascii="Ubuntu Mono" w:hAnsi="Ubuntu Mono"/>
          <w:b w:val="false"/>
          <w:b w:val="false"/>
          <w:bCs w:val="false"/>
          <w:sz w:val="21"/>
          <w:szCs w:val="21"/>
        </w:rPr>
      </w:pPr>
      <w:r>
        <w:rPr>
          <w:rFonts w:ascii="Ubuntu Mono" w:hAnsi="Ubuntu Mono"/>
          <w:b w:val="false"/>
          <w:bCs w:val="false"/>
          <w:sz w:val="21"/>
          <w:szCs w:val="21"/>
        </w:rPr>
        <w:t>&gt; re</w:t>
      </w:r>
      <w:r>
        <w:rPr>
          <w:rFonts w:ascii="Ubuntu Mono" w:hAnsi="Ubuntu Mono"/>
          <w:b w:val="false"/>
          <w:bCs w:val="false"/>
          <w:sz w:val="21"/>
          <w:szCs w:val="21"/>
        </w:rPr>
        <w:t>deem</w:t>
      </w:r>
      <w:r>
        <w:rPr>
          <w:rFonts w:ascii="Ubuntu Mono" w:hAnsi="Ubuntu Mono"/>
          <w:b w:val="false"/>
          <w:bCs w:val="false"/>
          <w:sz w:val="21"/>
          <w:szCs w:val="21"/>
        </w:rPr>
        <w:t>Btc</w:t>
      </w:r>
    </w:p>
    <w:p>
      <w:pPr>
        <w:pStyle w:val="TextBody"/>
        <w:jc w:val="left"/>
        <w:rPr>
          <w:rFonts w:ascii="Liberation Sans" w:hAnsi="Liberation Sans"/>
          <w:b w:val="false"/>
          <w:b w:val="false"/>
          <w:bCs w:val="false"/>
          <w:sz w:val="21"/>
          <w:szCs w:val="21"/>
        </w:rPr>
      </w:pPr>
      <w:r>
        <w:rPr>
          <w:rFonts w:ascii="Liberation Sans" w:hAnsi="Liberation Sans"/>
          <w:b w:val="false"/>
          <w:bCs w:val="false"/>
          <w:sz w:val="21"/>
          <w:szCs w:val="21"/>
        </w:rPr>
        <w:t>Now check your WBTC balance. You should see that you now have WBTC.</w:t>
      </w:r>
    </w:p>
    <w:p>
      <w:pPr>
        <w:pStyle w:val="TextBody"/>
        <w:jc w:val="left"/>
        <w:rPr>
          <w:rFonts w:ascii="Ubuntu Mono" w:hAnsi="Ubuntu Mono"/>
          <w:b w:val="false"/>
          <w:b w:val="false"/>
          <w:bCs w:val="false"/>
          <w:sz w:val="21"/>
          <w:szCs w:val="21"/>
        </w:rPr>
      </w:pPr>
      <w:r>
        <w:rPr>
          <w:rFonts w:ascii="Ubuntu Mono" w:hAnsi="Ubuntu Mono"/>
          <w:b w:val="false"/>
          <w:bCs w:val="false"/>
          <w:sz w:val="21"/>
          <w:szCs w:val="21"/>
        </w:rPr>
        <w:t xml:space="preserve">&gt; </w:t>
      </w:r>
      <w:r>
        <w:rPr>
          <w:rFonts w:ascii="Ubuntu Mono" w:hAnsi="Ubuntu Mono"/>
          <w:b w:val="false"/>
          <w:bCs w:val="false"/>
          <w:sz w:val="21"/>
          <w:szCs w:val="21"/>
        </w:rPr>
        <w:t>listWbtcBalance</w:t>
      </w:r>
    </w:p>
    <w:p>
      <w:pPr>
        <w:pStyle w:val="TextBody"/>
        <w:jc w:val="left"/>
        <w:rPr>
          <w:rFonts w:ascii="Liberation Sans" w:hAnsi="Liberation Sans"/>
          <w:b w:val="false"/>
          <w:b w:val="false"/>
          <w:bCs w:val="false"/>
          <w:sz w:val="21"/>
          <w:szCs w:val="21"/>
        </w:rPr>
      </w:pPr>
      <w:r>
        <w:rPr>
          <w:rFonts w:ascii="Liberation Sans" w:hAnsi="Liberation Sans"/>
          <w:b w:val="false"/>
          <w:bCs w:val="false"/>
          <w:sz w:val="21"/>
          <w:szCs w:val="21"/>
        </w:rPr>
        <w:t>If instead you waited too long and the status changes to “waitingRevoke” (which means the HTLC timelock has expired), you can then proceed to reclaim your BTC.</w:t>
      </w:r>
    </w:p>
    <w:p>
      <w:pPr>
        <w:pStyle w:val="TextBody"/>
        <w:jc w:val="left"/>
        <w:rPr>
          <w:rFonts w:ascii="Ubuntu Mono" w:hAnsi="Ubuntu Mono"/>
          <w:b w:val="false"/>
          <w:b w:val="false"/>
          <w:bCs w:val="false"/>
          <w:sz w:val="21"/>
          <w:szCs w:val="21"/>
        </w:rPr>
      </w:pPr>
      <w:r>
        <w:rPr>
          <w:rFonts w:ascii="Ubuntu Mono" w:hAnsi="Ubuntu Mono"/>
          <w:b w:val="false"/>
          <w:bCs w:val="false"/>
          <w:sz w:val="21"/>
          <w:szCs w:val="21"/>
        </w:rPr>
        <w:t>&gt; revokeBTC</w:t>
      </w:r>
    </w:p>
    <w:p>
      <w:pPr>
        <w:pStyle w:val="TextBody"/>
        <w:jc w:val="left"/>
        <w:rPr>
          <w:rFonts w:ascii="Ubuntu Mono" w:hAnsi="Ubuntu Mono"/>
          <w:b w:val="false"/>
          <w:b w:val="false"/>
          <w:bCs w:val="false"/>
          <w:sz w:val="21"/>
          <w:szCs w:val="21"/>
        </w:rPr>
      </w:pPr>
      <w:r>
        <w:rPr>
          <w:rFonts w:ascii="Ubuntu Mono" w:hAnsi="Ubuntu Mono"/>
          <w:b w:val="false"/>
          <w:bCs w:val="false"/>
          <w:sz w:val="21"/>
          <w:szCs w:val="21"/>
        </w:rPr>
      </w:r>
    </w:p>
    <w:p>
      <w:pPr>
        <w:pStyle w:val="TextBody"/>
        <w:rPr>
          <w:rFonts w:ascii="Liberation Sans" w:hAnsi="Liberation Sans"/>
          <w:b/>
          <w:b/>
          <w:bCs/>
          <w:sz w:val="28"/>
          <w:szCs w:val="28"/>
        </w:rPr>
      </w:pPr>
      <w:r>
        <w:rPr>
          <w:rFonts w:ascii="Liberation Sans" w:hAnsi="Liberation Sans"/>
          <w:b/>
          <w:bCs/>
          <w:sz w:val="28"/>
          <w:szCs w:val="28"/>
        </w:rPr>
        <w:t xml:space="preserve">Example </w:t>
      </w:r>
      <w:r>
        <w:rPr>
          <w:rFonts w:ascii="Liberation Sans" w:hAnsi="Liberation Sans"/>
          <w:b/>
          <w:bCs/>
          <w:sz w:val="28"/>
          <w:szCs w:val="28"/>
        </w:rPr>
        <w:t>2</w:t>
      </w:r>
      <w:r>
        <w:rPr>
          <w:rFonts w:ascii="Liberation Sans" w:hAnsi="Liberation Sans"/>
          <w:b/>
          <w:bCs/>
          <w:sz w:val="28"/>
          <w:szCs w:val="28"/>
        </w:rPr>
        <w:t xml:space="preserve"> – Send </w:t>
      </w:r>
      <w:r>
        <w:rPr>
          <w:rFonts w:ascii="Liberation Sans" w:hAnsi="Liberation Sans"/>
          <w:b/>
          <w:bCs/>
          <w:sz w:val="28"/>
          <w:szCs w:val="28"/>
        </w:rPr>
        <w:t>W</w:t>
      </w:r>
      <w:r>
        <w:rPr>
          <w:rFonts w:ascii="Liberation Sans" w:hAnsi="Liberation Sans"/>
          <w:b/>
          <w:bCs/>
          <w:sz w:val="28"/>
          <w:szCs w:val="28"/>
        </w:rPr>
        <w:t xml:space="preserve">BTC to </w:t>
      </w:r>
      <w:r>
        <w:rPr>
          <w:rFonts w:ascii="Liberation Sans" w:hAnsi="Liberation Sans"/>
          <w:b/>
          <w:bCs/>
          <w:sz w:val="28"/>
          <w:szCs w:val="28"/>
        </w:rPr>
        <w:t>a Bitcoin</w:t>
      </w:r>
      <w:r>
        <w:rPr>
          <w:rFonts w:ascii="Liberation Sans" w:hAnsi="Liberation Sans"/>
          <w:b/>
          <w:bCs/>
          <w:sz w:val="28"/>
          <w:szCs w:val="28"/>
        </w:rPr>
        <w:t xml:space="preserve"> Address</w:t>
      </w:r>
    </w:p>
    <w:p>
      <w:pPr>
        <w:pStyle w:val="TextBody"/>
        <w:rPr>
          <w:rFonts w:ascii="Liberation Sans" w:hAnsi="Liberation Sans"/>
        </w:rPr>
      </w:pPr>
      <w:r>
        <w:rPr>
          <w:rFonts w:ascii="Liberation Sans" w:hAnsi="Liberation Sans"/>
          <w:b/>
          <w:bCs/>
        </w:rPr>
        <w:t>Note</w:t>
      </w:r>
      <w:r>
        <w:rPr>
          <w:rFonts w:ascii="Liberation Sans" w:hAnsi="Liberation Sans"/>
        </w:rPr>
        <w:t xml:space="preserve">: you must have positive balances </w:t>
      </w:r>
      <w:r>
        <w:rPr>
          <w:rFonts w:ascii="Liberation Sans" w:hAnsi="Liberation Sans"/>
        </w:rPr>
        <w:t>of both WAN and WBTC</w:t>
      </w:r>
      <w:r>
        <w:rPr>
          <w:rFonts w:ascii="Liberation Sans" w:hAnsi="Liberation Sans"/>
        </w:rPr>
        <w:t>.</w:t>
      </w:r>
    </w:p>
    <w:p>
      <w:pPr>
        <w:pStyle w:val="TextBody"/>
        <w:rPr>
          <w:rFonts w:ascii="Liberation Sans" w:hAnsi="Liberation Sans"/>
        </w:rPr>
      </w:pPr>
      <w:r>
        <w:rPr>
          <w:rFonts w:ascii="Liberation Sans" w:hAnsi="Liberation Sans"/>
        </w:rPr>
        <w:t>I</w:t>
      </w:r>
      <w:r>
        <w:rPr>
          <w:rFonts w:ascii="Liberation Sans" w:hAnsi="Liberation Sans"/>
        </w:rPr>
        <w:t xml:space="preserve">nitiate a new BTC to WBTC transaction by locking </w:t>
      </w:r>
      <w:r>
        <w:rPr>
          <w:rFonts w:ascii="Liberation Sans" w:hAnsi="Liberation Sans"/>
        </w:rPr>
        <w:t>some WBTC</w:t>
      </w:r>
      <w:r>
        <w:rPr>
          <w:rFonts w:ascii="Liberation Sans" w:hAnsi="Liberation Sans"/>
        </w:rPr>
        <w:t>.</w:t>
      </w:r>
    </w:p>
    <w:p>
      <w:pPr>
        <w:pStyle w:val="TextBody"/>
        <w:jc w:val="left"/>
        <w:rPr>
          <w:rFonts w:ascii="Ubuntu Mono" w:hAnsi="Ubuntu Mono"/>
          <w:b w:val="false"/>
          <w:b w:val="false"/>
          <w:bCs w:val="false"/>
          <w:sz w:val="21"/>
          <w:szCs w:val="21"/>
        </w:rPr>
      </w:pPr>
      <w:r>
        <w:rPr>
          <w:rFonts w:ascii="Ubuntu Mono" w:hAnsi="Ubuntu Mono"/>
          <w:b w:val="false"/>
          <w:bCs w:val="false"/>
          <w:sz w:val="21"/>
          <w:szCs w:val="21"/>
        </w:rPr>
        <w:t>&gt; lock</w:t>
      </w:r>
      <w:r>
        <w:rPr>
          <w:rFonts w:ascii="Ubuntu Mono" w:hAnsi="Ubuntu Mono"/>
          <w:b w:val="false"/>
          <w:bCs w:val="false"/>
          <w:sz w:val="21"/>
          <w:szCs w:val="21"/>
        </w:rPr>
        <w:t>Wb</w:t>
      </w:r>
      <w:r>
        <w:rPr>
          <w:rFonts w:ascii="Ubuntu Mono" w:hAnsi="Ubuntu Mono"/>
          <w:b w:val="false"/>
          <w:bCs w:val="false"/>
          <w:sz w:val="21"/>
          <w:szCs w:val="21"/>
        </w:rPr>
        <w:t>tc</w:t>
      </w:r>
    </w:p>
    <w:p>
      <w:pPr>
        <w:pStyle w:val="TextBody"/>
        <w:jc w:val="left"/>
        <w:rPr>
          <w:rFonts w:ascii="Liberation Sans" w:hAnsi="Liberation Sans"/>
          <w:b w:val="false"/>
          <w:b w:val="false"/>
          <w:bCs w:val="false"/>
          <w:sz w:val="21"/>
          <w:szCs w:val="21"/>
        </w:rPr>
      </w:pPr>
      <w:r>
        <w:rPr>
          <w:rFonts w:ascii="Liberation Sans" w:hAnsi="Liberation Sans"/>
          <w:b w:val="false"/>
          <w:bCs w:val="false"/>
          <w:sz w:val="21"/>
          <w:szCs w:val="21"/>
        </w:rPr>
        <w:t xml:space="preserve">Answer the prompts, which ask which storeman group you would like to use, the WAN address you would like to send </w:t>
      </w:r>
      <w:r>
        <w:rPr>
          <w:rFonts w:ascii="Liberation Sans" w:hAnsi="Liberation Sans"/>
          <w:b w:val="false"/>
          <w:bCs w:val="false"/>
          <w:sz w:val="21"/>
          <w:szCs w:val="21"/>
        </w:rPr>
        <w:t>from</w:t>
      </w:r>
      <w:r>
        <w:rPr>
          <w:rFonts w:ascii="Liberation Sans" w:hAnsi="Liberation Sans"/>
          <w:b w:val="false"/>
          <w:bCs w:val="false"/>
          <w:sz w:val="21"/>
          <w:szCs w:val="21"/>
        </w:rPr>
        <w:t xml:space="preserve">, </w:t>
      </w:r>
      <w:r>
        <w:rPr>
          <w:rFonts w:ascii="Liberation Sans" w:hAnsi="Liberation Sans"/>
          <w:b w:val="false"/>
          <w:bCs w:val="false"/>
          <w:sz w:val="21"/>
          <w:szCs w:val="21"/>
        </w:rPr>
        <w:t>the BTC address you would like to send to,</w:t>
      </w:r>
      <w:r>
        <w:rPr>
          <w:rFonts w:ascii="Liberation Sans" w:hAnsi="Liberation Sans"/>
          <w:b w:val="false"/>
          <w:bCs w:val="false"/>
          <w:sz w:val="21"/>
          <w:szCs w:val="21"/>
        </w:rPr>
        <w:t xml:space="preserve"> and the amount that you would like to send.</w:t>
      </w:r>
    </w:p>
    <w:p>
      <w:pPr>
        <w:pStyle w:val="TextBody"/>
        <w:jc w:val="left"/>
        <w:rPr>
          <w:rFonts w:ascii="Liberation Sans" w:hAnsi="Liberation Sans"/>
          <w:b w:val="false"/>
          <w:b w:val="false"/>
          <w:bCs w:val="false"/>
          <w:sz w:val="21"/>
          <w:szCs w:val="21"/>
        </w:rPr>
      </w:pPr>
      <w:r>
        <w:rPr>
          <w:rFonts w:ascii="Liberation Sans" w:hAnsi="Liberation Sans"/>
          <w:b w:val="false"/>
          <w:bCs w:val="false"/>
          <w:sz w:val="21"/>
          <w:szCs w:val="21"/>
        </w:rPr>
        <w:t>Once completed, you can list the transactions to see that it registered.</w:t>
      </w:r>
    </w:p>
    <w:p>
      <w:pPr>
        <w:pStyle w:val="TextBody"/>
        <w:jc w:val="left"/>
        <w:rPr>
          <w:rFonts w:ascii="Ubuntu Mono" w:hAnsi="Ubuntu Mono"/>
          <w:b w:val="false"/>
          <w:b w:val="false"/>
          <w:bCs w:val="false"/>
          <w:sz w:val="21"/>
          <w:szCs w:val="21"/>
        </w:rPr>
      </w:pPr>
      <w:r>
        <w:rPr>
          <w:rFonts w:ascii="Ubuntu Mono" w:hAnsi="Ubuntu Mono"/>
          <w:b w:val="false"/>
          <w:bCs w:val="false"/>
          <w:sz w:val="21"/>
          <w:szCs w:val="21"/>
        </w:rPr>
        <w:t>&gt; listTransactions</w:t>
      </w:r>
    </w:p>
    <w:p>
      <w:pPr>
        <w:pStyle w:val="TextBody"/>
        <w:jc w:val="left"/>
        <w:rPr>
          <w:rFonts w:ascii="Liberation Sans" w:hAnsi="Liberation Sans"/>
          <w:b w:val="false"/>
          <w:b w:val="false"/>
          <w:bCs w:val="false"/>
          <w:sz w:val="21"/>
          <w:szCs w:val="21"/>
        </w:rPr>
      </w:pPr>
      <w:r>
        <w:rPr>
          <w:rFonts w:ascii="Liberation Sans" w:hAnsi="Liberation Sans"/>
          <w:b w:val="false"/>
          <w:bCs w:val="false"/>
          <w:sz w:val="21"/>
          <w:szCs w:val="21"/>
        </w:rPr>
        <w:t>W</w:t>
      </w:r>
      <w:r>
        <w:rPr>
          <w:rFonts w:ascii="Liberation Sans" w:hAnsi="Liberation Sans"/>
          <w:b w:val="false"/>
          <w:bCs w:val="false"/>
          <w:sz w:val="21"/>
          <w:szCs w:val="21"/>
        </w:rPr>
        <w:t>hen the transaction that you just created changes to the status “waiting</w:t>
      </w:r>
      <w:r>
        <w:rPr>
          <w:rFonts w:ascii="Liberation Sans" w:hAnsi="Liberation Sans"/>
          <w:b w:val="false"/>
          <w:bCs w:val="false"/>
          <w:sz w:val="21"/>
          <w:szCs w:val="21"/>
        </w:rPr>
        <w:t>X</w:t>
      </w:r>
      <w:r>
        <w:rPr>
          <w:rFonts w:ascii="Liberation Sans" w:hAnsi="Liberation Sans"/>
          <w:b w:val="false"/>
          <w:bCs w:val="false"/>
          <w:sz w:val="21"/>
          <w:szCs w:val="21"/>
        </w:rPr>
        <w:t xml:space="preserve">” (which means that the </w:t>
      </w:r>
      <w:r>
        <w:rPr>
          <w:rFonts w:ascii="Liberation Sans" w:hAnsi="Liberation Sans"/>
          <w:b w:val="false"/>
          <w:bCs w:val="false"/>
          <w:sz w:val="21"/>
          <w:szCs w:val="21"/>
        </w:rPr>
        <w:t>W</w:t>
      </w:r>
      <w:r>
        <w:rPr>
          <w:rFonts w:ascii="Liberation Sans" w:hAnsi="Liberation Sans"/>
          <w:b w:val="false"/>
          <w:bCs w:val="false"/>
          <w:sz w:val="21"/>
          <w:szCs w:val="21"/>
        </w:rPr>
        <w:t>BTC locking transaction has confirmed), you can then proceed to finalize the transaction.</w:t>
      </w:r>
    </w:p>
    <w:p>
      <w:pPr>
        <w:pStyle w:val="TextBody"/>
        <w:jc w:val="left"/>
        <w:rPr>
          <w:rFonts w:ascii="Ubuntu Mono" w:hAnsi="Ubuntu Mono"/>
          <w:b w:val="false"/>
          <w:b w:val="false"/>
          <w:bCs w:val="false"/>
          <w:sz w:val="21"/>
          <w:szCs w:val="21"/>
        </w:rPr>
      </w:pPr>
      <w:r>
        <w:rPr>
          <w:rFonts w:ascii="Ubuntu Mono" w:hAnsi="Ubuntu Mono"/>
          <w:b w:val="false"/>
          <w:bCs w:val="false"/>
          <w:sz w:val="21"/>
          <w:szCs w:val="21"/>
        </w:rPr>
        <w:t>&gt; re</w:t>
      </w:r>
      <w:r>
        <w:rPr>
          <w:rFonts w:ascii="Ubuntu Mono" w:hAnsi="Ubuntu Mono"/>
          <w:b w:val="false"/>
          <w:bCs w:val="false"/>
          <w:sz w:val="21"/>
          <w:szCs w:val="21"/>
        </w:rPr>
        <w:t>deemWb</w:t>
      </w:r>
      <w:r>
        <w:rPr>
          <w:rFonts w:ascii="Ubuntu Mono" w:hAnsi="Ubuntu Mono"/>
          <w:b w:val="false"/>
          <w:bCs w:val="false"/>
          <w:sz w:val="21"/>
          <w:szCs w:val="21"/>
        </w:rPr>
        <w:t>tc</w:t>
      </w:r>
    </w:p>
    <w:p>
      <w:pPr>
        <w:pStyle w:val="TextBody"/>
        <w:jc w:val="left"/>
        <w:rPr>
          <w:rFonts w:ascii="Liberation Sans" w:hAnsi="Liberation Sans"/>
          <w:b w:val="false"/>
          <w:b w:val="false"/>
          <w:bCs w:val="false"/>
          <w:sz w:val="21"/>
          <w:szCs w:val="21"/>
        </w:rPr>
      </w:pPr>
      <w:r>
        <w:rPr>
          <w:rFonts w:ascii="Liberation Sans" w:hAnsi="Liberation Sans"/>
          <w:b w:val="false"/>
          <w:bCs w:val="false"/>
          <w:sz w:val="21"/>
          <w:szCs w:val="21"/>
        </w:rPr>
        <w:t>Now check your BTC balance. After a few minutes, once the BTC transaction confirms, you should see that you received the bitcoin.</w:t>
      </w:r>
    </w:p>
    <w:p>
      <w:pPr>
        <w:pStyle w:val="TextBody"/>
        <w:jc w:val="left"/>
        <w:rPr>
          <w:rFonts w:ascii="Ubuntu Mono" w:hAnsi="Ubuntu Mono"/>
          <w:b w:val="false"/>
          <w:b w:val="false"/>
          <w:bCs w:val="false"/>
          <w:sz w:val="21"/>
          <w:szCs w:val="21"/>
        </w:rPr>
      </w:pPr>
      <w:r>
        <w:rPr>
          <w:rFonts w:ascii="Ubuntu Mono" w:hAnsi="Ubuntu Mono"/>
          <w:b w:val="false"/>
          <w:bCs w:val="false"/>
          <w:sz w:val="21"/>
          <w:szCs w:val="21"/>
        </w:rPr>
        <w:t xml:space="preserve">&gt; </w:t>
      </w:r>
      <w:r>
        <w:rPr>
          <w:rFonts w:ascii="Ubuntu Mono" w:hAnsi="Ubuntu Mono"/>
          <w:b w:val="false"/>
          <w:bCs w:val="false"/>
          <w:sz w:val="21"/>
          <w:szCs w:val="21"/>
        </w:rPr>
        <w:t>getBtcBalance</w:t>
      </w:r>
    </w:p>
    <w:p>
      <w:pPr>
        <w:pStyle w:val="TextBody"/>
        <w:jc w:val="left"/>
        <w:rPr>
          <w:rFonts w:ascii="Liberation Sans" w:hAnsi="Liberation Sans"/>
          <w:b w:val="false"/>
          <w:b w:val="false"/>
          <w:bCs w:val="false"/>
          <w:sz w:val="21"/>
          <w:szCs w:val="21"/>
        </w:rPr>
      </w:pPr>
      <w:r>
        <w:rPr>
          <w:rFonts w:ascii="Liberation Sans" w:hAnsi="Liberation Sans"/>
          <w:b w:val="false"/>
          <w:bCs w:val="false"/>
          <w:sz w:val="21"/>
          <w:szCs w:val="21"/>
        </w:rPr>
        <w:t xml:space="preserve">If instead you waited too long and the status changes to “waitingRevoke” (which means the HTLC timelock has expired), you can then proceed to reclaim your </w:t>
      </w:r>
      <w:r>
        <w:rPr>
          <w:rFonts w:ascii="Liberation Sans" w:hAnsi="Liberation Sans"/>
          <w:b w:val="false"/>
          <w:bCs w:val="false"/>
          <w:sz w:val="21"/>
          <w:szCs w:val="21"/>
        </w:rPr>
        <w:t>W</w:t>
      </w:r>
      <w:r>
        <w:rPr>
          <w:rFonts w:ascii="Liberation Sans" w:hAnsi="Liberation Sans"/>
          <w:b w:val="false"/>
          <w:bCs w:val="false"/>
          <w:sz w:val="21"/>
          <w:szCs w:val="21"/>
        </w:rPr>
        <w:t>BTC.</w:t>
      </w:r>
    </w:p>
    <w:p>
      <w:pPr>
        <w:pStyle w:val="TextBody"/>
        <w:spacing w:before="0" w:after="140"/>
        <w:jc w:val="left"/>
        <w:rPr>
          <w:rFonts w:ascii="Ubuntu Mono" w:hAnsi="Ubuntu Mono"/>
          <w:b w:val="false"/>
          <w:b w:val="false"/>
          <w:bCs w:val="false"/>
          <w:sz w:val="21"/>
          <w:szCs w:val="21"/>
        </w:rPr>
      </w:pPr>
      <w:r>
        <w:rPr>
          <w:rFonts w:ascii="Ubuntu Mono" w:hAnsi="Ubuntu Mono"/>
          <w:b w:val="false"/>
          <w:bCs w:val="false"/>
          <w:sz w:val="21"/>
          <w:szCs w:val="21"/>
        </w:rPr>
        <w:t>&gt; revoke</w:t>
      </w:r>
      <w:r>
        <w:rPr>
          <w:rFonts w:ascii="Ubuntu Mono" w:hAnsi="Ubuntu Mono"/>
          <w:b w:val="false"/>
          <w:bCs w:val="false"/>
          <w:sz w:val="21"/>
          <w:szCs w:val="21"/>
        </w:rPr>
        <w:t>Wb</w:t>
      </w:r>
      <w:r>
        <w:rPr>
          <w:rFonts w:ascii="Ubuntu Mono" w:hAnsi="Ubuntu Mono"/>
          <w:b w:val="false"/>
          <w:bCs w:val="false"/>
          <w:sz w:val="21"/>
          <w:szCs w:val="21"/>
        </w:rPr>
        <w:t>TC</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 w:name="Ubuntu Mono">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link w:val="10"/>
    <w:uiPriority w:val="9"/>
    <w:qFormat/>
    <w:rsid w:val="000c5fc9"/>
    <w:pPr>
      <w:keepNext w:val="true"/>
      <w:keepLines/>
      <w:spacing w:lineRule="auto" w:line="578" w:before="340" w:after="330"/>
      <w:outlineLvl w:val="0"/>
    </w:pPr>
    <w:rPr>
      <w:b/>
      <w:bCs/>
      <w:kern w:val="2"/>
      <w:sz w:val="44"/>
      <w:szCs w:val="44"/>
    </w:rPr>
  </w:style>
  <w:style w:type="paragraph" w:styleId="Heading2">
    <w:name w:val="Heading 2"/>
    <w:basedOn w:val="Normal"/>
    <w:link w:val="20"/>
    <w:uiPriority w:val="9"/>
    <w:unhideWhenUsed/>
    <w:qFormat/>
    <w:rsid w:val="000c5fc9"/>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link w:val="30"/>
    <w:uiPriority w:val="9"/>
    <w:unhideWhenUsed/>
    <w:qFormat/>
    <w:rsid w:val="000c5fc9"/>
    <w:pPr>
      <w:keepNext w:val="true"/>
      <w:keepLines/>
      <w:spacing w:lineRule="auto" w:line="415" w:before="260" w:after="260"/>
      <w:outlineLvl w:val="2"/>
    </w:pPr>
    <w:rPr>
      <w:b/>
      <w:bCs/>
      <w:sz w:val="32"/>
      <w:szCs w:val="32"/>
    </w:rPr>
  </w:style>
  <w:style w:type="paragraph" w:styleId="Heading4">
    <w:name w:val="Heading 4"/>
    <w:basedOn w:val="Normal"/>
    <w:link w:val="40"/>
    <w:uiPriority w:val="9"/>
    <w:unhideWhenUsed/>
    <w:qFormat/>
    <w:rsid w:val="000c5fc9"/>
    <w:pPr>
      <w:keepNext w:val="true"/>
      <w:keepLines/>
      <w:spacing w:lineRule="auto" w:line="374" w:before="280" w:after="290"/>
      <w:outlineLvl w:val="3"/>
    </w:pPr>
    <w:rPr>
      <w:rFonts w:ascii="等线 Light" w:hAnsi="等线 Light" w:eastAsia="等线 Light" w:cs="" w:asciiTheme="majorHAnsi" w:cstheme="majorBidi" w:eastAsiaTheme="majorEastAsia" w:hAnsiTheme="majorHAnsi"/>
      <w:b/>
      <w:bCs/>
      <w:sz w:val="28"/>
      <w:szCs w:val="28"/>
    </w:rPr>
  </w:style>
  <w:style w:type="paragraph" w:styleId="Heading5">
    <w:name w:val="Heading 5"/>
    <w:basedOn w:val="Normal"/>
    <w:link w:val="50"/>
    <w:uiPriority w:val="9"/>
    <w:unhideWhenUsed/>
    <w:qFormat/>
    <w:rsid w:val="00f35d7f"/>
    <w:pPr>
      <w:keepNext w:val="true"/>
      <w:keepLines/>
      <w:spacing w:lineRule="auto" w:line="374" w:before="280" w:after="290"/>
      <w:outlineLvl w:val="4"/>
    </w:pPr>
    <w:rPr>
      <w:b/>
      <w:bCs/>
      <w:sz w:val="28"/>
      <w:szCs w:val="28"/>
    </w:rPr>
  </w:style>
  <w:style w:type="character" w:styleId="DefaultParagraphFont" w:default="1">
    <w:name w:val="Default Paragraph Font"/>
    <w:uiPriority w:val="1"/>
    <w:semiHidden/>
    <w:unhideWhenUsed/>
    <w:qFormat/>
    <w:rPr/>
  </w:style>
  <w:style w:type="character" w:styleId="2" w:customStyle="1">
    <w:name w:val="标题 2 字符"/>
    <w:basedOn w:val="DefaultParagraphFont"/>
    <w:link w:val="2"/>
    <w:uiPriority w:val="9"/>
    <w:qFormat/>
    <w:rsid w:val="000c5fc9"/>
    <w:rPr>
      <w:rFonts w:ascii="等线 Light" w:hAnsi="等线 Light" w:eastAsia="等线 Light" w:cs="" w:asciiTheme="majorHAnsi" w:cstheme="majorBidi" w:eastAsiaTheme="majorEastAsia" w:hAnsiTheme="majorHAnsi"/>
      <w:b/>
      <w:bCs/>
      <w:sz w:val="32"/>
      <w:szCs w:val="32"/>
    </w:rPr>
  </w:style>
  <w:style w:type="character" w:styleId="1" w:customStyle="1">
    <w:name w:val="标题 1 字符"/>
    <w:basedOn w:val="DefaultParagraphFont"/>
    <w:link w:val="1"/>
    <w:uiPriority w:val="9"/>
    <w:qFormat/>
    <w:rsid w:val="000c5fc9"/>
    <w:rPr>
      <w:b/>
      <w:bCs/>
      <w:kern w:val="2"/>
      <w:sz w:val="44"/>
      <w:szCs w:val="44"/>
    </w:rPr>
  </w:style>
  <w:style w:type="character" w:styleId="3" w:customStyle="1">
    <w:name w:val="标题 3 字符"/>
    <w:basedOn w:val="DefaultParagraphFont"/>
    <w:link w:val="3"/>
    <w:uiPriority w:val="9"/>
    <w:qFormat/>
    <w:rsid w:val="000c5fc9"/>
    <w:rPr>
      <w:b/>
      <w:bCs/>
      <w:sz w:val="32"/>
      <w:szCs w:val="32"/>
    </w:rPr>
  </w:style>
  <w:style w:type="character" w:styleId="4" w:customStyle="1">
    <w:name w:val="标题 4 字符"/>
    <w:basedOn w:val="DefaultParagraphFont"/>
    <w:link w:val="4"/>
    <w:uiPriority w:val="9"/>
    <w:qFormat/>
    <w:rsid w:val="000c5fc9"/>
    <w:rPr>
      <w:rFonts w:ascii="等线 Light" w:hAnsi="等线 Light" w:eastAsia="等线 Light" w:cs="" w:asciiTheme="majorHAnsi" w:cstheme="majorBidi" w:eastAsiaTheme="majorEastAsia" w:hAnsiTheme="majorHAnsi"/>
      <w:b/>
      <w:bCs/>
      <w:sz w:val="28"/>
      <w:szCs w:val="28"/>
    </w:rPr>
  </w:style>
  <w:style w:type="character" w:styleId="5" w:customStyle="1">
    <w:name w:val="标题 5 字符"/>
    <w:basedOn w:val="DefaultParagraphFont"/>
    <w:link w:val="5"/>
    <w:uiPriority w:val="9"/>
    <w:qFormat/>
    <w:rsid w:val="00f35d7f"/>
    <w:rPr>
      <w:b/>
      <w:bCs/>
      <w:sz w:val="28"/>
      <w:szCs w:val="28"/>
    </w:rPr>
  </w:style>
  <w:style w:type="character" w:styleId="InternetLink">
    <w:name w:val="Internet Link"/>
    <w:basedOn w:val="DefaultParagraphFont"/>
    <w:uiPriority w:val="99"/>
    <w:unhideWhenUsed/>
    <w:rsid w:val="00605877"/>
    <w:rPr>
      <w:color w:val="0563C1" w:themeColor="hyperlink"/>
      <w:u w:val="single"/>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02320"/>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wanchain/wanchain-crosschain-walletcli"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5863</TotalTime>
  <Application>LibreOffice/6.0.3.2$Linux_X86_64 LibreOffice_project/00m0$Build-2</Application>
  <Pages>3</Pages>
  <Words>608</Words>
  <Characters>3093</Characters>
  <CharactersWithSpaces>3638</CharactersWithSpaces>
  <Paragraphs>62</Paragraphs>
  <Company>Win10NeT.COM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2018-08-22T08:09:00Z</dcterms:created>
  <dc:creator>XiaZaiMa.COM</dc:creator>
  <dc:description/>
  <dc:language>en-US</dc:language>
  <cp:lastModifiedBy/>
  <dcterms:modified xsi:type="dcterms:W3CDTF">2018-09-04T12:14:41Z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Win10NeT.COM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