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735" w:rsidRPr="00AC37CB" w:rsidRDefault="00383735">
      <w:pPr>
        <w:pStyle w:val="BodyText"/>
        <w:spacing w:before="6"/>
        <w:rPr>
          <w:sz w:val="24"/>
          <w:szCs w:val="24"/>
        </w:rPr>
      </w:pPr>
    </w:p>
    <w:p w:rsidR="00383735" w:rsidRPr="00AC37CB" w:rsidRDefault="00561111" w:rsidP="00AC37CB">
      <w:pPr>
        <w:spacing w:before="82"/>
        <w:ind w:left="270" w:right="378" w:hanging="231"/>
        <w:jc w:val="center"/>
        <w:rPr>
          <w:b/>
          <w:sz w:val="40"/>
          <w:szCs w:val="40"/>
        </w:rPr>
      </w:pPr>
      <w:r w:rsidRPr="00405CF8">
        <w:rPr>
          <w:b/>
          <w:sz w:val="38"/>
          <w:szCs w:val="40"/>
        </w:rPr>
        <w:t>TRÍCH DẪN T</w:t>
      </w:r>
      <w:r w:rsidR="00AC37CB" w:rsidRPr="00405CF8">
        <w:rPr>
          <w:b/>
          <w:sz w:val="38"/>
          <w:szCs w:val="40"/>
        </w:rPr>
        <w:t xml:space="preserve">ÀI LIỆU THAM KHẢO THEO QUI ĐỊNH </w:t>
      </w:r>
      <w:r w:rsidRPr="00405CF8">
        <w:rPr>
          <w:b/>
          <w:sz w:val="38"/>
          <w:szCs w:val="40"/>
        </w:rPr>
        <w:t>CỦA BỘ GIÁO DỤC</w:t>
      </w:r>
      <w:r w:rsidR="00461078">
        <w:rPr>
          <w:b/>
          <w:sz w:val="38"/>
          <w:szCs w:val="40"/>
          <w:lang w:val="en-US"/>
        </w:rPr>
        <w:t xml:space="preserve"> &amp;</w:t>
      </w:r>
      <w:bookmarkStart w:id="0" w:name="_GoBack"/>
      <w:bookmarkEnd w:id="0"/>
      <w:r w:rsidRPr="00405CF8">
        <w:rPr>
          <w:b/>
          <w:sz w:val="38"/>
          <w:szCs w:val="40"/>
        </w:rPr>
        <w:t xml:space="preserve"> ĐÀO TẠO</w:t>
      </w:r>
    </w:p>
    <w:p w:rsidR="00383735" w:rsidRPr="00AC37CB" w:rsidRDefault="00561111">
      <w:pPr>
        <w:pStyle w:val="BodyText"/>
        <w:spacing w:before="280"/>
        <w:ind w:left="119" w:right="113"/>
        <w:jc w:val="both"/>
        <w:rPr>
          <w:sz w:val="24"/>
          <w:szCs w:val="24"/>
        </w:rPr>
      </w:pPr>
      <w:r w:rsidRPr="00AC37CB">
        <w:rPr>
          <w:sz w:val="24"/>
          <w:szCs w:val="24"/>
        </w:rPr>
        <w:t>Trong bài viết, bất cứ dẫn chứng nào cũng phải kèm tên tác giả và thời điểm công bố (xuất bản). Nếu tác giả người nước ngoài chỉ cần liệt kê H</w:t>
      </w:r>
      <w:r w:rsidR="00A0097F">
        <w:rPr>
          <w:sz w:val="24"/>
          <w:szCs w:val="24"/>
          <w:lang w:val="en-US"/>
        </w:rPr>
        <w:t>ọ</w:t>
      </w:r>
      <w:r w:rsidRPr="00AC37CB">
        <w:rPr>
          <w:sz w:val="24"/>
          <w:szCs w:val="24"/>
        </w:rPr>
        <w:t>. Nếu tài liệu chuyển ngữ sang tiếng Việt, cách dẫn chứng như trên. Nếu tác giả là người Việt và tài liệu tiếng Việt hoặc tiếng nước ngoài thì liệt kê đầy đủ như chính tác giả đã viết. Sau đây là vài thí dụ.</w:t>
      </w:r>
    </w:p>
    <w:p w:rsidR="00383735" w:rsidRPr="00AC37CB" w:rsidRDefault="00383735">
      <w:pPr>
        <w:pStyle w:val="BodyText"/>
        <w:spacing w:before="9"/>
        <w:rPr>
          <w:sz w:val="24"/>
          <w:szCs w:val="24"/>
        </w:rPr>
      </w:pPr>
    </w:p>
    <w:p w:rsidR="00383735" w:rsidRPr="00AC37CB" w:rsidRDefault="00561111">
      <w:pPr>
        <w:pStyle w:val="ListParagraph"/>
        <w:numPr>
          <w:ilvl w:val="0"/>
          <w:numId w:val="2"/>
        </w:numPr>
        <w:tabs>
          <w:tab w:val="left" w:pos="1167"/>
        </w:tabs>
        <w:spacing w:before="1" w:line="244" w:lineRule="auto"/>
        <w:ind w:right="115" w:firstLine="720"/>
        <w:rPr>
          <w:sz w:val="24"/>
          <w:szCs w:val="24"/>
        </w:rPr>
      </w:pPr>
      <w:r w:rsidRPr="00AC37CB">
        <w:rPr>
          <w:b/>
          <w:sz w:val="24"/>
          <w:szCs w:val="24"/>
        </w:rPr>
        <w:t xml:space="preserve">Dẫn liệu của </w:t>
      </w:r>
      <w:r w:rsidRPr="00AC37CB">
        <w:rPr>
          <w:b/>
          <w:spacing w:val="-3"/>
          <w:sz w:val="24"/>
          <w:szCs w:val="24"/>
        </w:rPr>
        <w:t xml:space="preserve">một </w:t>
      </w:r>
      <w:r w:rsidRPr="00AC37CB">
        <w:rPr>
          <w:b/>
          <w:sz w:val="24"/>
          <w:szCs w:val="24"/>
        </w:rPr>
        <w:t xml:space="preserve">tác giả </w:t>
      </w:r>
      <w:r w:rsidRPr="00AC37CB">
        <w:rPr>
          <w:sz w:val="24"/>
          <w:szCs w:val="24"/>
        </w:rPr>
        <w:t xml:space="preserve">(cách viết này áp dụng chung cho cách viết của đồng tác giả hoặc của </w:t>
      </w:r>
      <w:r w:rsidRPr="00AC37CB">
        <w:rPr>
          <w:spacing w:val="-3"/>
          <w:sz w:val="24"/>
          <w:szCs w:val="24"/>
        </w:rPr>
        <w:t xml:space="preserve">nhiều </w:t>
      </w:r>
      <w:r w:rsidRPr="00AC37CB">
        <w:rPr>
          <w:sz w:val="24"/>
          <w:szCs w:val="24"/>
        </w:rPr>
        <w:t>tác</w:t>
      </w:r>
      <w:r w:rsidRPr="00AC37CB">
        <w:rPr>
          <w:spacing w:val="10"/>
          <w:sz w:val="24"/>
          <w:szCs w:val="24"/>
        </w:rPr>
        <w:t xml:space="preserve"> </w:t>
      </w:r>
      <w:r w:rsidRPr="00AC37CB">
        <w:rPr>
          <w:sz w:val="24"/>
          <w:szCs w:val="24"/>
        </w:rPr>
        <w:t>giả)</w:t>
      </w:r>
    </w:p>
    <w:p w:rsidR="00383735" w:rsidRPr="00AC37CB" w:rsidRDefault="00383735">
      <w:pPr>
        <w:pStyle w:val="BodyText"/>
        <w:spacing w:before="11"/>
        <w:rPr>
          <w:sz w:val="24"/>
          <w:szCs w:val="24"/>
        </w:rPr>
      </w:pPr>
    </w:p>
    <w:p w:rsidR="00383735" w:rsidRPr="00AC37CB" w:rsidRDefault="00561111">
      <w:pPr>
        <w:pStyle w:val="ListParagraph"/>
        <w:numPr>
          <w:ilvl w:val="0"/>
          <w:numId w:val="1"/>
        </w:numPr>
        <w:tabs>
          <w:tab w:val="left" w:pos="276"/>
        </w:tabs>
        <w:ind w:hanging="157"/>
        <w:rPr>
          <w:sz w:val="24"/>
          <w:szCs w:val="24"/>
        </w:rPr>
      </w:pPr>
      <w:r w:rsidRPr="00AC37CB">
        <w:rPr>
          <w:sz w:val="24"/>
          <w:szCs w:val="24"/>
        </w:rPr>
        <w:t xml:space="preserve">Theo Nair (1987), </w:t>
      </w:r>
      <w:r w:rsidRPr="00AC37CB">
        <w:rPr>
          <w:spacing w:val="-3"/>
          <w:sz w:val="24"/>
          <w:szCs w:val="24"/>
        </w:rPr>
        <w:t xml:space="preserve">kỹ </w:t>
      </w:r>
      <w:r w:rsidRPr="00AC37CB">
        <w:rPr>
          <w:sz w:val="24"/>
          <w:szCs w:val="24"/>
        </w:rPr>
        <w:t>thuật canh tác theo băng có thể giữ vai trò quan trọng</w:t>
      </w:r>
      <w:r w:rsidRPr="00AC37CB">
        <w:rPr>
          <w:spacing w:val="-22"/>
          <w:sz w:val="24"/>
          <w:szCs w:val="24"/>
        </w:rPr>
        <w:t xml:space="preserve"> </w:t>
      </w:r>
      <w:r w:rsidRPr="00AC37CB">
        <w:rPr>
          <w:sz w:val="24"/>
          <w:szCs w:val="24"/>
        </w:rPr>
        <w:t>...</w:t>
      </w:r>
    </w:p>
    <w:p w:rsidR="00383735" w:rsidRPr="00AC37CB" w:rsidRDefault="00383735">
      <w:pPr>
        <w:pStyle w:val="BodyText"/>
        <w:spacing w:before="4"/>
        <w:rPr>
          <w:sz w:val="24"/>
          <w:szCs w:val="24"/>
        </w:rPr>
      </w:pPr>
    </w:p>
    <w:p w:rsidR="00383735" w:rsidRPr="00AC37CB" w:rsidRDefault="00561111">
      <w:pPr>
        <w:pStyle w:val="ListParagraph"/>
        <w:numPr>
          <w:ilvl w:val="0"/>
          <w:numId w:val="1"/>
        </w:numPr>
        <w:tabs>
          <w:tab w:val="left" w:pos="276"/>
        </w:tabs>
        <w:ind w:hanging="157"/>
        <w:rPr>
          <w:sz w:val="24"/>
          <w:szCs w:val="24"/>
        </w:rPr>
      </w:pPr>
      <w:r w:rsidRPr="00AC37CB">
        <w:rPr>
          <w:sz w:val="24"/>
          <w:szCs w:val="24"/>
        </w:rPr>
        <w:t xml:space="preserve">Hoặc kỹ thuật canh tác theo băng </w:t>
      </w:r>
      <w:r w:rsidRPr="00AC37CB">
        <w:rPr>
          <w:spacing w:val="2"/>
          <w:sz w:val="24"/>
          <w:szCs w:val="24"/>
        </w:rPr>
        <w:t xml:space="preserve">có </w:t>
      </w:r>
      <w:r w:rsidRPr="00AC37CB">
        <w:rPr>
          <w:sz w:val="24"/>
          <w:szCs w:val="24"/>
        </w:rPr>
        <w:t xml:space="preserve">thể </w:t>
      </w:r>
      <w:r w:rsidRPr="00AC37CB">
        <w:rPr>
          <w:spacing w:val="-3"/>
          <w:sz w:val="24"/>
          <w:szCs w:val="24"/>
        </w:rPr>
        <w:t xml:space="preserve">giữ </w:t>
      </w:r>
      <w:r w:rsidRPr="00AC37CB">
        <w:rPr>
          <w:sz w:val="24"/>
          <w:szCs w:val="24"/>
        </w:rPr>
        <w:t>vai trò quan trọng … (Nair,</w:t>
      </w:r>
      <w:r w:rsidRPr="00AC37CB">
        <w:rPr>
          <w:spacing w:val="-10"/>
          <w:sz w:val="24"/>
          <w:szCs w:val="24"/>
        </w:rPr>
        <w:t xml:space="preserve"> </w:t>
      </w:r>
      <w:r w:rsidRPr="00AC37CB">
        <w:rPr>
          <w:sz w:val="24"/>
          <w:szCs w:val="24"/>
        </w:rPr>
        <w:t>1987).</w:t>
      </w:r>
    </w:p>
    <w:p w:rsidR="00383735" w:rsidRPr="00AC37CB" w:rsidRDefault="00383735">
      <w:pPr>
        <w:pStyle w:val="BodyText"/>
        <w:spacing w:before="3"/>
        <w:rPr>
          <w:sz w:val="24"/>
          <w:szCs w:val="24"/>
        </w:rPr>
      </w:pPr>
    </w:p>
    <w:p w:rsidR="00383735" w:rsidRPr="00AC37CB" w:rsidRDefault="00561111">
      <w:pPr>
        <w:pStyle w:val="ListParagraph"/>
        <w:numPr>
          <w:ilvl w:val="0"/>
          <w:numId w:val="1"/>
        </w:numPr>
        <w:tabs>
          <w:tab w:val="left" w:pos="276"/>
        </w:tabs>
        <w:spacing w:before="1"/>
        <w:ind w:hanging="157"/>
        <w:rPr>
          <w:i/>
          <w:sz w:val="24"/>
          <w:szCs w:val="24"/>
        </w:rPr>
      </w:pPr>
      <w:r w:rsidRPr="00AC37CB">
        <w:rPr>
          <w:sz w:val="24"/>
          <w:szCs w:val="24"/>
        </w:rPr>
        <w:t xml:space="preserve">Theo Bùi Xuân An (1996), kỹ thuật túi khí sinh học </w:t>
      </w:r>
      <w:r w:rsidRPr="00AC37CB">
        <w:rPr>
          <w:spacing w:val="2"/>
          <w:sz w:val="24"/>
          <w:szCs w:val="24"/>
        </w:rPr>
        <w:t xml:space="preserve">đã </w:t>
      </w:r>
      <w:r w:rsidRPr="00AC37CB">
        <w:rPr>
          <w:sz w:val="24"/>
          <w:szCs w:val="24"/>
        </w:rPr>
        <w:t xml:space="preserve">giải quyết …. </w:t>
      </w:r>
      <w:r w:rsidRPr="00AC37CB">
        <w:rPr>
          <w:i/>
          <w:sz w:val="24"/>
          <w:szCs w:val="24"/>
        </w:rPr>
        <w:t>(trích tài liệu tiếng</w:t>
      </w:r>
      <w:r w:rsidRPr="00AC37CB">
        <w:rPr>
          <w:i/>
          <w:spacing w:val="-21"/>
          <w:sz w:val="24"/>
          <w:szCs w:val="24"/>
        </w:rPr>
        <w:t xml:space="preserve"> </w:t>
      </w:r>
      <w:r w:rsidRPr="00AC37CB">
        <w:rPr>
          <w:i/>
          <w:sz w:val="24"/>
          <w:szCs w:val="24"/>
        </w:rPr>
        <w:t>Việt)</w:t>
      </w:r>
    </w:p>
    <w:p w:rsidR="00383735" w:rsidRPr="00AC37CB" w:rsidRDefault="00383735">
      <w:pPr>
        <w:pStyle w:val="BodyText"/>
        <w:spacing w:before="3"/>
        <w:rPr>
          <w:i/>
          <w:sz w:val="24"/>
          <w:szCs w:val="24"/>
        </w:rPr>
      </w:pPr>
    </w:p>
    <w:p w:rsidR="00383735" w:rsidRPr="00AC37CB" w:rsidRDefault="00561111">
      <w:pPr>
        <w:pStyle w:val="ListParagraph"/>
        <w:numPr>
          <w:ilvl w:val="0"/>
          <w:numId w:val="1"/>
        </w:numPr>
        <w:tabs>
          <w:tab w:val="left" w:pos="276"/>
        </w:tabs>
        <w:ind w:hanging="157"/>
        <w:rPr>
          <w:i/>
          <w:sz w:val="24"/>
          <w:szCs w:val="24"/>
        </w:rPr>
      </w:pPr>
      <w:r w:rsidRPr="00AC37CB">
        <w:rPr>
          <w:spacing w:val="3"/>
          <w:sz w:val="24"/>
          <w:szCs w:val="24"/>
        </w:rPr>
        <w:t xml:space="preserve">Kỹ </w:t>
      </w:r>
      <w:r w:rsidRPr="00AC37CB">
        <w:rPr>
          <w:sz w:val="24"/>
          <w:szCs w:val="24"/>
        </w:rPr>
        <w:t xml:space="preserve">thuật túi khí sinh học đã giải quyết … (B.X. </w:t>
      </w:r>
      <w:r w:rsidRPr="00AC37CB">
        <w:rPr>
          <w:spacing w:val="-3"/>
          <w:sz w:val="24"/>
          <w:szCs w:val="24"/>
        </w:rPr>
        <w:t xml:space="preserve">An, </w:t>
      </w:r>
      <w:r w:rsidRPr="00AC37CB">
        <w:rPr>
          <w:sz w:val="24"/>
          <w:szCs w:val="24"/>
        </w:rPr>
        <w:t xml:space="preserve">1997). </w:t>
      </w:r>
      <w:r w:rsidRPr="00AC37CB">
        <w:rPr>
          <w:i/>
          <w:sz w:val="24"/>
          <w:szCs w:val="24"/>
        </w:rPr>
        <w:t>(trích tài liệu tiếng nước</w:t>
      </w:r>
      <w:r w:rsidRPr="00AC37CB">
        <w:rPr>
          <w:i/>
          <w:spacing w:val="-1"/>
          <w:sz w:val="24"/>
          <w:szCs w:val="24"/>
        </w:rPr>
        <w:t xml:space="preserve"> </w:t>
      </w:r>
      <w:r w:rsidRPr="00AC37CB">
        <w:rPr>
          <w:i/>
          <w:sz w:val="24"/>
          <w:szCs w:val="24"/>
        </w:rPr>
        <w:t>ngoài)</w:t>
      </w:r>
    </w:p>
    <w:p w:rsidR="00383735" w:rsidRPr="00AC37CB" w:rsidRDefault="00383735">
      <w:pPr>
        <w:pStyle w:val="BodyText"/>
        <w:spacing w:before="4"/>
        <w:rPr>
          <w:i/>
          <w:sz w:val="24"/>
          <w:szCs w:val="24"/>
        </w:rPr>
      </w:pPr>
    </w:p>
    <w:p w:rsidR="00383735" w:rsidRPr="00AC37CB" w:rsidRDefault="00561111">
      <w:pPr>
        <w:pStyle w:val="ListParagraph"/>
        <w:numPr>
          <w:ilvl w:val="0"/>
          <w:numId w:val="1"/>
        </w:numPr>
        <w:tabs>
          <w:tab w:val="left" w:pos="284"/>
        </w:tabs>
        <w:ind w:left="283" w:hanging="165"/>
        <w:rPr>
          <w:sz w:val="24"/>
          <w:szCs w:val="24"/>
        </w:rPr>
      </w:pPr>
      <w:r w:rsidRPr="00AC37CB">
        <w:rPr>
          <w:sz w:val="24"/>
          <w:szCs w:val="24"/>
        </w:rPr>
        <w:t>Vào năm 1989, Mercado đã báo cáo</w:t>
      </w:r>
      <w:r w:rsidRPr="00AC37CB">
        <w:rPr>
          <w:spacing w:val="-10"/>
          <w:sz w:val="24"/>
          <w:szCs w:val="24"/>
        </w:rPr>
        <w:t xml:space="preserve"> </w:t>
      </w:r>
      <w:r w:rsidRPr="00AC37CB">
        <w:rPr>
          <w:sz w:val="24"/>
          <w:szCs w:val="24"/>
        </w:rPr>
        <w:t>rằng...</w:t>
      </w:r>
    </w:p>
    <w:p w:rsidR="00383735" w:rsidRPr="00AC37CB" w:rsidRDefault="00383735">
      <w:pPr>
        <w:pStyle w:val="BodyText"/>
        <w:spacing w:before="11"/>
        <w:rPr>
          <w:sz w:val="24"/>
          <w:szCs w:val="24"/>
        </w:rPr>
      </w:pPr>
    </w:p>
    <w:p w:rsidR="00383735" w:rsidRPr="00AC37CB" w:rsidRDefault="00561111">
      <w:pPr>
        <w:pStyle w:val="BodyText"/>
        <w:spacing w:line="244" w:lineRule="auto"/>
        <w:ind w:left="119" w:right="114" w:firstLine="720"/>
        <w:jc w:val="both"/>
        <w:rPr>
          <w:b/>
          <w:sz w:val="24"/>
          <w:szCs w:val="24"/>
        </w:rPr>
      </w:pPr>
      <w:r w:rsidRPr="00AC37CB">
        <w:rPr>
          <w:sz w:val="24"/>
          <w:szCs w:val="24"/>
        </w:rPr>
        <w:t xml:space="preserve">Lưu ý rằng các dấu vòng đơn </w:t>
      </w:r>
      <w:r w:rsidRPr="00AC37CB">
        <w:rPr>
          <w:b/>
          <w:sz w:val="24"/>
          <w:szCs w:val="24"/>
        </w:rPr>
        <w:t xml:space="preserve">( ) </w:t>
      </w:r>
      <w:r w:rsidRPr="00AC37CB">
        <w:rPr>
          <w:sz w:val="24"/>
          <w:szCs w:val="24"/>
        </w:rPr>
        <w:t xml:space="preserve">đặt sát với Năm công bố và cách một ký tự rỗng với từ phía trước, dấu phẩy </w:t>
      </w:r>
      <w:r w:rsidRPr="00AC37CB">
        <w:rPr>
          <w:b/>
          <w:sz w:val="24"/>
          <w:szCs w:val="24"/>
        </w:rPr>
        <w:t xml:space="preserve">(,) </w:t>
      </w:r>
      <w:r w:rsidRPr="00AC37CB">
        <w:rPr>
          <w:sz w:val="24"/>
          <w:szCs w:val="24"/>
        </w:rPr>
        <w:t xml:space="preserve">sát với cụm từ phía trước. Đây cũng là qui luật chung cho việc ngắt câu trong lúc đánh máy. </w:t>
      </w:r>
      <w:r w:rsidRPr="00AC37CB">
        <w:rPr>
          <w:b/>
          <w:sz w:val="24"/>
          <w:szCs w:val="24"/>
        </w:rPr>
        <w:t>Cách viết sau đây là cách viết sai:</w:t>
      </w:r>
    </w:p>
    <w:p w:rsidR="00383735" w:rsidRPr="00AC37CB" w:rsidRDefault="00383735">
      <w:pPr>
        <w:pStyle w:val="BodyText"/>
        <w:spacing w:before="8"/>
        <w:rPr>
          <w:b/>
          <w:sz w:val="24"/>
          <w:szCs w:val="24"/>
        </w:rPr>
      </w:pPr>
    </w:p>
    <w:p w:rsidR="00383735" w:rsidRPr="00AC37CB" w:rsidRDefault="00561111">
      <w:pPr>
        <w:pStyle w:val="ListParagraph"/>
        <w:numPr>
          <w:ilvl w:val="0"/>
          <w:numId w:val="1"/>
        </w:numPr>
        <w:tabs>
          <w:tab w:val="left" w:pos="276"/>
        </w:tabs>
        <w:ind w:hanging="157"/>
        <w:rPr>
          <w:sz w:val="24"/>
          <w:szCs w:val="24"/>
        </w:rPr>
      </w:pPr>
      <w:r w:rsidRPr="00AC37CB">
        <w:rPr>
          <w:sz w:val="24"/>
          <w:szCs w:val="24"/>
        </w:rPr>
        <w:t xml:space="preserve">Theo </w:t>
      </w:r>
      <w:r w:rsidRPr="00AC37CB">
        <w:rPr>
          <w:sz w:val="24"/>
          <w:szCs w:val="24"/>
          <w:u w:val="single"/>
        </w:rPr>
        <w:t>Nair (1987)</w:t>
      </w:r>
      <w:r w:rsidRPr="00AC37CB">
        <w:rPr>
          <w:sz w:val="24"/>
          <w:szCs w:val="24"/>
        </w:rPr>
        <w:t xml:space="preserve"> , </w:t>
      </w:r>
      <w:r w:rsidRPr="00AC37CB">
        <w:rPr>
          <w:spacing w:val="-3"/>
          <w:sz w:val="24"/>
          <w:szCs w:val="24"/>
        </w:rPr>
        <w:t xml:space="preserve">kỹ </w:t>
      </w:r>
      <w:r w:rsidRPr="00AC37CB">
        <w:rPr>
          <w:sz w:val="24"/>
          <w:szCs w:val="24"/>
        </w:rPr>
        <w:t xml:space="preserve">thuật canh tác theo băng </w:t>
      </w:r>
      <w:r w:rsidRPr="00AC37CB">
        <w:rPr>
          <w:spacing w:val="2"/>
          <w:sz w:val="24"/>
          <w:szCs w:val="24"/>
        </w:rPr>
        <w:t xml:space="preserve">có </w:t>
      </w:r>
      <w:r w:rsidRPr="00AC37CB">
        <w:rPr>
          <w:sz w:val="24"/>
          <w:szCs w:val="24"/>
        </w:rPr>
        <w:t xml:space="preserve">thể </w:t>
      </w:r>
      <w:r w:rsidRPr="00AC37CB">
        <w:rPr>
          <w:spacing w:val="-3"/>
          <w:sz w:val="24"/>
          <w:szCs w:val="24"/>
        </w:rPr>
        <w:t xml:space="preserve">giữ </w:t>
      </w:r>
      <w:r w:rsidRPr="00AC37CB">
        <w:rPr>
          <w:sz w:val="24"/>
          <w:szCs w:val="24"/>
        </w:rPr>
        <w:t>vai trò quan trọng</w:t>
      </w:r>
      <w:r w:rsidRPr="00AC37CB">
        <w:rPr>
          <w:spacing w:val="-19"/>
          <w:sz w:val="24"/>
          <w:szCs w:val="24"/>
        </w:rPr>
        <w:t xml:space="preserve"> </w:t>
      </w:r>
      <w:r w:rsidRPr="00AC37CB">
        <w:rPr>
          <w:sz w:val="24"/>
          <w:szCs w:val="24"/>
        </w:rPr>
        <w:t>...</w:t>
      </w:r>
    </w:p>
    <w:p w:rsidR="00383735" w:rsidRPr="00AC37CB" w:rsidRDefault="00383735">
      <w:pPr>
        <w:pStyle w:val="BodyText"/>
        <w:spacing w:before="3"/>
        <w:rPr>
          <w:sz w:val="24"/>
          <w:szCs w:val="24"/>
        </w:rPr>
      </w:pPr>
    </w:p>
    <w:p w:rsidR="00383735" w:rsidRPr="00AC37CB" w:rsidRDefault="00561111">
      <w:pPr>
        <w:pStyle w:val="ListParagraph"/>
        <w:numPr>
          <w:ilvl w:val="0"/>
          <w:numId w:val="1"/>
        </w:numPr>
        <w:tabs>
          <w:tab w:val="left" w:pos="277"/>
        </w:tabs>
        <w:spacing w:before="1"/>
        <w:ind w:left="276" w:hanging="157"/>
        <w:rPr>
          <w:sz w:val="24"/>
          <w:szCs w:val="24"/>
        </w:rPr>
      </w:pPr>
      <w:r w:rsidRPr="00AC37CB">
        <w:rPr>
          <w:spacing w:val="3"/>
          <w:sz w:val="24"/>
          <w:szCs w:val="24"/>
        </w:rPr>
        <w:t xml:space="preserve">Kỹ </w:t>
      </w:r>
      <w:r w:rsidRPr="00AC37CB">
        <w:rPr>
          <w:sz w:val="24"/>
          <w:szCs w:val="24"/>
        </w:rPr>
        <w:t xml:space="preserve">thuật canh tác theo băng </w:t>
      </w:r>
      <w:r w:rsidRPr="00AC37CB">
        <w:rPr>
          <w:spacing w:val="2"/>
          <w:sz w:val="24"/>
          <w:szCs w:val="24"/>
        </w:rPr>
        <w:t xml:space="preserve">có </w:t>
      </w:r>
      <w:r w:rsidRPr="00AC37CB">
        <w:rPr>
          <w:sz w:val="24"/>
          <w:szCs w:val="24"/>
        </w:rPr>
        <w:t xml:space="preserve">thể </w:t>
      </w:r>
      <w:r w:rsidRPr="00AC37CB">
        <w:rPr>
          <w:spacing w:val="-3"/>
          <w:sz w:val="24"/>
          <w:szCs w:val="24"/>
        </w:rPr>
        <w:t xml:space="preserve">giữ </w:t>
      </w:r>
      <w:r w:rsidRPr="00AC37CB">
        <w:rPr>
          <w:sz w:val="24"/>
          <w:szCs w:val="24"/>
        </w:rPr>
        <w:t>vai trò quan trọng … (</w:t>
      </w:r>
      <w:r w:rsidRPr="00AC37CB">
        <w:rPr>
          <w:sz w:val="24"/>
          <w:szCs w:val="24"/>
          <w:u w:val="single"/>
        </w:rPr>
        <w:t>Nair, 1987</w:t>
      </w:r>
      <w:r w:rsidRPr="00AC37CB">
        <w:rPr>
          <w:spacing w:val="-28"/>
          <w:sz w:val="24"/>
          <w:szCs w:val="24"/>
          <w:u w:val="single"/>
        </w:rPr>
        <w:t xml:space="preserve"> </w:t>
      </w:r>
      <w:r w:rsidRPr="00AC37CB">
        <w:rPr>
          <w:sz w:val="24"/>
          <w:szCs w:val="24"/>
          <w:u w:val="single"/>
        </w:rPr>
        <w:t>)</w:t>
      </w:r>
    </w:p>
    <w:p w:rsidR="00383735" w:rsidRPr="00AC37CB" w:rsidRDefault="00383735">
      <w:pPr>
        <w:pStyle w:val="BodyText"/>
        <w:spacing w:before="11"/>
        <w:rPr>
          <w:sz w:val="24"/>
          <w:szCs w:val="24"/>
        </w:rPr>
      </w:pPr>
    </w:p>
    <w:p w:rsidR="00383735" w:rsidRPr="00AC37CB" w:rsidRDefault="00561111">
      <w:pPr>
        <w:pStyle w:val="ListParagraph"/>
        <w:numPr>
          <w:ilvl w:val="0"/>
          <w:numId w:val="2"/>
        </w:numPr>
        <w:tabs>
          <w:tab w:val="left" w:pos="1224"/>
        </w:tabs>
        <w:spacing w:before="91" w:line="242" w:lineRule="auto"/>
        <w:ind w:right="118" w:firstLine="775"/>
        <w:jc w:val="both"/>
        <w:rPr>
          <w:sz w:val="24"/>
          <w:szCs w:val="24"/>
        </w:rPr>
      </w:pPr>
      <w:r w:rsidRPr="00AC37CB">
        <w:rPr>
          <w:b/>
          <w:sz w:val="24"/>
          <w:szCs w:val="24"/>
        </w:rPr>
        <w:t xml:space="preserve">Dẫn liệu của đồng tác giả </w:t>
      </w:r>
      <w:r w:rsidRPr="00AC37CB">
        <w:rPr>
          <w:sz w:val="24"/>
          <w:szCs w:val="24"/>
        </w:rPr>
        <w:t xml:space="preserve">thì phải liệt kê đủ hai tác giả, nối với nhau bằng liên từ </w:t>
      </w:r>
      <w:r w:rsidRPr="00AC37CB">
        <w:rPr>
          <w:b/>
          <w:sz w:val="24"/>
          <w:szCs w:val="24"/>
        </w:rPr>
        <w:t>và</w:t>
      </w:r>
      <w:r w:rsidRPr="00AC37CB">
        <w:rPr>
          <w:sz w:val="24"/>
          <w:szCs w:val="24"/>
        </w:rPr>
        <w:t xml:space="preserve">. Thí dụ: East </w:t>
      </w:r>
      <w:r w:rsidRPr="00AC37CB">
        <w:rPr>
          <w:spacing w:val="-3"/>
          <w:sz w:val="24"/>
          <w:szCs w:val="24"/>
        </w:rPr>
        <w:t xml:space="preserve">và </w:t>
      </w:r>
      <w:r w:rsidRPr="00AC37CB">
        <w:rPr>
          <w:sz w:val="24"/>
          <w:szCs w:val="24"/>
        </w:rPr>
        <w:t xml:space="preserve">West (1972) đã phát triển </w:t>
      </w:r>
      <w:r w:rsidRPr="00AC37CB">
        <w:rPr>
          <w:spacing w:val="-3"/>
          <w:sz w:val="24"/>
          <w:szCs w:val="24"/>
        </w:rPr>
        <w:t xml:space="preserve">một </w:t>
      </w:r>
      <w:r w:rsidRPr="00AC37CB">
        <w:rPr>
          <w:sz w:val="24"/>
          <w:szCs w:val="24"/>
        </w:rPr>
        <w:t xml:space="preserve">kỹ thuật có </w:t>
      </w:r>
      <w:r w:rsidRPr="00AC37CB">
        <w:rPr>
          <w:spacing w:val="-3"/>
          <w:sz w:val="24"/>
          <w:szCs w:val="24"/>
        </w:rPr>
        <w:t xml:space="preserve">giá </w:t>
      </w:r>
      <w:r w:rsidRPr="00AC37CB">
        <w:rPr>
          <w:sz w:val="24"/>
          <w:szCs w:val="24"/>
        </w:rPr>
        <w:t xml:space="preserve">trị. </w:t>
      </w:r>
      <w:r w:rsidRPr="00AC37CB">
        <w:rPr>
          <w:b/>
          <w:sz w:val="24"/>
          <w:szCs w:val="24"/>
        </w:rPr>
        <w:t xml:space="preserve">Không </w:t>
      </w:r>
      <w:r w:rsidRPr="00AC37CB">
        <w:rPr>
          <w:sz w:val="24"/>
          <w:szCs w:val="24"/>
        </w:rPr>
        <w:t xml:space="preserve">được phép dùng dấu </w:t>
      </w:r>
      <w:r w:rsidRPr="00AC37CB">
        <w:rPr>
          <w:b/>
          <w:sz w:val="24"/>
          <w:szCs w:val="24"/>
        </w:rPr>
        <w:t xml:space="preserve">&amp; </w:t>
      </w:r>
      <w:r w:rsidRPr="00AC37CB">
        <w:rPr>
          <w:b/>
          <w:spacing w:val="-3"/>
          <w:sz w:val="24"/>
          <w:szCs w:val="24"/>
        </w:rPr>
        <w:t xml:space="preserve">thay </w:t>
      </w:r>
      <w:r w:rsidRPr="00AC37CB">
        <w:rPr>
          <w:b/>
          <w:spacing w:val="-2"/>
          <w:sz w:val="24"/>
          <w:szCs w:val="24"/>
        </w:rPr>
        <w:t xml:space="preserve">cho </w:t>
      </w:r>
      <w:r w:rsidRPr="00AC37CB">
        <w:rPr>
          <w:b/>
          <w:sz w:val="24"/>
          <w:szCs w:val="24"/>
        </w:rPr>
        <w:t xml:space="preserve">từ và </w:t>
      </w:r>
      <w:r w:rsidRPr="00AC37CB">
        <w:rPr>
          <w:sz w:val="24"/>
          <w:szCs w:val="24"/>
        </w:rPr>
        <w:t>trong bài viết.</w:t>
      </w:r>
    </w:p>
    <w:p w:rsidR="00383735" w:rsidRPr="00AC37CB" w:rsidRDefault="00383735">
      <w:pPr>
        <w:pStyle w:val="BodyText"/>
        <w:spacing w:before="10"/>
        <w:rPr>
          <w:sz w:val="24"/>
          <w:szCs w:val="24"/>
        </w:rPr>
      </w:pPr>
    </w:p>
    <w:p w:rsidR="00383735" w:rsidRPr="00AC37CB" w:rsidRDefault="00561111">
      <w:pPr>
        <w:pStyle w:val="ListParagraph"/>
        <w:numPr>
          <w:ilvl w:val="0"/>
          <w:numId w:val="2"/>
        </w:numPr>
        <w:tabs>
          <w:tab w:val="left" w:pos="1150"/>
        </w:tabs>
        <w:spacing w:before="1"/>
        <w:ind w:left="1149" w:hanging="311"/>
        <w:rPr>
          <w:sz w:val="24"/>
          <w:szCs w:val="24"/>
        </w:rPr>
      </w:pPr>
      <w:r w:rsidRPr="00AC37CB">
        <w:rPr>
          <w:b/>
          <w:sz w:val="24"/>
          <w:szCs w:val="24"/>
        </w:rPr>
        <w:t xml:space="preserve">Dẫn liệu nhiều </w:t>
      </w:r>
      <w:r w:rsidRPr="00AC37CB">
        <w:rPr>
          <w:b/>
          <w:spacing w:val="-2"/>
          <w:sz w:val="24"/>
          <w:szCs w:val="24"/>
        </w:rPr>
        <w:t xml:space="preserve">hơn </w:t>
      </w:r>
      <w:r w:rsidRPr="00AC37CB">
        <w:rPr>
          <w:b/>
          <w:sz w:val="24"/>
          <w:szCs w:val="24"/>
        </w:rPr>
        <w:t>hai tác giả</w:t>
      </w:r>
      <w:r w:rsidRPr="00AC37CB">
        <w:rPr>
          <w:sz w:val="24"/>
          <w:szCs w:val="24"/>
        </w:rPr>
        <w:t xml:space="preserve">, chỉ cần </w:t>
      </w:r>
      <w:r w:rsidRPr="00AC37CB">
        <w:rPr>
          <w:spacing w:val="-3"/>
          <w:sz w:val="24"/>
          <w:szCs w:val="24"/>
        </w:rPr>
        <w:t xml:space="preserve">nêu </w:t>
      </w:r>
      <w:r w:rsidRPr="00AC37CB">
        <w:rPr>
          <w:spacing w:val="2"/>
          <w:sz w:val="24"/>
          <w:szCs w:val="24"/>
        </w:rPr>
        <w:t xml:space="preserve">tên </w:t>
      </w:r>
      <w:r w:rsidRPr="00AC37CB">
        <w:rPr>
          <w:sz w:val="24"/>
          <w:szCs w:val="24"/>
        </w:rPr>
        <w:t xml:space="preserve">tác </w:t>
      </w:r>
      <w:r w:rsidRPr="00AC37CB">
        <w:rPr>
          <w:spacing w:val="-3"/>
          <w:sz w:val="24"/>
          <w:szCs w:val="24"/>
        </w:rPr>
        <w:t xml:space="preserve">giả </w:t>
      </w:r>
      <w:r w:rsidRPr="00AC37CB">
        <w:rPr>
          <w:sz w:val="24"/>
          <w:szCs w:val="24"/>
        </w:rPr>
        <w:t xml:space="preserve">thứ nhất </w:t>
      </w:r>
      <w:r w:rsidRPr="00AC37CB">
        <w:rPr>
          <w:spacing w:val="-3"/>
          <w:sz w:val="24"/>
          <w:szCs w:val="24"/>
        </w:rPr>
        <w:t xml:space="preserve">và </w:t>
      </w:r>
      <w:r w:rsidRPr="00AC37CB">
        <w:rPr>
          <w:sz w:val="24"/>
          <w:szCs w:val="24"/>
        </w:rPr>
        <w:t>ctv,</w:t>
      </w:r>
      <w:r w:rsidRPr="00AC37CB">
        <w:rPr>
          <w:spacing w:val="15"/>
          <w:sz w:val="24"/>
          <w:szCs w:val="24"/>
        </w:rPr>
        <w:t xml:space="preserve"> </w:t>
      </w:r>
      <w:r w:rsidRPr="00AC37CB">
        <w:rPr>
          <w:spacing w:val="-3"/>
          <w:sz w:val="24"/>
          <w:szCs w:val="24"/>
        </w:rPr>
        <w:t>nă</w:t>
      </w:r>
      <w:r w:rsidR="00AC37CB">
        <w:rPr>
          <w:spacing w:val="-3"/>
          <w:sz w:val="24"/>
          <w:szCs w:val="24"/>
          <w:lang w:val="en-US"/>
        </w:rPr>
        <w:t>m</w:t>
      </w:r>
    </w:p>
    <w:p w:rsidR="00383735" w:rsidRPr="00AC37CB" w:rsidRDefault="00383735">
      <w:pPr>
        <w:pStyle w:val="BodyText"/>
        <w:spacing w:before="3"/>
        <w:rPr>
          <w:sz w:val="24"/>
          <w:szCs w:val="24"/>
        </w:rPr>
      </w:pPr>
    </w:p>
    <w:p w:rsidR="00383735" w:rsidRPr="00AC37CB" w:rsidRDefault="00561111">
      <w:pPr>
        <w:pStyle w:val="BodyText"/>
        <w:ind w:left="837"/>
        <w:rPr>
          <w:sz w:val="24"/>
          <w:szCs w:val="24"/>
        </w:rPr>
      </w:pPr>
      <w:r w:rsidRPr="00AC37CB">
        <w:rPr>
          <w:sz w:val="24"/>
          <w:szCs w:val="24"/>
        </w:rPr>
        <w:t>.... giúp duy trì lượng hữu cơ và độ phì trong đất (Kang và ctv, 1984).</w:t>
      </w:r>
    </w:p>
    <w:p w:rsidR="00383735" w:rsidRPr="00AC37CB" w:rsidRDefault="00383735">
      <w:pPr>
        <w:pStyle w:val="BodyText"/>
        <w:spacing w:before="11"/>
        <w:rPr>
          <w:sz w:val="24"/>
          <w:szCs w:val="24"/>
        </w:rPr>
      </w:pPr>
    </w:p>
    <w:p w:rsidR="00383735" w:rsidRPr="00AC37CB" w:rsidRDefault="00561111">
      <w:pPr>
        <w:pStyle w:val="ListParagraph"/>
        <w:numPr>
          <w:ilvl w:val="0"/>
          <w:numId w:val="2"/>
        </w:numPr>
        <w:tabs>
          <w:tab w:val="left" w:pos="1162"/>
        </w:tabs>
        <w:spacing w:line="244" w:lineRule="auto"/>
        <w:ind w:right="120" w:firstLine="720"/>
        <w:jc w:val="both"/>
        <w:rPr>
          <w:sz w:val="24"/>
          <w:szCs w:val="24"/>
        </w:rPr>
      </w:pPr>
      <w:r w:rsidRPr="00AC37CB">
        <w:rPr>
          <w:b/>
          <w:sz w:val="24"/>
          <w:szCs w:val="24"/>
        </w:rPr>
        <w:t xml:space="preserve">Dẫn liệu từ hai tác phẩm của nhiều tác giả khác </w:t>
      </w:r>
      <w:r w:rsidRPr="00AC37CB">
        <w:rPr>
          <w:b/>
          <w:spacing w:val="-3"/>
          <w:sz w:val="24"/>
          <w:szCs w:val="24"/>
        </w:rPr>
        <w:t>nhau</w:t>
      </w:r>
      <w:r w:rsidRPr="00AC37CB">
        <w:rPr>
          <w:spacing w:val="-3"/>
          <w:sz w:val="24"/>
          <w:szCs w:val="24"/>
        </w:rPr>
        <w:t xml:space="preserve">, </w:t>
      </w:r>
      <w:r w:rsidRPr="00AC37CB">
        <w:rPr>
          <w:sz w:val="24"/>
          <w:szCs w:val="24"/>
        </w:rPr>
        <w:t xml:space="preserve">phải liệt kê đủ các tác giả  </w:t>
      </w:r>
      <w:r w:rsidRPr="00AC37CB">
        <w:rPr>
          <w:spacing w:val="-3"/>
          <w:sz w:val="24"/>
          <w:szCs w:val="24"/>
        </w:rPr>
        <w:t xml:space="preserve">và </w:t>
      </w:r>
      <w:r w:rsidRPr="00AC37CB">
        <w:rPr>
          <w:sz w:val="24"/>
          <w:szCs w:val="24"/>
        </w:rPr>
        <w:t>phân biệt nhau bằng dấu chấm phẩy (;). Thí</w:t>
      </w:r>
      <w:r w:rsidRPr="00AC37CB">
        <w:rPr>
          <w:spacing w:val="-6"/>
          <w:sz w:val="24"/>
          <w:szCs w:val="24"/>
        </w:rPr>
        <w:t xml:space="preserve"> </w:t>
      </w:r>
      <w:r w:rsidRPr="00AC37CB">
        <w:rPr>
          <w:sz w:val="24"/>
          <w:szCs w:val="24"/>
        </w:rPr>
        <w:t>dụ:</w:t>
      </w:r>
    </w:p>
    <w:p w:rsidR="00383735" w:rsidRPr="00AC37CB" w:rsidRDefault="00383735">
      <w:pPr>
        <w:pStyle w:val="BodyText"/>
        <w:spacing w:before="6"/>
        <w:rPr>
          <w:sz w:val="24"/>
          <w:szCs w:val="24"/>
        </w:rPr>
      </w:pPr>
    </w:p>
    <w:p w:rsidR="00383735" w:rsidRPr="00AC37CB" w:rsidRDefault="00561111">
      <w:pPr>
        <w:pStyle w:val="BodyText"/>
        <w:spacing w:before="1" w:line="244" w:lineRule="auto"/>
        <w:ind w:left="119" w:firstLine="720"/>
        <w:rPr>
          <w:sz w:val="24"/>
          <w:szCs w:val="24"/>
        </w:rPr>
      </w:pPr>
      <w:r w:rsidRPr="00AC37CB">
        <w:rPr>
          <w:sz w:val="24"/>
          <w:szCs w:val="24"/>
        </w:rPr>
        <w:t>Có nhiều loại mô hình thủy lợi đã được phát triển trong các hệ thống canh tác khác nhau (Mahbub và ctv, 1975; Kraazt, 1975).</w:t>
      </w:r>
    </w:p>
    <w:p w:rsidR="00383735" w:rsidRPr="00AC37CB" w:rsidRDefault="00383735">
      <w:pPr>
        <w:pStyle w:val="BodyText"/>
        <w:spacing w:before="6"/>
        <w:rPr>
          <w:sz w:val="24"/>
          <w:szCs w:val="24"/>
        </w:rPr>
      </w:pPr>
    </w:p>
    <w:p w:rsidR="00383735" w:rsidRPr="00AC37CB" w:rsidRDefault="00561111">
      <w:pPr>
        <w:pStyle w:val="ListParagraph"/>
        <w:numPr>
          <w:ilvl w:val="0"/>
          <w:numId w:val="2"/>
        </w:numPr>
        <w:tabs>
          <w:tab w:val="left" w:pos="1150"/>
        </w:tabs>
        <w:ind w:right="111" w:firstLine="720"/>
        <w:jc w:val="both"/>
        <w:rPr>
          <w:sz w:val="24"/>
          <w:szCs w:val="24"/>
        </w:rPr>
      </w:pPr>
      <w:r w:rsidRPr="00AC37CB">
        <w:rPr>
          <w:b/>
          <w:sz w:val="24"/>
          <w:szCs w:val="24"/>
        </w:rPr>
        <w:t xml:space="preserve">Nếu dẫn liệu không tìm được tài liệu gốc </w:t>
      </w:r>
      <w:r w:rsidRPr="00AC37CB">
        <w:rPr>
          <w:spacing w:val="-5"/>
          <w:sz w:val="24"/>
          <w:szCs w:val="24"/>
        </w:rPr>
        <w:t xml:space="preserve">mà </w:t>
      </w:r>
      <w:r w:rsidRPr="00AC37CB">
        <w:rPr>
          <w:sz w:val="24"/>
          <w:szCs w:val="24"/>
        </w:rPr>
        <w:t xml:space="preserve">ghi nhận nhờ </w:t>
      </w:r>
      <w:r w:rsidRPr="00AC37CB">
        <w:rPr>
          <w:spacing w:val="-3"/>
          <w:sz w:val="24"/>
          <w:szCs w:val="24"/>
        </w:rPr>
        <w:t xml:space="preserve">một </w:t>
      </w:r>
      <w:r w:rsidRPr="00AC37CB">
        <w:rPr>
          <w:sz w:val="24"/>
          <w:szCs w:val="24"/>
        </w:rPr>
        <w:t>tài liệu khác của tác giả khác (hạn chế tối đa hình thức</w:t>
      </w:r>
      <w:r w:rsidRPr="00AC37CB">
        <w:rPr>
          <w:spacing w:val="-5"/>
          <w:sz w:val="24"/>
          <w:szCs w:val="24"/>
        </w:rPr>
        <w:t xml:space="preserve"> </w:t>
      </w:r>
      <w:r w:rsidRPr="00AC37CB">
        <w:rPr>
          <w:sz w:val="24"/>
          <w:szCs w:val="24"/>
        </w:rPr>
        <w:t>này).</w:t>
      </w:r>
    </w:p>
    <w:p w:rsidR="00383735" w:rsidRPr="00AC37CB" w:rsidRDefault="00383735">
      <w:pPr>
        <w:jc w:val="both"/>
        <w:rPr>
          <w:sz w:val="24"/>
          <w:szCs w:val="24"/>
        </w:rPr>
        <w:sectPr w:rsidR="00383735" w:rsidRPr="00AC37CB" w:rsidSect="00AC37CB">
          <w:headerReference w:type="default" r:id="rId8"/>
          <w:footerReference w:type="default" r:id="rId9"/>
          <w:type w:val="continuous"/>
          <w:pgSz w:w="12240" w:h="15840"/>
          <w:pgMar w:top="1080" w:right="810" w:bottom="980" w:left="1080" w:header="360" w:footer="787" w:gutter="0"/>
          <w:pgNumType w:start="1"/>
          <w:cols w:space="720"/>
        </w:sectPr>
      </w:pPr>
    </w:p>
    <w:p w:rsidR="00383735" w:rsidRPr="00AC37CB" w:rsidRDefault="00561111">
      <w:pPr>
        <w:pStyle w:val="BodyText"/>
        <w:spacing w:before="109"/>
        <w:ind w:left="839"/>
        <w:rPr>
          <w:sz w:val="24"/>
          <w:szCs w:val="24"/>
        </w:rPr>
      </w:pPr>
      <w:r w:rsidRPr="00AC37CB">
        <w:rPr>
          <w:sz w:val="24"/>
          <w:szCs w:val="24"/>
        </w:rPr>
        <w:lastRenderedPageBreak/>
        <w:t>Briskey (1963) cho rằng …… (trích dẫn bởi Nguyễn Ngọc Tuân, 1996).</w:t>
      </w:r>
    </w:p>
    <w:p w:rsidR="00383735" w:rsidRPr="00AC37CB" w:rsidRDefault="00383735">
      <w:pPr>
        <w:pStyle w:val="BodyText"/>
        <w:spacing w:before="2"/>
        <w:rPr>
          <w:sz w:val="24"/>
          <w:szCs w:val="24"/>
        </w:rPr>
      </w:pPr>
    </w:p>
    <w:p w:rsidR="00383735" w:rsidRPr="00AC37CB" w:rsidRDefault="00561111">
      <w:pPr>
        <w:pStyle w:val="Heading1"/>
        <w:ind w:left="119" w:firstLine="0"/>
        <w:rPr>
          <w:sz w:val="24"/>
          <w:szCs w:val="24"/>
        </w:rPr>
      </w:pPr>
      <w:r w:rsidRPr="00AC37CB">
        <w:rPr>
          <w:sz w:val="24"/>
          <w:szCs w:val="24"/>
        </w:rPr>
        <w:t>Tài liệu tham khảo và sách trích dẫn</w:t>
      </w:r>
    </w:p>
    <w:p w:rsidR="00383735" w:rsidRPr="00AC37CB" w:rsidRDefault="00383735">
      <w:pPr>
        <w:pStyle w:val="BodyText"/>
        <w:spacing w:before="6"/>
        <w:rPr>
          <w:b/>
          <w:sz w:val="24"/>
          <w:szCs w:val="24"/>
        </w:rPr>
      </w:pPr>
    </w:p>
    <w:p w:rsidR="00383735" w:rsidRPr="00AC37CB" w:rsidRDefault="00561111">
      <w:pPr>
        <w:pStyle w:val="BodyText"/>
        <w:spacing w:line="242" w:lineRule="auto"/>
        <w:ind w:left="119" w:right="113" w:firstLine="676"/>
        <w:jc w:val="both"/>
        <w:rPr>
          <w:sz w:val="24"/>
          <w:szCs w:val="24"/>
        </w:rPr>
      </w:pPr>
      <w:r w:rsidRPr="00AC37CB">
        <w:rPr>
          <w:sz w:val="24"/>
          <w:szCs w:val="24"/>
        </w:rPr>
        <w:t>Tài liệu tham khảo phải bao gồm tất cả các tác giả với công trình có liên quan đã được trích dẫn trong luận văn. Các chi tiết phải được ghi đầy đủ, rõ ràng và chính xác để độc giả quan tâm có thể tìm được tài liệu đó.</w:t>
      </w:r>
    </w:p>
    <w:p w:rsidR="00383735" w:rsidRPr="00AC37CB" w:rsidRDefault="00383735">
      <w:pPr>
        <w:pStyle w:val="BodyText"/>
        <w:spacing w:before="6"/>
        <w:rPr>
          <w:sz w:val="24"/>
          <w:szCs w:val="24"/>
        </w:rPr>
      </w:pPr>
    </w:p>
    <w:p w:rsidR="00383735" w:rsidRPr="00AC37CB" w:rsidRDefault="00561111">
      <w:pPr>
        <w:pStyle w:val="ListParagraph"/>
        <w:numPr>
          <w:ilvl w:val="1"/>
          <w:numId w:val="1"/>
        </w:numPr>
        <w:tabs>
          <w:tab w:val="left" w:pos="1013"/>
        </w:tabs>
        <w:spacing w:line="242" w:lineRule="auto"/>
        <w:ind w:right="111" w:firstLine="720"/>
        <w:jc w:val="both"/>
        <w:rPr>
          <w:sz w:val="24"/>
          <w:szCs w:val="24"/>
        </w:rPr>
      </w:pPr>
      <w:r w:rsidRPr="00AC37CB">
        <w:rPr>
          <w:sz w:val="24"/>
          <w:szCs w:val="24"/>
        </w:rPr>
        <w:t xml:space="preserve">Sắp </w:t>
      </w:r>
      <w:r w:rsidRPr="00AC37CB">
        <w:rPr>
          <w:spacing w:val="-3"/>
          <w:sz w:val="24"/>
          <w:szCs w:val="24"/>
        </w:rPr>
        <w:t xml:space="preserve">xếp </w:t>
      </w:r>
      <w:r w:rsidRPr="00AC37CB">
        <w:rPr>
          <w:sz w:val="24"/>
          <w:szCs w:val="24"/>
        </w:rPr>
        <w:t xml:space="preserve">tài </w:t>
      </w:r>
      <w:r w:rsidRPr="00AC37CB">
        <w:rPr>
          <w:spacing w:val="-3"/>
          <w:sz w:val="24"/>
          <w:szCs w:val="24"/>
        </w:rPr>
        <w:t xml:space="preserve">liệu </w:t>
      </w:r>
      <w:r w:rsidRPr="00AC37CB">
        <w:rPr>
          <w:sz w:val="24"/>
          <w:szCs w:val="24"/>
        </w:rPr>
        <w:t xml:space="preserve">tham khảo tiếng </w:t>
      </w:r>
      <w:r w:rsidRPr="00AC37CB">
        <w:rPr>
          <w:spacing w:val="-3"/>
          <w:sz w:val="24"/>
          <w:szCs w:val="24"/>
        </w:rPr>
        <w:t xml:space="preserve">Việt </w:t>
      </w:r>
      <w:r w:rsidRPr="00AC37CB">
        <w:rPr>
          <w:sz w:val="24"/>
          <w:szCs w:val="24"/>
        </w:rPr>
        <w:t xml:space="preserve">riêng, tiếng nước ngoài riêng; khối tiếng </w:t>
      </w:r>
      <w:r w:rsidRPr="00AC37CB">
        <w:rPr>
          <w:spacing w:val="-3"/>
          <w:sz w:val="24"/>
          <w:szCs w:val="24"/>
        </w:rPr>
        <w:t xml:space="preserve">Việt </w:t>
      </w:r>
      <w:r w:rsidRPr="00AC37CB">
        <w:rPr>
          <w:sz w:val="24"/>
          <w:szCs w:val="24"/>
        </w:rPr>
        <w:t xml:space="preserve">sắp </w:t>
      </w:r>
      <w:r w:rsidRPr="00AC37CB">
        <w:rPr>
          <w:spacing w:val="-3"/>
          <w:sz w:val="24"/>
          <w:szCs w:val="24"/>
        </w:rPr>
        <w:t xml:space="preserve">xếp </w:t>
      </w:r>
      <w:r w:rsidRPr="00AC37CB">
        <w:rPr>
          <w:sz w:val="24"/>
          <w:szCs w:val="24"/>
        </w:rPr>
        <w:t xml:space="preserve">trước. </w:t>
      </w:r>
      <w:r w:rsidRPr="00AC37CB">
        <w:rPr>
          <w:spacing w:val="-3"/>
          <w:sz w:val="24"/>
          <w:szCs w:val="24"/>
        </w:rPr>
        <w:t xml:space="preserve">Nếu </w:t>
      </w:r>
      <w:r w:rsidRPr="00AC37CB">
        <w:rPr>
          <w:sz w:val="24"/>
          <w:szCs w:val="24"/>
        </w:rPr>
        <w:t xml:space="preserve">tài </w:t>
      </w:r>
      <w:r w:rsidRPr="00AC37CB">
        <w:rPr>
          <w:spacing w:val="-3"/>
          <w:sz w:val="24"/>
          <w:szCs w:val="24"/>
        </w:rPr>
        <w:t xml:space="preserve">liệu </w:t>
      </w:r>
      <w:r w:rsidRPr="00AC37CB">
        <w:rPr>
          <w:sz w:val="24"/>
          <w:szCs w:val="24"/>
        </w:rPr>
        <w:t xml:space="preserve">của tác </w:t>
      </w:r>
      <w:r w:rsidRPr="00AC37CB">
        <w:rPr>
          <w:spacing w:val="-3"/>
          <w:sz w:val="24"/>
          <w:szCs w:val="24"/>
        </w:rPr>
        <w:t xml:space="preserve">giả </w:t>
      </w:r>
      <w:r w:rsidRPr="00AC37CB">
        <w:rPr>
          <w:sz w:val="24"/>
          <w:szCs w:val="24"/>
        </w:rPr>
        <w:t xml:space="preserve">người nước ngoài đã được chuyển ngữ sang tiếng </w:t>
      </w:r>
      <w:r w:rsidRPr="00AC37CB">
        <w:rPr>
          <w:spacing w:val="-3"/>
          <w:sz w:val="24"/>
          <w:szCs w:val="24"/>
        </w:rPr>
        <w:t xml:space="preserve">Việt </w:t>
      </w:r>
      <w:r w:rsidRPr="00AC37CB">
        <w:rPr>
          <w:sz w:val="24"/>
          <w:szCs w:val="24"/>
        </w:rPr>
        <w:t xml:space="preserve">thì sắp vào khối tài liệu tiếng Việt. Tác </w:t>
      </w:r>
      <w:r w:rsidRPr="00AC37CB">
        <w:rPr>
          <w:spacing w:val="-3"/>
          <w:sz w:val="24"/>
          <w:szCs w:val="24"/>
        </w:rPr>
        <w:t xml:space="preserve">giả </w:t>
      </w:r>
      <w:r w:rsidRPr="00AC37CB">
        <w:rPr>
          <w:sz w:val="24"/>
          <w:szCs w:val="24"/>
        </w:rPr>
        <w:t xml:space="preserve">là người </w:t>
      </w:r>
      <w:r w:rsidRPr="00AC37CB">
        <w:rPr>
          <w:spacing w:val="-3"/>
          <w:sz w:val="24"/>
          <w:szCs w:val="24"/>
        </w:rPr>
        <w:t xml:space="preserve">Việt </w:t>
      </w:r>
      <w:r w:rsidRPr="00AC37CB">
        <w:rPr>
          <w:sz w:val="24"/>
          <w:szCs w:val="24"/>
        </w:rPr>
        <w:t xml:space="preserve">nhưng tài liệu bằng tiếng nước ngoài thì </w:t>
      </w:r>
      <w:r w:rsidRPr="00AC37CB">
        <w:rPr>
          <w:spacing w:val="-3"/>
          <w:sz w:val="24"/>
          <w:szCs w:val="24"/>
        </w:rPr>
        <w:t xml:space="preserve">liệt </w:t>
      </w:r>
      <w:r w:rsidRPr="00AC37CB">
        <w:rPr>
          <w:sz w:val="24"/>
          <w:szCs w:val="24"/>
        </w:rPr>
        <w:t xml:space="preserve">kê tài </w:t>
      </w:r>
      <w:r w:rsidRPr="00AC37CB">
        <w:rPr>
          <w:spacing w:val="-3"/>
          <w:sz w:val="24"/>
          <w:szCs w:val="24"/>
        </w:rPr>
        <w:t xml:space="preserve">liệu </w:t>
      </w:r>
      <w:r w:rsidRPr="00AC37CB">
        <w:rPr>
          <w:sz w:val="24"/>
          <w:szCs w:val="24"/>
        </w:rPr>
        <w:t>trong khối tiếng nước</w:t>
      </w:r>
      <w:r w:rsidRPr="00AC37CB">
        <w:rPr>
          <w:spacing w:val="3"/>
          <w:sz w:val="24"/>
          <w:szCs w:val="24"/>
        </w:rPr>
        <w:t xml:space="preserve"> </w:t>
      </w:r>
      <w:r w:rsidRPr="00AC37CB">
        <w:rPr>
          <w:sz w:val="24"/>
          <w:szCs w:val="24"/>
        </w:rPr>
        <w:t>ngoài.</w:t>
      </w:r>
    </w:p>
    <w:p w:rsidR="00383735" w:rsidRPr="00AC37CB" w:rsidRDefault="00383735">
      <w:pPr>
        <w:pStyle w:val="BodyText"/>
        <w:spacing w:before="4"/>
        <w:rPr>
          <w:sz w:val="24"/>
          <w:szCs w:val="24"/>
        </w:rPr>
      </w:pPr>
    </w:p>
    <w:p w:rsidR="00383735" w:rsidRPr="00AC37CB" w:rsidRDefault="00561111">
      <w:pPr>
        <w:pStyle w:val="ListParagraph"/>
        <w:numPr>
          <w:ilvl w:val="1"/>
          <w:numId w:val="1"/>
        </w:numPr>
        <w:tabs>
          <w:tab w:val="left" w:pos="1018"/>
        </w:tabs>
        <w:ind w:right="112" w:firstLine="720"/>
        <w:jc w:val="both"/>
        <w:rPr>
          <w:sz w:val="24"/>
          <w:szCs w:val="24"/>
        </w:rPr>
      </w:pPr>
      <w:r w:rsidRPr="00AC37CB">
        <w:rPr>
          <w:sz w:val="24"/>
          <w:szCs w:val="24"/>
        </w:rPr>
        <w:t xml:space="preserve">Mỗi tài liệu tham khảo </w:t>
      </w:r>
      <w:r w:rsidRPr="00AC37CB">
        <w:rPr>
          <w:spacing w:val="-3"/>
          <w:sz w:val="24"/>
          <w:szCs w:val="24"/>
        </w:rPr>
        <w:t xml:space="preserve">và </w:t>
      </w:r>
      <w:r w:rsidRPr="00AC37CB">
        <w:rPr>
          <w:sz w:val="24"/>
          <w:szCs w:val="24"/>
        </w:rPr>
        <w:t xml:space="preserve">các chi tiết liên quan được trình </w:t>
      </w:r>
      <w:r w:rsidRPr="00AC37CB">
        <w:rPr>
          <w:spacing w:val="2"/>
          <w:sz w:val="24"/>
          <w:szCs w:val="24"/>
        </w:rPr>
        <w:t xml:space="preserve">bày </w:t>
      </w:r>
      <w:r w:rsidRPr="00AC37CB">
        <w:rPr>
          <w:sz w:val="24"/>
          <w:szCs w:val="24"/>
        </w:rPr>
        <w:t xml:space="preserve">trong </w:t>
      </w:r>
      <w:r w:rsidRPr="00AC37CB">
        <w:rPr>
          <w:spacing w:val="-3"/>
          <w:sz w:val="24"/>
          <w:szCs w:val="24"/>
        </w:rPr>
        <w:t xml:space="preserve">một </w:t>
      </w:r>
      <w:r w:rsidRPr="00AC37CB">
        <w:rPr>
          <w:sz w:val="24"/>
          <w:szCs w:val="24"/>
        </w:rPr>
        <w:t xml:space="preserve">cụm từ, dãn dòng đơn (dãn dòng 1). Giữa hai tài liệu cách nhau </w:t>
      </w:r>
      <w:r w:rsidRPr="00AC37CB">
        <w:rPr>
          <w:spacing w:val="-3"/>
          <w:sz w:val="24"/>
          <w:szCs w:val="24"/>
        </w:rPr>
        <w:t xml:space="preserve">một </w:t>
      </w:r>
      <w:r w:rsidRPr="00AC37CB">
        <w:rPr>
          <w:sz w:val="24"/>
          <w:szCs w:val="24"/>
        </w:rPr>
        <w:t xml:space="preserve">dòng trắng. Tên tác giả theo sau số thứ tự nhưng dòng dưới </w:t>
      </w:r>
      <w:r w:rsidRPr="00AC37CB">
        <w:rPr>
          <w:spacing w:val="2"/>
          <w:sz w:val="24"/>
          <w:szCs w:val="24"/>
        </w:rPr>
        <w:t xml:space="preserve">sẽ </w:t>
      </w:r>
      <w:r w:rsidRPr="00AC37CB">
        <w:rPr>
          <w:sz w:val="24"/>
          <w:szCs w:val="24"/>
        </w:rPr>
        <w:t xml:space="preserve">thụt vào </w:t>
      </w:r>
      <w:r w:rsidRPr="00AC37CB">
        <w:rPr>
          <w:spacing w:val="-3"/>
          <w:sz w:val="24"/>
          <w:szCs w:val="24"/>
        </w:rPr>
        <w:t xml:space="preserve">một </w:t>
      </w:r>
      <w:r w:rsidRPr="00AC37CB">
        <w:rPr>
          <w:sz w:val="24"/>
          <w:szCs w:val="24"/>
        </w:rPr>
        <w:t xml:space="preserve">TAB (1,27 cm). Ghi tất cả tác </w:t>
      </w:r>
      <w:r w:rsidRPr="00AC37CB">
        <w:rPr>
          <w:spacing w:val="-3"/>
          <w:sz w:val="24"/>
          <w:szCs w:val="24"/>
        </w:rPr>
        <w:t xml:space="preserve">giả </w:t>
      </w:r>
      <w:r w:rsidRPr="00AC37CB">
        <w:rPr>
          <w:sz w:val="24"/>
          <w:szCs w:val="24"/>
        </w:rPr>
        <w:t xml:space="preserve">của tài </w:t>
      </w:r>
      <w:r w:rsidRPr="00AC37CB">
        <w:rPr>
          <w:spacing w:val="-3"/>
          <w:sz w:val="24"/>
          <w:szCs w:val="24"/>
        </w:rPr>
        <w:t xml:space="preserve">liệu </w:t>
      </w:r>
      <w:r w:rsidRPr="00AC37CB">
        <w:rPr>
          <w:sz w:val="24"/>
          <w:szCs w:val="24"/>
        </w:rPr>
        <w:t xml:space="preserve">trích dẫn, dùng liên từ </w:t>
      </w:r>
      <w:r w:rsidRPr="00AC37CB">
        <w:rPr>
          <w:b/>
          <w:sz w:val="24"/>
          <w:szCs w:val="24"/>
        </w:rPr>
        <w:t xml:space="preserve">và </w:t>
      </w:r>
      <w:r w:rsidRPr="00AC37CB">
        <w:rPr>
          <w:sz w:val="24"/>
          <w:szCs w:val="24"/>
        </w:rPr>
        <w:t xml:space="preserve">để nối giữa tác </w:t>
      </w:r>
      <w:r w:rsidRPr="00AC37CB">
        <w:rPr>
          <w:spacing w:val="-3"/>
          <w:sz w:val="24"/>
          <w:szCs w:val="24"/>
        </w:rPr>
        <w:t xml:space="preserve">giả </w:t>
      </w:r>
      <w:r w:rsidRPr="00AC37CB">
        <w:rPr>
          <w:sz w:val="24"/>
          <w:szCs w:val="24"/>
        </w:rPr>
        <w:t xml:space="preserve">cuối cùng với tác </w:t>
      </w:r>
      <w:r w:rsidRPr="00AC37CB">
        <w:rPr>
          <w:spacing w:val="-3"/>
          <w:sz w:val="24"/>
          <w:szCs w:val="24"/>
        </w:rPr>
        <w:t xml:space="preserve">giả </w:t>
      </w:r>
      <w:r w:rsidRPr="00AC37CB">
        <w:rPr>
          <w:sz w:val="24"/>
          <w:szCs w:val="24"/>
        </w:rPr>
        <w:t>áp</w:t>
      </w:r>
      <w:r w:rsidRPr="00AC37CB">
        <w:rPr>
          <w:spacing w:val="-1"/>
          <w:sz w:val="24"/>
          <w:szCs w:val="24"/>
        </w:rPr>
        <w:t xml:space="preserve"> </w:t>
      </w:r>
      <w:r w:rsidRPr="00AC37CB">
        <w:rPr>
          <w:sz w:val="24"/>
          <w:szCs w:val="24"/>
        </w:rPr>
        <w:t>chót.</w:t>
      </w:r>
    </w:p>
    <w:p w:rsidR="00383735" w:rsidRPr="00AC37CB" w:rsidRDefault="00383735">
      <w:pPr>
        <w:pStyle w:val="BodyText"/>
        <w:spacing w:before="8"/>
        <w:rPr>
          <w:sz w:val="24"/>
          <w:szCs w:val="24"/>
        </w:rPr>
      </w:pPr>
    </w:p>
    <w:p w:rsidR="00383735" w:rsidRPr="00AC37CB" w:rsidRDefault="00AC37CB">
      <w:pPr>
        <w:pStyle w:val="ListParagraph"/>
        <w:numPr>
          <w:ilvl w:val="1"/>
          <w:numId w:val="1"/>
        </w:numPr>
        <w:tabs>
          <w:tab w:val="left" w:pos="1008"/>
        </w:tabs>
        <w:ind w:left="1007" w:hanging="169"/>
        <w:rPr>
          <w:sz w:val="24"/>
          <w:szCs w:val="24"/>
        </w:rPr>
      </w:pPr>
      <w:r>
        <w:rPr>
          <w:sz w:val="24"/>
          <w:szCs w:val="24"/>
        </w:rPr>
        <w:t>Số thứ tự đượ</w:t>
      </w:r>
      <w:r w:rsidR="00561111" w:rsidRPr="00AC37CB">
        <w:rPr>
          <w:sz w:val="24"/>
          <w:szCs w:val="24"/>
        </w:rPr>
        <w:t xml:space="preserve">c ghi liên tục giữa các tài liệu tiếng Việt </w:t>
      </w:r>
      <w:r w:rsidR="00561111" w:rsidRPr="00AC37CB">
        <w:rPr>
          <w:spacing w:val="-3"/>
          <w:sz w:val="24"/>
          <w:szCs w:val="24"/>
        </w:rPr>
        <w:t xml:space="preserve">và </w:t>
      </w:r>
      <w:r w:rsidR="00561111" w:rsidRPr="00AC37CB">
        <w:rPr>
          <w:sz w:val="24"/>
          <w:szCs w:val="24"/>
        </w:rPr>
        <w:t>tiếng nước</w:t>
      </w:r>
      <w:r w:rsidR="00561111" w:rsidRPr="00AC37CB">
        <w:rPr>
          <w:spacing w:val="-5"/>
          <w:sz w:val="24"/>
          <w:szCs w:val="24"/>
        </w:rPr>
        <w:t xml:space="preserve"> </w:t>
      </w:r>
      <w:r w:rsidR="00561111" w:rsidRPr="00AC37CB">
        <w:rPr>
          <w:sz w:val="24"/>
          <w:szCs w:val="24"/>
        </w:rPr>
        <w:t>ngoài.</w:t>
      </w:r>
    </w:p>
    <w:p w:rsidR="00383735" w:rsidRPr="00AC37CB" w:rsidRDefault="00383735">
      <w:pPr>
        <w:pStyle w:val="BodyText"/>
        <w:spacing w:before="11"/>
        <w:rPr>
          <w:sz w:val="24"/>
          <w:szCs w:val="24"/>
        </w:rPr>
      </w:pPr>
    </w:p>
    <w:p w:rsidR="00383735" w:rsidRPr="00AC37CB" w:rsidRDefault="00561111">
      <w:pPr>
        <w:pStyle w:val="ListParagraph"/>
        <w:numPr>
          <w:ilvl w:val="1"/>
          <w:numId w:val="1"/>
        </w:numPr>
        <w:tabs>
          <w:tab w:val="left" w:pos="1008"/>
        </w:tabs>
        <w:spacing w:line="242" w:lineRule="auto"/>
        <w:ind w:right="111" w:firstLine="720"/>
        <w:jc w:val="both"/>
        <w:rPr>
          <w:sz w:val="24"/>
          <w:szCs w:val="24"/>
        </w:rPr>
      </w:pPr>
      <w:r w:rsidRPr="00AC37CB">
        <w:rPr>
          <w:sz w:val="24"/>
          <w:szCs w:val="24"/>
        </w:rPr>
        <w:t xml:space="preserve">Tác giả người </w:t>
      </w:r>
      <w:r w:rsidRPr="00AC37CB">
        <w:rPr>
          <w:spacing w:val="-3"/>
          <w:sz w:val="24"/>
          <w:szCs w:val="24"/>
        </w:rPr>
        <w:t xml:space="preserve">Việt và </w:t>
      </w:r>
      <w:r w:rsidRPr="00AC37CB">
        <w:rPr>
          <w:sz w:val="24"/>
          <w:szCs w:val="24"/>
        </w:rPr>
        <w:t xml:space="preserve">tài liệu tiếng Việt: ghi đầy đủ </w:t>
      </w:r>
      <w:r w:rsidRPr="00AC37CB">
        <w:rPr>
          <w:spacing w:val="-3"/>
          <w:sz w:val="24"/>
          <w:szCs w:val="24"/>
        </w:rPr>
        <w:t xml:space="preserve">Họ, </w:t>
      </w:r>
      <w:r w:rsidRPr="00AC37CB">
        <w:rPr>
          <w:sz w:val="24"/>
          <w:szCs w:val="24"/>
        </w:rPr>
        <w:t xml:space="preserve">Họ </w:t>
      </w:r>
      <w:r w:rsidRPr="00AC37CB">
        <w:rPr>
          <w:spacing w:val="2"/>
          <w:sz w:val="24"/>
          <w:szCs w:val="24"/>
        </w:rPr>
        <w:t xml:space="preserve">đệm </w:t>
      </w:r>
      <w:r w:rsidRPr="00AC37CB">
        <w:rPr>
          <w:spacing w:val="-3"/>
          <w:sz w:val="24"/>
          <w:szCs w:val="24"/>
        </w:rPr>
        <w:t xml:space="preserve">và </w:t>
      </w:r>
      <w:r w:rsidRPr="00AC37CB">
        <w:rPr>
          <w:sz w:val="24"/>
          <w:szCs w:val="24"/>
        </w:rPr>
        <w:t xml:space="preserve">Tên, </w:t>
      </w:r>
      <w:r w:rsidRPr="00AC37CB">
        <w:rPr>
          <w:spacing w:val="-3"/>
          <w:sz w:val="24"/>
          <w:szCs w:val="24"/>
        </w:rPr>
        <w:t xml:space="preserve">và </w:t>
      </w:r>
      <w:r w:rsidRPr="00AC37CB">
        <w:rPr>
          <w:sz w:val="24"/>
          <w:szCs w:val="24"/>
        </w:rPr>
        <w:t xml:space="preserve">thứ tự theo Tên. </w:t>
      </w:r>
      <w:r w:rsidRPr="00AC37CB">
        <w:rPr>
          <w:spacing w:val="2"/>
          <w:sz w:val="24"/>
          <w:szCs w:val="24"/>
        </w:rPr>
        <w:t xml:space="preserve">Tài </w:t>
      </w:r>
      <w:r w:rsidRPr="00AC37CB">
        <w:rPr>
          <w:sz w:val="24"/>
          <w:szCs w:val="24"/>
        </w:rPr>
        <w:t xml:space="preserve">liệu tiếng nước ngoài ghi đầy đủ Họ (không có dấu phẩy theo sau), tiếp theo ghi chữ viết tắt của </w:t>
      </w:r>
      <w:r w:rsidRPr="00AC37CB">
        <w:rPr>
          <w:spacing w:val="-3"/>
          <w:sz w:val="24"/>
          <w:szCs w:val="24"/>
        </w:rPr>
        <w:t xml:space="preserve">họ </w:t>
      </w:r>
      <w:r w:rsidRPr="00AC37CB">
        <w:rPr>
          <w:sz w:val="24"/>
          <w:szCs w:val="24"/>
        </w:rPr>
        <w:t xml:space="preserve">đệm (có dấu chấm) </w:t>
      </w:r>
      <w:r w:rsidRPr="00AC37CB">
        <w:rPr>
          <w:spacing w:val="-3"/>
          <w:sz w:val="24"/>
          <w:szCs w:val="24"/>
        </w:rPr>
        <w:t xml:space="preserve">và </w:t>
      </w:r>
      <w:r w:rsidRPr="00AC37CB">
        <w:rPr>
          <w:sz w:val="24"/>
          <w:szCs w:val="24"/>
        </w:rPr>
        <w:t xml:space="preserve">tên (dấu chấm </w:t>
      </w:r>
      <w:r w:rsidRPr="00AC37CB">
        <w:rPr>
          <w:spacing w:val="-3"/>
          <w:sz w:val="24"/>
          <w:szCs w:val="24"/>
        </w:rPr>
        <w:t xml:space="preserve">và </w:t>
      </w:r>
      <w:r w:rsidRPr="00AC37CB">
        <w:rPr>
          <w:sz w:val="24"/>
          <w:szCs w:val="24"/>
        </w:rPr>
        <w:t xml:space="preserve">dấu phẩy liền sau đó). Tài </w:t>
      </w:r>
      <w:r w:rsidRPr="00AC37CB">
        <w:rPr>
          <w:spacing w:val="-3"/>
          <w:sz w:val="24"/>
          <w:szCs w:val="24"/>
        </w:rPr>
        <w:t xml:space="preserve">liệu </w:t>
      </w:r>
      <w:r w:rsidRPr="00AC37CB">
        <w:rPr>
          <w:sz w:val="24"/>
          <w:szCs w:val="24"/>
        </w:rPr>
        <w:t xml:space="preserve">tiếng nước  ngoài đượïc chuyển ngữ sang tiếng </w:t>
      </w:r>
      <w:r w:rsidRPr="00AC37CB">
        <w:rPr>
          <w:spacing w:val="-3"/>
          <w:sz w:val="24"/>
          <w:szCs w:val="24"/>
        </w:rPr>
        <w:t xml:space="preserve">Việt </w:t>
      </w:r>
      <w:r w:rsidRPr="00AC37CB">
        <w:rPr>
          <w:sz w:val="24"/>
          <w:szCs w:val="24"/>
        </w:rPr>
        <w:t xml:space="preserve">thì đưa vào khối tiếng Việt, thứ tự tác giả theo Họ của tác giả nước ngoài. Ngược lại, tác </w:t>
      </w:r>
      <w:r w:rsidRPr="00AC37CB">
        <w:rPr>
          <w:spacing w:val="-3"/>
          <w:sz w:val="24"/>
          <w:szCs w:val="24"/>
        </w:rPr>
        <w:t xml:space="preserve">giả </w:t>
      </w:r>
      <w:r w:rsidRPr="00AC37CB">
        <w:rPr>
          <w:sz w:val="24"/>
          <w:szCs w:val="24"/>
        </w:rPr>
        <w:t xml:space="preserve">người </w:t>
      </w:r>
      <w:r w:rsidRPr="00AC37CB">
        <w:rPr>
          <w:spacing w:val="-3"/>
          <w:sz w:val="24"/>
          <w:szCs w:val="24"/>
        </w:rPr>
        <w:t xml:space="preserve">Việt </w:t>
      </w:r>
      <w:r w:rsidRPr="00AC37CB">
        <w:rPr>
          <w:spacing w:val="-5"/>
          <w:sz w:val="24"/>
          <w:szCs w:val="24"/>
        </w:rPr>
        <w:t xml:space="preserve">mà </w:t>
      </w:r>
      <w:r w:rsidRPr="00AC37CB">
        <w:rPr>
          <w:sz w:val="24"/>
          <w:szCs w:val="24"/>
        </w:rPr>
        <w:t xml:space="preserve">tài liệu </w:t>
      </w:r>
      <w:r w:rsidRPr="00AC37CB">
        <w:rPr>
          <w:spacing w:val="-3"/>
          <w:sz w:val="24"/>
          <w:szCs w:val="24"/>
        </w:rPr>
        <w:t xml:space="preserve">viết </w:t>
      </w:r>
      <w:r w:rsidRPr="00AC37CB">
        <w:rPr>
          <w:sz w:val="24"/>
          <w:szCs w:val="24"/>
        </w:rPr>
        <w:t xml:space="preserve">bằng tiếng nước ngoài thì thứ tự của tác </w:t>
      </w:r>
      <w:r w:rsidRPr="00AC37CB">
        <w:rPr>
          <w:spacing w:val="-3"/>
          <w:sz w:val="24"/>
          <w:szCs w:val="24"/>
        </w:rPr>
        <w:t xml:space="preserve">giả </w:t>
      </w:r>
      <w:r w:rsidRPr="00AC37CB">
        <w:rPr>
          <w:sz w:val="24"/>
          <w:szCs w:val="24"/>
        </w:rPr>
        <w:t xml:space="preserve">chính là HỌ, và </w:t>
      </w:r>
      <w:r w:rsidRPr="00AC37CB">
        <w:rPr>
          <w:spacing w:val="-3"/>
          <w:sz w:val="24"/>
          <w:szCs w:val="24"/>
        </w:rPr>
        <w:t xml:space="preserve">ghi </w:t>
      </w:r>
      <w:r w:rsidRPr="00AC37CB">
        <w:rPr>
          <w:sz w:val="24"/>
          <w:szCs w:val="24"/>
        </w:rPr>
        <w:t xml:space="preserve">tác </w:t>
      </w:r>
      <w:r w:rsidRPr="00AC37CB">
        <w:rPr>
          <w:spacing w:val="-3"/>
          <w:sz w:val="24"/>
          <w:szCs w:val="24"/>
        </w:rPr>
        <w:t xml:space="preserve">giả </w:t>
      </w:r>
      <w:r w:rsidRPr="00AC37CB">
        <w:rPr>
          <w:sz w:val="24"/>
          <w:szCs w:val="24"/>
        </w:rPr>
        <w:t xml:space="preserve">y </w:t>
      </w:r>
      <w:r w:rsidRPr="00AC37CB">
        <w:rPr>
          <w:spacing w:val="-4"/>
          <w:sz w:val="24"/>
          <w:szCs w:val="24"/>
        </w:rPr>
        <w:t xml:space="preserve">như </w:t>
      </w:r>
      <w:r w:rsidRPr="00AC37CB">
        <w:rPr>
          <w:sz w:val="24"/>
          <w:szCs w:val="24"/>
        </w:rPr>
        <w:t>cách viết của tác</w:t>
      </w:r>
      <w:r w:rsidRPr="00AC37CB">
        <w:rPr>
          <w:spacing w:val="31"/>
          <w:sz w:val="24"/>
          <w:szCs w:val="24"/>
        </w:rPr>
        <w:t xml:space="preserve"> </w:t>
      </w:r>
      <w:r w:rsidRPr="00AC37CB">
        <w:rPr>
          <w:sz w:val="24"/>
          <w:szCs w:val="24"/>
        </w:rPr>
        <w:t>giả.</w:t>
      </w:r>
    </w:p>
    <w:p w:rsidR="00383735" w:rsidRPr="00AC37CB" w:rsidRDefault="00383735">
      <w:pPr>
        <w:pStyle w:val="BodyText"/>
        <w:rPr>
          <w:sz w:val="24"/>
          <w:szCs w:val="24"/>
        </w:rPr>
      </w:pPr>
    </w:p>
    <w:p w:rsidR="00383735" w:rsidRPr="00AC37CB" w:rsidRDefault="00561111">
      <w:pPr>
        <w:pStyle w:val="Heading1"/>
        <w:ind w:left="839" w:firstLine="0"/>
        <w:rPr>
          <w:sz w:val="24"/>
          <w:szCs w:val="24"/>
        </w:rPr>
      </w:pPr>
      <w:r w:rsidRPr="00AC37CB">
        <w:rPr>
          <w:sz w:val="24"/>
          <w:szCs w:val="24"/>
        </w:rPr>
        <w:t>Sau đây là cách trình bày tài liệu tham khảo</w:t>
      </w:r>
    </w:p>
    <w:p w:rsidR="00383735" w:rsidRPr="00AC37CB" w:rsidRDefault="00383735">
      <w:pPr>
        <w:pStyle w:val="BodyText"/>
        <w:spacing w:before="6"/>
        <w:rPr>
          <w:b/>
          <w:sz w:val="24"/>
          <w:szCs w:val="24"/>
        </w:rPr>
      </w:pPr>
    </w:p>
    <w:p w:rsidR="00383735" w:rsidRPr="00AC37CB" w:rsidRDefault="00561111">
      <w:pPr>
        <w:pStyle w:val="ListParagraph"/>
        <w:numPr>
          <w:ilvl w:val="1"/>
          <w:numId w:val="1"/>
        </w:numPr>
        <w:tabs>
          <w:tab w:val="left" w:pos="1006"/>
        </w:tabs>
        <w:spacing w:line="244" w:lineRule="auto"/>
        <w:ind w:right="120" w:firstLine="720"/>
        <w:jc w:val="both"/>
        <w:rPr>
          <w:sz w:val="24"/>
          <w:szCs w:val="24"/>
        </w:rPr>
      </w:pPr>
      <w:r w:rsidRPr="00AC37CB">
        <w:rPr>
          <w:b/>
          <w:sz w:val="24"/>
          <w:szCs w:val="24"/>
        </w:rPr>
        <w:t xml:space="preserve">Bài báo đăng trên tạp chí khoa học </w:t>
      </w:r>
      <w:r w:rsidRPr="00AC37CB">
        <w:rPr>
          <w:sz w:val="24"/>
          <w:szCs w:val="24"/>
        </w:rPr>
        <w:t xml:space="preserve">(ghi đầy đủ </w:t>
      </w:r>
      <w:r w:rsidRPr="00AC37CB">
        <w:rPr>
          <w:spacing w:val="2"/>
          <w:sz w:val="24"/>
          <w:szCs w:val="24"/>
        </w:rPr>
        <w:t xml:space="preserve">tên </w:t>
      </w:r>
      <w:r w:rsidRPr="00AC37CB">
        <w:rPr>
          <w:sz w:val="24"/>
          <w:szCs w:val="24"/>
        </w:rPr>
        <w:t xml:space="preserve">tác giả, năm xuất bản, tên bài báo, tên tạp </w:t>
      </w:r>
      <w:r w:rsidRPr="00AC37CB">
        <w:rPr>
          <w:spacing w:val="-3"/>
          <w:sz w:val="24"/>
          <w:szCs w:val="24"/>
        </w:rPr>
        <w:t xml:space="preserve">chí, </w:t>
      </w:r>
      <w:r w:rsidRPr="00AC37CB">
        <w:rPr>
          <w:sz w:val="24"/>
          <w:szCs w:val="24"/>
        </w:rPr>
        <w:t xml:space="preserve">Volume, Số Tạp </w:t>
      </w:r>
      <w:r w:rsidRPr="00AC37CB">
        <w:rPr>
          <w:spacing w:val="-3"/>
          <w:sz w:val="24"/>
          <w:szCs w:val="24"/>
        </w:rPr>
        <w:t xml:space="preserve">chí, và </w:t>
      </w:r>
      <w:r w:rsidRPr="00AC37CB">
        <w:rPr>
          <w:sz w:val="24"/>
          <w:szCs w:val="24"/>
        </w:rPr>
        <w:t>số trang có bài</w:t>
      </w:r>
      <w:r w:rsidRPr="00AC37CB">
        <w:rPr>
          <w:spacing w:val="9"/>
          <w:sz w:val="24"/>
          <w:szCs w:val="24"/>
        </w:rPr>
        <w:t xml:space="preserve"> </w:t>
      </w:r>
      <w:r w:rsidRPr="00AC37CB">
        <w:rPr>
          <w:sz w:val="24"/>
          <w:szCs w:val="24"/>
        </w:rPr>
        <w:t>báo).</w:t>
      </w:r>
    </w:p>
    <w:p w:rsidR="00383735" w:rsidRPr="00AC37CB" w:rsidRDefault="00383735">
      <w:pPr>
        <w:pStyle w:val="BodyText"/>
        <w:rPr>
          <w:sz w:val="24"/>
          <w:szCs w:val="24"/>
        </w:rPr>
      </w:pPr>
    </w:p>
    <w:p w:rsidR="00AC37CB" w:rsidRDefault="00561111" w:rsidP="00AC37CB">
      <w:pPr>
        <w:spacing w:line="506" w:lineRule="auto"/>
        <w:ind w:left="839" w:right="60" w:hanging="721"/>
        <w:rPr>
          <w:sz w:val="24"/>
          <w:szCs w:val="24"/>
        </w:rPr>
      </w:pPr>
      <w:r w:rsidRPr="00AC37CB">
        <w:rPr>
          <w:sz w:val="24"/>
          <w:szCs w:val="24"/>
        </w:rPr>
        <w:t xml:space="preserve">Matthews R.B., and Hunt L.A., 1994. A model describing the growth of </w:t>
      </w:r>
      <w:r w:rsidR="00AC37CB">
        <w:rPr>
          <w:sz w:val="24"/>
          <w:szCs w:val="24"/>
          <w:lang w:val="en-US"/>
        </w:rPr>
        <w:t>c</w:t>
      </w:r>
      <w:r w:rsidRPr="00AC37CB">
        <w:rPr>
          <w:sz w:val="24"/>
          <w:szCs w:val="24"/>
        </w:rPr>
        <w:t xml:space="preserve">assava </w:t>
      </w:r>
    </w:p>
    <w:p w:rsidR="00383735" w:rsidRPr="00AC37CB" w:rsidRDefault="00561111" w:rsidP="00AC37CB">
      <w:pPr>
        <w:spacing w:line="506" w:lineRule="auto"/>
        <w:ind w:left="839" w:right="60" w:hanging="721"/>
        <w:rPr>
          <w:sz w:val="24"/>
          <w:szCs w:val="24"/>
        </w:rPr>
      </w:pPr>
      <w:r w:rsidRPr="00AC37CB">
        <w:rPr>
          <w:sz w:val="24"/>
          <w:szCs w:val="24"/>
        </w:rPr>
        <w:t>(</w:t>
      </w:r>
      <w:r w:rsidRPr="00AC37CB">
        <w:rPr>
          <w:i/>
          <w:sz w:val="24"/>
          <w:szCs w:val="24"/>
        </w:rPr>
        <w:t xml:space="preserve">Manihot esculenta </w:t>
      </w:r>
      <w:r w:rsidRPr="00AC37CB">
        <w:rPr>
          <w:sz w:val="24"/>
          <w:szCs w:val="24"/>
        </w:rPr>
        <w:t xml:space="preserve">L. Crantz). </w:t>
      </w:r>
      <w:r w:rsidRPr="00AC37CB">
        <w:rPr>
          <w:i/>
          <w:sz w:val="24"/>
          <w:szCs w:val="24"/>
        </w:rPr>
        <w:t xml:space="preserve">Field Crops Research </w:t>
      </w:r>
      <w:r w:rsidRPr="00AC37CB">
        <w:rPr>
          <w:sz w:val="24"/>
          <w:szCs w:val="24"/>
        </w:rPr>
        <w:t>36 (4): 69-84.</w:t>
      </w:r>
    </w:p>
    <w:p w:rsidR="00383735" w:rsidRPr="00AC37CB" w:rsidRDefault="00561111">
      <w:pPr>
        <w:spacing w:line="251" w:lineRule="exact"/>
        <w:ind w:left="729"/>
        <w:rPr>
          <w:sz w:val="24"/>
          <w:szCs w:val="24"/>
        </w:rPr>
      </w:pPr>
      <w:r w:rsidRPr="00AC37CB">
        <w:rPr>
          <w:i/>
          <w:sz w:val="24"/>
          <w:szCs w:val="24"/>
        </w:rPr>
        <w:t xml:space="preserve">Tên tạp chí (in nghiêng) </w:t>
      </w:r>
      <w:r w:rsidRPr="00AC37CB">
        <w:rPr>
          <w:sz w:val="24"/>
          <w:szCs w:val="24"/>
        </w:rPr>
        <w:t>Volume (Số tạp chí):Trang được tham khảo</w:t>
      </w:r>
    </w:p>
    <w:p w:rsidR="00383735" w:rsidRPr="00AC37CB" w:rsidRDefault="00383735">
      <w:pPr>
        <w:pStyle w:val="BodyText"/>
        <w:spacing w:before="4"/>
        <w:rPr>
          <w:sz w:val="24"/>
          <w:szCs w:val="24"/>
        </w:rPr>
      </w:pPr>
    </w:p>
    <w:p w:rsidR="00AC37CB" w:rsidRDefault="00561111" w:rsidP="00AC37CB">
      <w:pPr>
        <w:spacing w:line="506" w:lineRule="auto"/>
        <w:ind w:left="839" w:right="60" w:hanging="721"/>
        <w:rPr>
          <w:i/>
          <w:sz w:val="24"/>
          <w:szCs w:val="24"/>
        </w:rPr>
      </w:pPr>
      <w:r w:rsidRPr="00AC37CB">
        <w:rPr>
          <w:sz w:val="24"/>
          <w:szCs w:val="24"/>
        </w:rPr>
        <w:t xml:space="preserve">El-Hassanin A.S., Labib T.M., and Gaber I.E., 1993. Effect of vegetation Cover and slop on runoff and soil losses from the watershed of Burundi. </w:t>
      </w:r>
      <w:r w:rsidRPr="00AC37CB">
        <w:rPr>
          <w:i/>
          <w:sz w:val="24"/>
          <w:szCs w:val="24"/>
        </w:rPr>
        <w:t xml:space="preserve">Agriculture, </w:t>
      </w:r>
    </w:p>
    <w:p w:rsidR="00383735" w:rsidRPr="00AC37CB" w:rsidRDefault="00561111" w:rsidP="00AC37CB">
      <w:pPr>
        <w:spacing w:line="506" w:lineRule="auto"/>
        <w:ind w:left="839" w:right="60" w:hanging="721"/>
        <w:rPr>
          <w:sz w:val="24"/>
          <w:szCs w:val="24"/>
        </w:rPr>
      </w:pPr>
      <w:r w:rsidRPr="00AC37CB">
        <w:rPr>
          <w:i/>
          <w:sz w:val="24"/>
          <w:szCs w:val="24"/>
        </w:rPr>
        <w:t xml:space="preserve">Ecosystems and Environment </w:t>
      </w:r>
      <w:r w:rsidRPr="00AC37CB">
        <w:rPr>
          <w:sz w:val="24"/>
          <w:szCs w:val="24"/>
        </w:rPr>
        <w:t>43: 301-308.</w:t>
      </w:r>
    </w:p>
    <w:p w:rsidR="00383735" w:rsidRPr="00AC37CB" w:rsidRDefault="00561111">
      <w:pPr>
        <w:pStyle w:val="ListParagraph"/>
        <w:numPr>
          <w:ilvl w:val="1"/>
          <w:numId w:val="1"/>
        </w:numPr>
        <w:tabs>
          <w:tab w:val="left" w:pos="1014"/>
        </w:tabs>
        <w:spacing w:line="242" w:lineRule="auto"/>
        <w:ind w:left="120" w:right="108" w:firstLine="720"/>
        <w:jc w:val="both"/>
        <w:rPr>
          <w:i/>
          <w:sz w:val="24"/>
          <w:szCs w:val="24"/>
        </w:rPr>
      </w:pPr>
      <w:r w:rsidRPr="00AC37CB">
        <w:rPr>
          <w:b/>
          <w:sz w:val="24"/>
          <w:szCs w:val="24"/>
        </w:rPr>
        <w:t xml:space="preserve">Sách </w:t>
      </w:r>
      <w:r w:rsidRPr="00AC37CB">
        <w:rPr>
          <w:sz w:val="24"/>
          <w:szCs w:val="24"/>
        </w:rPr>
        <w:t xml:space="preserve">(phải ghi </w:t>
      </w:r>
      <w:r w:rsidRPr="00AC37CB">
        <w:rPr>
          <w:spacing w:val="4"/>
          <w:sz w:val="24"/>
          <w:szCs w:val="24"/>
        </w:rPr>
        <w:t xml:space="preserve">rõ </w:t>
      </w:r>
      <w:r w:rsidRPr="00AC37CB">
        <w:rPr>
          <w:sz w:val="24"/>
          <w:szCs w:val="24"/>
        </w:rPr>
        <w:t xml:space="preserve">tên tác giả, người biên tập </w:t>
      </w:r>
      <w:r w:rsidRPr="00AC37CB">
        <w:rPr>
          <w:spacing w:val="-3"/>
          <w:sz w:val="24"/>
          <w:szCs w:val="24"/>
        </w:rPr>
        <w:t xml:space="preserve">(nếu </w:t>
      </w:r>
      <w:r w:rsidRPr="00AC37CB">
        <w:rPr>
          <w:sz w:val="24"/>
          <w:szCs w:val="24"/>
        </w:rPr>
        <w:t xml:space="preserve">có), thời điểm xuất bản, tựa sách đầy đủ (kể cả tựa </w:t>
      </w:r>
      <w:r w:rsidRPr="00AC37CB">
        <w:rPr>
          <w:spacing w:val="-3"/>
          <w:sz w:val="24"/>
          <w:szCs w:val="24"/>
        </w:rPr>
        <w:t xml:space="preserve">con, nếu </w:t>
      </w:r>
      <w:r w:rsidRPr="00AC37CB">
        <w:rPr>
          <w:sz w:val="24"/>
          <w:szCs w:val="24"/>
        </w:rPr>
        <w:t xml:space="preserve">có), volume (nếu có), lần tái bản (nếu có), nhà xuất bản </w:t>
      </w:r>
      <w:r w:rsidRPr="00AC37CB">
        <w:rPr>
          <w:spacing w:val="-3"/>
          <w:sz w:val="24"/>
          <w:szCs w:val="24"/>
        </w:rPr>
        <w:t xml:space="preserve">và </w:t>
      </w:r>
      <w:r w:rsidRPr="00AC37CB">
        <w:rPr>
          <w:sz w:val="24"/>
          <w:szCs w:val="24"/>
        </w:rPr>
        <w:t xml:space="preserve">nơi xuất bản (thành phố, quốc gia) </w:t>
      </w:r>
      <w:r w:rsidRPr="00AC37CB">
        <w:rPr>
          <w:spacing w:val="-3"/>
          <w:sz w:val="24"/>
          <w:szCs w:val="24"/>
        </w:rPr>
        <w:t xml:space="preserve">và </w:t>
      </w:r>
      <w:r w:rsidRPr="00AC37CB">
        <w:rPr>
          <w:sz w:val="24"/>
          <w:szCs w:val="24"/>
        </w:rPr>
        <w:t xml:space="preserve">số trang đã tham khảo hoặc số trang của cuốn sách </w:t>
      </w:r>
      <w:r w:rsidRPr="00AC37CB">
        <w:rPr>
          <w:spacing w:val="-3"/>
          <w:sz w:val="24"/>
          <w:szCs w:val="24"/>
        </w:rPr>
        <w:t xml:space="preserve">nếu </w:t>
      </w:r>
      <w:r w:rsidRPr="00AC37CB">
        <w:rPr>
          <w:sz w:val="24"/>
          <w:szCs w:val="24"/>
        </w:rPr>
        <w:t xml:space="preserve">tham khảo </w:t>
      </w:r>
      <w:r w:rsidRPr="00AC37CB">
        <w:rPr>
          <w:sz w:val="24"/>
          <w:szCs w:val="24"/>
        </w:rPr>
        <w:lastRenderedPageBreak/>
        <w:t xml:space="preserve">toàn bộ), </w:t>
      </w:r>
      <w:r w:rsidRPr="00AC37CB">
        <w:rPr>
          <w:i/>
          <w:sz w:val="24"/>
          <w:szCs w:val="24"/>
        </w:rPr>
        <w:t>tên sách được in</w:t>
      </w:r>
      <w:r w:rsidRPr="00AC37CB">
        <w:rPr>
          <w:i/>
          <w:spacing w:val="2"/>
          <w:sz w:val="24"/>
          <w:szCs w:val="24"/>
        </w:rPr>
        <w:t xml:space="preserve"> </w:t>
      </w:r>
      <w:r w:rsidRPr="00AC37CB">
        <w:rPr>
          <w:i/>
          <w:sz w:val="24"/>
          <w:szCs w:val="24"/>
        </w:rPr>
        <w:t>nghiêng.</w:t>
      </w:r>
    </w:p>
    <w:p w:rsidR="00383735" w:rsidRPr="00AC37CB" w:rsidRDefault="00561111" w:rsidP="00AC37CB">
      <w:pPr>
        <w:spacing w:before="109" w:line="511" w:lineRule="auto"/>
        <w:ind w:left="839" w:right="30" w:hanging="721"/>
        <w:rPr>
          <w:sz w:val="24"/>
          <w:szCs w:val="24"/>
        </w:rPr>
      </w:pPr>
      <w:r w:rsidRPr="00AC37CB">
        <w:rPr>
          <w:sz w:val="24"/>
          <w:szCs w:val="24"/>
        </w:rPr>
        <w:t xml:space="preserve">Falconer D.S., 1989. </w:t>
      </w:r>
      <w:r w:rsidRPr="00AC37CB">
        <w:rPr>
          <w:i/>
          <w:sz w:val="24"/>
          <w:szCs w:val="24"/>
        </w:rPr>
        <w:t xml:space="preserve">Introduction to quantitative genetics. </w:t>
      </w:r>
      <w:r w:rsidRPr="00AC37CB">
        <w:rPr>
          <w:sz w:val="24"/>
          <w:szCs w:val="24"/>
        </w:rPr>
        <w:t>3</w:t>
      </w:r>
      <w:r w:rsidRPr="00AC37CB">
        <w:rPr>
          <w:sz w:val="24"/>
          <w:szCs w:val="24"/>
          <w:vertAlign w:val="superscript"/>
        </w:rPr>
        <w:t>rd</w:t>
      </w:r>
      <w:r w:rsidRPr="00AC37CB">
        <w:rPr>
          <w:sz w:val="24"/>
          <w:szCs w:val="24"/>
        </w:rPr>
        <w:t xml:space="preserve"> edition, Longman Scientific &amp; Technical, New York , USA, 437 pages.</w:t>
      </w:r>
    </w:p>
    <w:p w:rsidR="00383735" w:rsidRPr="00AC37CB" w:rsidRDefault="00561111">
      <w:pPr>
        <w:pStyle w:val="BodyText"/>
        <w:spacing w:line="246" w:lineRule="exact"/>
        <w:ind w:left="119"/>
        <w:rPr>
          <w:sz w:val="24"/>
          <w:szCs w:val="24"/>
        </w:rPr>
      </w:pPr>
      <w:r w:rsidRPr="00AC37CB">
        <w:rPr>
          <w:sz w:val="24"/>
          <w:szCs w:val="24"/>
        </w:rPr>
        <w:t xml:space="preserve">Mai Đình Yên, Vũ Trung Trạng, Bùi Lai và Trần Mai Thiêm, 1979. </w:t>
      </w:r>
      <w:r w:rsidRPr="00AC37CB">
        <w:rPr>
          <w:i/>
          <w:sz w:val="24"/>
          <w:szCs w:val="24"/>
        </w:rPr>
        <w:t>Ngư loại học</w:t>
      </w:r>
      <w:r w:rsidRPr="00AC37CB">
        <w:rPr>
          <w:sz w:val="24"/>
          <w:szCs w:val="24"/>
        </w:rPr>
        <w:t>.</w:t>
      </w:r>
    </w:p>
    <w:p w:rsidR="00383735" w:rsidRPr="00AC37CB" w:rsidRDefault="00383735">
      <w:pPr>
        <w:pStyle w:val="BodyText"/>
        <w:spacing w:before="4"/>
        <w:rPr>
          <w:sz w:val="24"/>
          <w:szCs w:val="24"/>
        </w:rPr>
      </w:pPr>
    </w:p>
    <w:p w:rsidR="00383735" w:rsidRPr="00AC37CB" w:rsidRDefault="00561111">
      <w:pPr>
        <w:pStyle w:val="BodyText"/>
        <w:ind w:left="839"/>
        <w:rPr>
          <w:sz w:val="24"/>
          <w:szCs w:val="24"/>
        </w:rPr>
      </w:pPr>
      <w:r w:rsidRPr="00AC37CB">
        <w:rPr>
          <w:sz w:val="24"/>
          <w:szCs w:val="24"/>
        </w:rPr>
        <w:t>Nhà xuất bản Đại học và Trung học Chuyên nghiệp, Hà nội, 300 trang.</w:t>
      </w:r>
    </w:p>
    <w:p w:rsidR="00383735" w:rsidRPr="00AC37CB" w:rsidRDefault="00383735">
      <w:pPr>
        <w:pStyle w:val="BodyText"/>
        <w:spacing w:before="10"/>
        <w:rPr>
          <w:sz w:val="24"/>
          <w:szCs w:val="24"/>
        </w:rPr>
      </w:pPr>
    </w:p>
    <w:p w:rsidR="00383735" w:rsidRPr="00AC37CB" w:rsidRDefault="00561111">
      <w:pPr>
        <w:pStyle w:val="ListParagraph"/>
        <w:numPr>
          <w:ilvl w:val="1"/>
          <w:numId w:val="1"/>
        </w:numPr>
        <w:tabs>
          <w:tab w:val="left" w:pos="1047"/>
        </w:tabs>
        <w:spacing w:before="1" w:line="242" w:lineRule="auto"/>
        <w:ind w:right="111" w:firstLine="720"/>
        <w:jc w:val="both"/>
        <w:rPr>
          <w:sz w:val="24"/>
          <w:szCs w:val="24"/>
        </w:rPr>
      </w:pPr>
      <w:r w:rsidRPr="00AC37CB">
        <w:rPr>
          <w:b/>
          <w:sz w:val="24"/>
          <w:szCs w:val="24"/>
        </w:rPr>
        <w:t xml:space="preserve">Một chương trong </w:t>
      </w:r>
      <w:r w:rsidRPr="00AC37CB">
        <w:rPr>
          <w:b/>
          <w:spacing w:val="-3"/>
          <w:sz w:val="24"/>
          <w:szCs w:val="24"/>
        </w:rPr>
        <w:t xml:space="preserve">một </w:t>
      </w:r>
      <w:r w:rsidRPr="00AC37CB">
        <w:rPr>
          <w:b/>
          <w:sz w:val="24"/>
          <w:szCs w:val="24"/>
        </w:rPr>
        <w:t xml:space="preserve">quyển sách </w:t>
      </w:r>
      <w:r w:rsidRPr="00AC37CB">
        <w:rPr>
          <w:sz w:val="24"/>
          <w:szCs w:val="24"/>
        </w:rPr>
        <w:t xml:space="preserve">(ghi rõ tên (các) tác giả của chương đó, tên chương được tham khảo, </w:t>
      </w:r>
      <w:r w:rsidRPr="00AC37CB">
        <w:rPr>
          <w:i/>
          <w:sz w:val="24"/>
          <w:szCs w:val="24"/>
        </w:rPr>
        <w:t>tên sách (in nghiêng)</w:t>
      </w:r>
      <w:r w:rsidRPr="00AC37CB">
        <w:rPr>
          <w:sz w:val="24"/>
          <w:szCs w:val="24"/>
        </w:rPr>
        <w:t>, tên tác giả của quyển sách ấy, nhà xuất bản và nơi xuất bản, số trang được tham</w:t>
      </w:r>
      <w:r w:rsidRPr="00AC37CB">
        <w:rPr>
          <w:spacing w:val="-19"/>
          <w:sz w:val="24"/>
          <w:szCs w:val="24"/>
        </w:rPr>
        <w:t xml:space="preserve"> </w:t>
      </w:r>
      <w:r w:rsidRPr="00AC37CB">
        <w:rPr>
          <w:sz w:val="24"/>
          <w:szCs w:val="24"/>
        </w:rPr>
        <w:t>khảo).</w:t>
      </w:r>
    </w:p>
    <w:p w:rsidR="00383735" w:rsidRPr="00AC37CB" w:rsidRDefault="00383735">
      <w:pPr>
        <w:pStyle w:val="BodyText"/>
        <w:spacing w:before="10"/>
        <w:rPr>
          <w:sz w:val="24"/>
          <w:szCs w:val="24"/>
        </w:rPr>
      </w:pPr>
    </w:p>
    <w:p w:rsidR="00383735" w:rsidRPr="00AC37CB" w:rsidRDefault="00561111">
      <w:pPr>
        <w:ind w:left="120"/>
        <w:rPr>
          <w:sz w:val="24"/>
          <w:szCs w:val="24"/>
        </w:rPr>
      </w:pPr>
      <w:r w:rsidRPr="00AC37CB">
        <w:rPr>
          <w:sz w:val="24"/>
          <w:szCs w:val="24"/>
        </w:rPr>
        <w:t xml:space="preserve">Hemsworth P.H., 1990. Mating management. In </w:t>
      </w:r>
      <w:r w:rsidRPr="00AC37CB">
        <w:rPr>
          <w:i/>
          <w:sz w:val="24"/>
          <w:szCs w:val="24"/>
        </w:rPr>
        <w:t xml:space="preserve">Pig Production in Australia </w:t>
      </w:r>
      <w:r w:rsidRPr="00AC37CB">
        <w:rPr>
          <w:sz w:val="24"/>
          <w:szCs w:val="24"/>
        </w:rPr>
        <w:t>(Eds.</w:t>
      </w:r>
    </w:p>
    <w:p w:rsidR="00383735" w:rsidRPr="00AC37CB" w:rsidRDefault="00383735">
      <w:pPr>
        <w:pStyle w:val="BodyText"/>
        <w:spacing w:before="4"/>
        <w:rPr>
          <w:sz w:val="24"/>
          <w:szCs w:val="24"/>
        </w:rPr>
      </w:pPr>
    </w:p>
    <w:p w:rsidR="00383735" w:rsidRPr="00AC37CB" w:rsidRDefault="00561111" w:rsidP="00AC37CB">
      <w:pPr>
        <w:pStyle w:val="BodyText"/>
        <w:spacing w:line="506" w:lineRule="auto"/>
        <w:ind w:left="840" w:right="30"/>
        <w:rPr>
          <w:sz w:val="24"/>
          <w:szCs w:val="24"/>
        </w:rPr>
      </w:pPr>
      <w:r w:rsidRPr="00AC37CB">
        <w:rPr>
          <w:sz w:val="24"/>
          <w:szCs w:val="24"/>
        </w:rPr>
        <w:t>J.A.A. Gardner, A.C. Dunkin and L.C. Lloyd). Butterworth, London, England, pp. 245-257.</w:t>
      </w:r>
    </w:p>
    <w:p w:rsidR="00383735" w:rsidRPr="00AC37CB" w:rsidRDefault="00561111">
      <w:pPr>
        <w:pStyle w:val="ListParagraph"/>
        <w:numPr>
          <w:ilvl w:val="1"/>
          <w:numId w:val="1"/>
        </w:numPr>
        <w:tabs>
          <w:tab w:val="left" w:pos="1007"/>
        </w:tabs>
        <w:spacing w:line="244" w:lineRule="auto"/>
        <w:ind w:left="120" w:right="116" w:firstLine="720"/>
        <w:jc w:val="both"/>
        <w:rPr>
          <w:sz w:val="24"/>
          <w:szCs w:val="24"/>
        </w:rPr>
      </w:pPr>
      <w:r w:rsidRPr="00AC37CB">
        <w:rPr>
          <w:b/>
          <w:sz w:val="24"/>
          <w:szCs w:val="24"/>
        </w:rPr>
        <w:t xml:space="preserve">Tập san Báo cáo Hội nghị Khoa </w:t>
      </w:r>
      <w:r w:rsidRPr="00AC37CB">
        <w:rPr>
          <w:b/>
          <w:spacing w:val="-3"/>
          <w:sz w:val="24"/>
          <w:szCs w:val="24"/>
        </w:rPr>
        <w:t xml:space="preserve">học </w:t>
      </w:r>
      <w:r w:rsidRPr="00AC37CB">
        <w:rPr>
          <w:sz w:val="24"/>
          <w:szCs w:val="24"/>
        </w:rPr>
        <w:t xml:space="preserve">(ghi </w:t>
      </w:r>
      <w:r w:rsidRPr="00AC37CB">
        <w:rPr>
          <w:spacing w:val="2"/>
          <w:sz w:val="24"/>
          <w:szCs w:val="24"/>
        </w:rPr>
        <w:t xml:space="preserve">rõ </w:t>
      </w:r>
      <w:r w:rsidRPr="00AC37CB">
        <w:rPr>
          <w:sz w:val="24"/>
          <w:szCs w:val="24"/>
        </w:rPr>
        <w:t xml:space="preserve">tác </w:t>
      </w:r>
      <w:r w:rsidRPr="00AC37CB">
        <w:rPr>
          <w:spacing w:val="-3"/>
          <w:sz w:val="24"/>
          <w:szCs w:val="24"/>
        </w:rPr>
        <w:t xml:space="preserve">giả và </w:t>
      </w:r>
      <w:r w:rsidRPr="00AC37CB">
        <w:rPr>
          <w:sz w:val="24"/>
          <w:szCs w:val="24"/>
        </w:rPr>
        <w:t xml:space="preserve">tên bài báo cáo, tên tác giả hiệu đính, </w:t>
      </w:r>
      <w:r w:rsidRPr="00AC37CB">
        <w:rPr>
          <w:i/>
          <w:sz w:val="24"/>
          <w:szCs w:val="24"/>
        </w:rPr>
        <w:t>tựa (in nghiêng)</w:t>
      </w:r>
      <w:r w:rsidRPr="00AC37CB">
        <w:rPr>
          <w:sz w:val="24"/>
          <w:szCs w:val="24"/>
        </w:rPr>
        <w:t xml:space="preserve">, ngày </w:t>
      </w:r>
      <w:r w:rsidRPr="00AC37CB">
        <w:rPr>
          <w:spacing w:val="-3"/>
          <w:sz w:val="24"/>
          <w:szCs w:val="24"/>
        </w:rPr>
        <w:t xml:space="preserve">và </w:t>
      </w:r>
      <w:r w:rsidRPr="00AC37CB">
        <w:rPr>
          <w:sz w:val="24"/>
          <w:szCs w:val="24"/>
        </w:rPr>
        <w:t>địa điểm hội nghị, tên nhà xuất</w:t>
      </w:r>
      <w:r w:rsidRPr="00AC37CB">
        <w:rPr>
          <w:spacing w:val="8"/>
          <w:sz w:val="24"/>
          <w:szCs w:val="24"/>
        </w:rPr>
        <w:t xml:space="preserve"> </w:t>
      </w:r>
      <w:r w:rsidRPr="00AC37CB">
        <w:rPr>
          <w:sz w:val="24"/>
          <w:szCs w:val="24"/>
        </w:rPr>
        <w:t>bản).</w:t>
      </w:r>
    </w:p>
    <w:p w:rsidR="00383735" w:rsidRPr="00AC37CB" w:rsidRDefault="00383735">
      <w:pPr>
        <w:pStyle w:val="BodyText"/>
        <w:spacing w:before="4"/>
        <w:rPr>
          <w:sz w:val="24"/>
          <w:szCs w:val="24"/>
        </w:rPr>
      </w:pPr>
    </w:p>
    <w:p w:rsidR="00383735" w:rsidRPr="00AC37CB" w:rsidRDefault="00561111">
      <w:pPr>
        <w:ind w:left="120"/>
        <w:rPr>
          <w:i/>
          <w:sz w:val="24"/>
          <w:szCs w:val="24"/>
        </w:rPr>
      </w:pPr>
      <w:r w:rsidRPr="00AC37CB">
        <w:rPr>
          <w:sz w:val="24"/>
          <w:szCs w:val="24"/>
        </w:rPr>
        <w:t xml:space="preserve">Svánchez M.D., 1998. Feed, animal waste and nutrient balances. In </w:t>
      </w:r>
      <w:r w:rsidRPr="00AC37CB">
        <w:rPr>
          <w:i/>
          <w:sz w:val="24"/>
          <w:szCs w:val="24"/>
        </w:rPr>
        <w:t>Proceedings of the</w:t>
      </w:r>
    </w:p>
    <w:p w:rsidR="00383735" w:rsidRPr="00AC37CB" w:rsidRDefault="00383735">
      <w:pPr>
        <w:pStyle w:val="BodyText"/>
        <w:spacing w:before="11"/>
        <w:rPr>
          <w:i/>
          <w:sz w:val="24"/>
          <w:szCs w:val="24"/>
        </w:rPr>
      </w:pPr>
    </w:p>
    <w:p w:rsidR="00383735" w:rsidRPr="00AC37CB" w:rsidRDefault="00561111" w:rsidP="00AC37CB">
      <w:pPr>
        <w:spacing w:line="244" w:lineRule="auto"/>
        <w:ind w:left="840" w:right="30"/>
        <w:rPr>
          <w:sz w:val="24"/>
          <w:szCs w:val="24"/>
        </w:rPr>
      </w:pPr>
      <w:r w:rsidRPr="00AC37CB">
        <w:rPr>
          <w:i/>
          <w:sz w:val="24"/>
          <w:szCs w:val="24"/>
        </w:rPr>
        <w:t>Regional Workshop on Area-Wide Integration of Crop-Livestock Activities</w:t>
      </w:r>
      <w:r w:rsidRPr="00AC37CB">
        <w:rPr>
          <w:sz w:val="24"/>
          <w:szCs w:val="24"/>
        </w:rPr>
        <w:t>, Bangkok, Thailand, 18-20 June 1998. (Eds. Y.W. Ho &amp; Y.K. Chan). FAO/RAP, Thailand,</w:t>
      </w:r>
      <w:r w:rsidR="00AC37CB">
        <w:rPr>
          <w:sz w:val="24"/>
          <w:szCs w:val="24"/>
          <w:lang w:val="en-US"/>
        </w:rPr>
        <w:t xml:space="preserve"> </w:t>
      </w:r>
      <w:r w:rsidRPr="00AC37CB">
        <w:rPr>
          <w:sz w:val="24"/>
          <w:szCs w:val="24"/>
        </w:rPr>
        <w:t>pp. 47-53.</w:t>
      </w:r>
    </w:p>
    <w:p w:rsidR="00383735" w:rsidRPr="00AC37CB" w:rsidRDefault="00383735">
      <w:pPr>
        <w:pStyle w:val="BodyText"/>
        <w:spacing w:before="8"/>
        <w:rPr>
          <w:sz w:val="24"/>
          <w:szCs w:val="24"/>
        </w:rPr>
      </w:pPr>
    </w:p>
    <w:p w:rsidR="00383735" w:rsidRPr="00AC37CB" w:rsidRDefault="00561111">
      <w:pPr>
        <w:pStyle w:val="Heading1"/>
        <w:numPr>
          <w:ilvl w:val="1"/>
          <w:numId w:val="1"/>
        </w:numPr>
        <w:tabs>
          <w:tab w:val="left" w:pos="1007"/>
        </w:tabs>
        <w:spacing w:before="1"/>
        <w:ind w:left="1006" w:hanging="167"/>
        <w:rPr>
          <w:sz w:val="24"/>
          <w:szCs w:val="24"/>
        </w:rPr>
      </w:pPr>
      <w:r w:rsidRPr="00AC37CB">
        <w:rPr>
          <w:sz w:val="24"/>
          <w:szCs w:val="24"/>
        </w:rPr>
        <w:t xml:space="preserve">Luận văn tốt nghiệp, Luận văn Thạc sĩ, </w:t>
      </w:r>
      <w:r w:rsidRPr="00AC37CB">
        <w:rPr>
          <w:spacing w:val="-3"/>
          <w:sz w:val="24"/>
          <w:szCs w:val="24"/>
        </w:rPr>
        <w:t xml:space="preserve">Phó </w:t>
      </w:r>
      <w:r w:rsidRPr="00AC37CB">
        <w:rPr>
          <w:sz w:val="24"/>
          <w:szCs w:val="24"/>
        </w:rPr>
        <w:t>Tiến sĩ, Tiến</w:t>
      </w:r>
      <w:r w:rsidRPr="00AC37CB">
        <w:rPr>
          <w:spacing w:val="-12"/>
          <w:sz w:val="24"/>
          <w:szCs w:val="24"/>
        </w:rPr>
        <w:t xml:space="preserve"> </w:t>
      </w:r>
      <w:r w:rsidRPr="00AC37CB">
        <w:rPr>
          <w:sz w:val="24"/>
          <w:szCs w:val="24"/>
        </w:rPr>
        <w:t>sĩ</w:t>
      </w:r>
    </w:p>
    <w:p w:rsidR="00383735" w:rsidRPr="00AC37CB" w:rsidRDefault="00383735">
      <w:pPr>
        <w:pStyle w:val="BodyText"/>
        <w:spacing w:before="10"/>
        <w:rPr>
          <w:b/>
          <w:sz w:val="24"/>
          <w:szCs w:val="24"/>
        </w:rPr>
      </w:pPr>
    </w:p>
    <w:p w:rsidR="00383735" w:rsidRPr="00AC37CB" w:rsidRDefault="00561111" w:rsidP="00AC37CB">
      <w:pPr>
        <w:spacing w:line="506" w:lineRule="auto"/>
        <w:ind w:left="840" w:right="30" w:hanging="721"/>
        <w:rPr>
          <w:sz w:val="24"/>
          <w:szCs w:val="24"/>
        </w:rPr>
      </w:pPr>
      <w:r w:rsidRPr="00AC37CB">
        <w:rPr>
          <w:sz w:val="24"/>
          <w:szCs w:val="24"/>
        </w:rPr>
        <w:t xml:space="preserve">Adhiri P.H., 1990. </w:t>
      </w:r>
      <w:r w:rsidRPr="00AC37CB">
        <w:rPr>
          <w:i/>
          <w:sz w:val="24"/>
          <w:szCs w:val="24"/>
        </w:rPr>
        <w:t xml:space="preserve">Physio-morphological responses of upland rice to shade. </w:t>
      </w:r>
      <w:r w:rsidRPr="00AC37CB">
        <w:rPr>
          <w:sz w:val="24"/>
          <w:szCs w:val="24"/>
        </w:rPr>
        <w:t>MSc. thesis, University of the Philippines Los Banos, Philippines.</w:t>
      </w:r>
    </w:p>
    <w:p w:rsidR="00383735" w:rsidRPr="00AC37CB" w:rsidRDefault="00561111" w:rsidP="00AC37CB">
      <w:pPr>
        <w:spacing w:line="251" w:lineRule="exact"/>
        <w:ind w:left="120"/>
        <w:rPr>
          <w:i/>
          <w:sz w:val="24"/>
          <w:szCs w:val="24"/>
        </w:rPr>
      </w:pPr>
      <w:r w:rsidRPr="00AC37CB">
        <w:rPr>
          <w:sz w:val="24"/>
          <w:szCs w:val="24"/>
        </w:rPr>
        <w:t xml:space="preserve">Trần Huyền Công, 1994. </w:t>
      </w:r>
      <w:r w:rsidRPr="00AC37CB">
        <w:rPr>
          <w:i/>
          <w:sz w:val="24"/>
          <w:szCs w:val="24"/>
        </w:rPr>
        <w:t xml:space="preserve">Một số đặc điểm sinh học của cá lóc bông </w:t>
      </w:r>
      <w:r w:rsidRPr="00AC37CB">
        <w:rPr>
          <w:sz w:val="24"/>
          <w:szCs w:val="24"/>
        </w:rPr>
        <w:t>(</w:t>
      </w:r>
      <w:r w:rsidRPr="00AC37CB">
        <w:rPr>
          <w:i/>
          <w:sz w:val="24"/>
          <w:szCs w:val="24"/>
        </w:rPr>
        <w:t>Channa</w:t>
      </w:r>
      <w:r w:rsidR="00AC37CB">
        <w:rPr>
          <w:i/>
          <w:sz w:val="24"/>
          <w:szCs w:val="24"/>
          <w:lang w:val="en-US"/>
        </w:rPr>
        <w:t xml:space="preserve"> </w:t>
      </w:r>
      <w:r w:rsidRPr="00AC37CB">
        <w:rPr>
          <w:i/>
          <w:sz w:val="24"/>
          <w:szCs w:val="24"/>
        </w:rPr>
        <w:t xml:space="preserve">micropeltes). </w:t>
      </w:r>
      <w:r w:rsidRPr="00AC37CB">
        <w:rPr>
          <w:sz w:val="24"/>
          <w:szCs w:val="24"/>
        </w:rPr>
        <w:t xml:space="preserve">Luận văn tốt nghiệp Kỹ sư Thủy sản, Đại học Nông Lâm, TP. Hồ Chí Minh, </w:t>
      </w:r>
      <w:r w:rsidRPr="00AC37CB">
        <w:rPr>
          <w:spacing w:val="-3"/>
          <w:sz w:val="24"/>
          <w:szCs w:val="24"/>
        </w:rPr>
        <w:t>Việt</w:t>
      </w:r>
      <w:r w:rsidRPr="00AC37CB">
        <w:rPr>
          <w:spacing w:val="7"/>
          <w:sz w:val="24"/>
          <w:szCs w:val="24"/>
        </w:rPr>
        <w:t xml:space="preserve"> </w:t>
      </w:r>
      <w:r w:rsidRPr="00AC37CB">
        <w:rPr>
          <w:sz w:val="24"/>
          <w:szCs w:val="24"/>
        </w:rPr>
        <w:t>Nam.</w:t>
      </w:r>
    </w:p>
    <w:p w:rsidR="00383735" w:rsidRPr="00AC37CB" w:rsidRDefault="00383735">
      <w:pPr>
        <w:pStyle w:val="BodyText"/>
        <w:spacing w:before="4"/>
        <w:rPr>
          <w:sz w:val="24"/>
          <w:szCs w:val="24"/>
        </w:rPr>
      </w:pPr>
    </w:p>
    <w:p w:rsidR="00383735" w:rsidRPr="00AC37CB" w:rsidRDefault="00561111">
      <w:pPr>
        <w:pStyle w:val="Heading1"/>
        <w:numPr>
          <w:ilvl w:val="1"/>
          <w:numId w:val="1"/>
        </w:numPr>
        <w:tabs>
          <w:tab w:val="left" w:pos="1007"/>
        </w:tabs>
        <w:ind w:left="1006" w:hanging="167"/>
        <w:rPr>
          <w:sz w:val="24"/>
          <w:szCs w:val="24"/>
        </w:rPr>
      </w:pPr>
      <w:r w:rsidRPr="00AC37CB">
        <w:rPr>
          <w:sz w:val="24"/>
          <w:szCs w:val="24"/>
        </w:rPr>
        <w:t>Sách</w:t>
      </w:r>
      <w:r w:rsidRPr="00AC37CB">
        <w:rPr>
          <w:spacing w:val="-8"/>
          <w:sz w:val="24"/>
          <w:szCs w:val="24"/>
        </w:rPr>
        <w:t xml:space="preserve"> </w:t>
      </w:r>
      <w:r w:rsidRPr="00AC37CB">
        <w:rPr>
          <w:sz w:val="24"/>
          <w:szCs w:val="24"/>
        </w:rPr>
        <w:t>dịch</w:t>
      </w:r>
    </w:p>
    <w:p w:rsidR="00383735" w:rsidRPr="00AC37CB" w:rsidRDefault="00383735">
      <w:pPr>
        <w:pStyle w:val="BodyText"/>
        <w:spacing w:before="11"/>
        <w:rPr>
          <w:b/>
          <w:sz w:val="24"/>
          <w:szCs w:val="24"/>
        </w:rPr>
      </w:pPr>
    </w:p>
    <w:p w:rsidR="00383735" w:rsidRPr="00AC37CB" w:rsidRDefault="00561111">
      <w:pPr>
        <w:pStyle w:val="BodyText"/>
        <w:spacing w:line="506" w:lineRule="auto"/>
        <w:ind w:left="840" w:right="1240" w:hanging="721"/>
        <w:rPr>
          <w:sz w:val="24"/>
          <w:szCs w:val="24"/>
        </w:rPr>
      </w:pPr>
      <w:r w:rsidRPr="00AC37CB">
        <w:rPr>
          <w:sz w:val="24"/>
          <w:szCs w:val="24"/>
        </w:rPr>
        <w:t xml:space="preserve">Molxki N.T., 1979. </w:t>
      </w:r>
      <w:r w:rsidRPr="00AC37CB">
        <w:rPr>
          <w:i/>
          <w:sz w:val="24"/>
          <w:szCs w:val="24"/>
        </w:rPr>
        <w:t xml:space="preserve">Hoá sinh thịt gia súc </w:t>
      </w:r>
      <w:r w:rsidRPr="00AC37CB">
        <w:rPr>
          <w:sz w:val="24"/>
          <w:szCs w:val="24"/>
        </w:rPr>
        <w:t>(Đặng Đức Dũng dịch). Nhà xuất bản Khoa học Kỹ thuật, Hà nội, Việt nam, 247 trang.</w:t>
      </w:r>
    </w:p>
    <w:p w:rsidR="00383735" w:rsidRPr="00AC37CB" w:rsidRDefault="00561111">
      <w:pPr>
        <w:pStyle w:val="Heading1"/>
        <w:numPr>
          <w:ilvl w:val="1"/>
          <w:numId w:val="1"/>
        </w:numPr>
        <w:tabs>
          <w:tab w:val="left" w:pos="1007"/>
        </w:tabs>
        <w:spacing w:before="3"/>
        <w:ind w:left="1006" w:hanging="167"/>
        <w:rPr>
          <w:sz w:val="24"/>
          <w:szCs w:val="24"/>
        </w:rPr>
      </w:pPr>
      <w:r w:rsidRPr="00AC37CB">
        <w:rPr>
          <w:sz w:val="24"/>
          <w:szCs w:val="24"/>
        </w:rPr>
        <w:t>Tác giả là các Hiệp hội hoặc Tổ</w:t>
      </w:r>
      <w:r w:rsidRPr="00AC37CB">
        <w:rPr>
          <w:spacing w:val="-2"/>
          <w:sz w:val="24"/>
          <w:szCs w:val="24"/>
        </w:rPr>
        <w:t xml:space="preserve"> </w:t>
      </w:r>
      <w:r w:rsidRPr="00AC37CB">
        <w:rPr>
          <w:spacing w:val="-3"/>
          <w:sz w:val="24"/>
          <w:szCs w:val="24"/>
        </w:rPr>
        <w:t>chức</w:t>
      </w:r>
    </w:p>
    <w:p w:rsidR="00383735" w:rsidRPr="00AC37CB" w:rsidRDefault="00383735">
      <w:pPr>
        <w:pStyle w:val="BodyText"/>
        <w:spacing w:before="10"/>
        <w:rPr>
          <w:b/>
          <w:sz w:val="24"/>
          <w:szCs w:val="24"/>
        </w:rPr>
      </w:pPr>
    </w:p>
    <w:p w:rsidR="00383735" w:rsidRPr="00AC37CB" w:rsidRDefault="00561111">
      <w:pPr>
        <w:ind w:left="120"/>
        <w:rPr>
          <w:i/>
          <w:sz w:val="24"/>
          <w:szCs w:val="24"/>
        </w:rPr>
      </w:pPr>
      <w:r w:rsidRPr="00AC37CB">
        <w:rPr>
          <w:sz w:val="24"/>
          <w:szCs w:val="24"/>
        </w:rPr>
        <w:t xml:space="preserve">American Society of Agronomy, 1988. </w:t>
      </w:r>
      <w:r w:rsidRPr="00AC37CB">
        <w:rPr>
          <w:i/>
          <w:sz w:val="24"/>
          <w:szCs w:val="24"/>
        </w:rPr>
        <w:t>Publications handbook and style manual.</w:t>
      </w:r>
    </w:p>
    <w:p w:rsidR="00383735" w:rsidRPr="00AC37CB" w:rsidRDefault="00383735">
      <w:pPr>
        <w:rPr>
          <w:sz w:val="24"/>
          <w:szCs w:val="24"/>
        </w:rPr>
        <w:sectPr w:rsidR="00383735" w:rsidRPr="00AC37CB" w:rsidSect="00AC37CB">
          <w:pgSz w:w="12240" w:h="15840"/>
          <w:pgMar w:top="1420" w:right="1170" w:bottom="980" w:left="1680" w:header="996" w:footer="787" w:gutter="0"/>
          <w:cols w:space="720"/>
        </w:sectPr>
      </w:pPr>
    </w:p>
    <w:p w:rsidR="00383735" w:rsidRPr="00AC37CB" w:rsidRDefault="00561111">
      <w:pPr>
        <w:pStyle w:val="BodyText"/>
        <w:spacing w:before="109"/>
        <w:ind w:left="839"/>
        <w:rPr>
          <w:sz w:val="24"/>
          <w:szCs w:val="24"/>
        </w:rPr>
      </w:pPr>
      <w:r w:rsidRPr="00AC37CB">
        <w:rPr>
          <w:sz w:val="24"/>
          <w:szCs w:val="24"/>
        </w:rPr>
        <w:lastRenderedPageBreak/>
        <w:t>American Society of Agronomy, Madison, WI., 500pages.</w:t>
      </w:r>
    </w:p>
    <w:p w:rsidR="00383735" w:rsidRPr="00AC37CB" w:rsidRDefault="00383735">
      <w:pPr>
        <w:pStyle w:val="BodyText"/>
        <w:spacing w:before="4"/>
        <w:rPr>
          <w:sz w:val="24"/>
          <w:szCs w:val="24"/>
        </w:rPr>
      </w:pPr>
    </w:p>
    <w:p w:rsidR="00383735" w:rsidRPr="00AC37CB" w:rsidRDefault="00561111">
      <w:pPr>
        <w:pStyle w:val="ListParagraph"/>
        <w:numPr>
          <w:ilvl w:val="1"/>
          <w:numId w:val="1"/>
        </w:numPr>
        <w:tabs>
          <w:tab w:val="left" w:pos="1013"/>
        </w:tabs>
        <w:ind w:right="114" w:firstLine="720"/>
        <w:rPr>
          <w:sz w:val="24"/>
          <w:szCs w:val="24"/>
        </w:rPr>
      </w:pPr>
      <w:r w:rsidRPr="00AC37CB">
        <w:rPr>
          <w:b/>
          <w:sz w:val="24"/>
          <w:szCs w:val="24"/>
        </w:rPr>
        <w:t xml:space="preserve">Tài liệu tham khảo từ </w:t>
      </w:r>
      <w:r w:rsidRPr="00AC37CB">
        <w:rPr>
          <w:b/>
          <w:spacing w:val="-4"/>
          <w:sz w:val="24"/>
          <w:szCs w:val="24"/>
        </w:rPr>
        <w:t xml:space="preserve">hệ </w:t>
      </w:r>
      <w:r w:rsidRPr="00AC37CB">
        <w:rPr>
          <w:b/>
          <w:sz w:val="24"/>
          <w:szCs w:val="24"/>
        </w:rPr>
        <w:t xml:space="preserve">thống internet </w:t>
      </w:r>
      <w:r w:rsidRPr="00AC37CB">
        <w:rPr>
          <w:sz w:val="24"/>
          <w:szCs w:val="24"/>
        </w:rPr>
        <w:t xml:space="preserve">(ghi </w:t>
      </w:r>
      <w:r w:rsidRPr="00AC37CB">
        <w:rPr>
          <w:spacing w:val="4"/>
          <w:sz w:val="24"/>
          <w:szCs w:val="24"/>
        </w:rPr>
        <w:t xml:space="preserve">rõ </w:t>
      </w:r>
      <w:r w:rsidRPr="00AC37CB">
        <w:rPr>
          <w:sz w:val="24"/>
          <w:szCs w:val="24"/>
        </w:rPr>
        <w:t xml:space="preserve">tên tác giả, tựa </w:t>
      </w:r>
      <w:r w:rsidRPr="00AC37CB">
        <w:rPr>
          <w:spacing w:val="-3"/>
          <w:sz w:val="24"/>
          <w:szCs w:val="24"/>
        </w:rPr>
        <w:t xml:space="preserve">đề, </w:t>
      </w:r>
      <w:r w:rsidRPr="00AC37CB">
        <w:rPr>
          <w:sz w:val="24"/>
          <w:szCs w:val="24"/>
        </w:rPr>
        <w:t xml:space="preserve">cơ quan (nếu có), tháng, năm, nơi đã tiếp cận </w:t>
      </w:r>
      <w:r w:rsidRPr="00AC37CB">
        <w:rPr>
          <w:spacing w:val="-3"/>
          <w:sz w:val="24"/>
          <w:szCs w:val="24"/>
        </w:rPr>
        <w:t xml:space="preserve">và </w:t>
      </w:r>
      <w:r w:rsidRPr="00AC37CB">
        <w:rPr>
          <w:sz w:val="24"/>
          <w:szCs w:val="24"/>
        </w:rPr>
        <w:t>đường dẫn khi truy</w:t>
      </w:r>
      <w:r w:rsidRPr="00AC37CB">
        <w:rPr>
          <w:spacing w:val="8"/>
          <w:sz w:val="24"/>
          <w:szCs w:val="24"/>
        </w:rPr>
        <w:t xml:space="preserve"> </w:t>
      </w:r>
      <w:r w:rsidRPr="00AC37CB">
        <w:rPr>
          <w:sz w:val="24"/>
          <w:szCs w:val="24"/>
        </w:rPr>
        <w:t>xuất)</w:t>
      </w:r>
    </w:p>
    <w:p w:rsidR="00383735" w:rsidRPr="00AC37CB" w:rsidRDefault="00383735">
      <w:pPr>
        <w:pStyle w:val="BodyText"/>
        <w:spacing w:before="5"/>
        <w:rPr>
          <w:sz w:val="24"/>
          <w:szCs w:val="24"/>
        </w:rPr>
      </w:pPr>
    </w:p>
    <w:p w:rsidR="00383735" w:rsidRPr="00AC37CB" w:rsidRDefault="00561111">
      <w:pPr>
        <w:pStyle w:val="BodyText"/>
        <w:ind w:left="119"/>
        <w:rPr>
          <w:sz w:val="24"/>
          <w:szCs w:val="24"/>
        </w:rPr>
      </w:pPr>
      <w:r w:rsidRPr="00AC37CB">
        <w:rPr>
          <w:sz w:val="24"/>
          <w:szCs w:val="24"/>
        </w:rPr>
        <w:t>Anklesaria F., McCahill M., Linder P., Johnson D., Torrey D., and Alberti B., “The</w:t>
      </w:r>
    </w:p>
    <w:p w:rsidR="00383735" w:rsidRPr="00AC37CB" w:rsidRDefault="00383735">
      <w:pPr>
        <w:pStyle w:val="BodyText"/>
        <w:spacing w:before="11"/>
        <w:rPr>
          <w:sz w:val="24"/>
          <w:szCs w:val="24"/>
        </w:rPr>
      </w:pPr>
    </w:p>
    <w:p w:rsidR="00383735" w:rsidRPr="00AC37CB" w:rsidRDefault="00561111">
      <w:pPr>
        <w:pStyle w:val="BodyText"/>
        <w:spacing w:line="244" w:lineRule="auto"/>
        <w:ind w:left="839" w:right="378"/>
        <w:rPr>
          <w:sz w:val="24"/>
          <w:szCs w:val="24"/>
        </w:rPr>
      </w:pPr>
      <w:r w:rsidRPr="00AC37CB">
        <w:rPr>
          <w:sz w:val="24"/>
          <w:szCs w:val="24"/>
        </w:rPr>
        <w:t>Internet Gopher Protocol (a distributed document search and retrieval protocol)”, RFC 1436, University of Minnesota, March 1993.</w:t>
      </w:r>
    </w:p>
    <w:p w:rsidR="00383735" w:rsidRPr="00AC37CB" w:rsidRDefault="00383735">
      <w:pPr>
        <w:pStyle w:val="BodyText"/>
        <w:rPr>
          <w:sz w:val="24"/>
          <w:szCs w:val="24"/>
        </w:rPr>
      </w:pPr>
    </w:p>
    <w:p w:rsidR="00383735" w:rsidRPr="00AC37CB" w:rsidRDefault="00561111">
      <w:pPr>
        <w:pStyle w:val="BodyText"/>
        <w:ind w:left="839"/>
        <w:rPr>
          <w:sz w:val="24"/>
          <w:szCs w:val="24"/>
        </w:rPr>
      </w:pPr>
      <w:r w:rsidRPr="00AC37CB">
        <w:rPr>
          <w:sz w:val="24"/>
          <w:szCs w:val="24"/>
        </w:rPr>
        <w:t>&lt;</w:t>
      </w:r>
      <w:r w:rsidRPr="00AC37CB">
        <w:rPr>
          <w:color w:val="000099"/>
          <w:sz w:val="24"/>
          <w:szCs w:val="24"/>
        </w:rPr>
        <w:t>URL:ftp:/ ds.internic. net/ rfc/ rfc1436.txt;type=a</w:t>
      </w:r>
      <w:r w:rsidRPr="00AC37CB">
        <w:rPr>
          <w:sz w:val="24"/>
          <w:szCs w:val="24"/>
        </w:rPr>
        <w:t>&gt;</w:t>
      </w:r>
    </w:p>
    <w:p w:rsidR="00383735" w:rsidRPr="00AC37CB" w:rsidRDefault="00383735">
      <w:pPr>
        <w:pStyle w:val="BodyText"/>
        <w:spacing w:before="3"/>
        <w:rPr>
          <w:sz w:val="24"/>
          <w:szCs w:val="24"/>
        </w:rPr>
      </w:pPr>
    </w:p>
    <w:p w:rsidR="00383735" w:rsidRPr="00AC37CB" w:rsidRDefault="00561111">
      <w:pPr>
        <w:pStyle w:val="BodyText"/>
        <w:spacing w:before="1"/>
        <w:ind w:left="119"/>
        <w:rPr>
          <w:sz w:val="24"/>
          <w:szCs w:val="24"/>
        </w:rPr>
      </w:pPr>
      <w:r w:rsidRPr="00AC37CB">
        <w:rPr>
          <w:sz w:val="24"/>
          <w:szCs w:val="24"/>
        </w:rPr>
        <w:t>Berners-Lee T., “Hypertext Transfer Protocol (HTTP)”, CERN, November 1993.</w:t>
      </w:r>
    </w:p>
    <w:p w:rsidR="00383735" w:rsidRPr="00AC37CB" w:rsidRDefault="00383735">
      <w:pPr>
        <w:pStyle w:val="BodyText"/>
        <w:spacing w:before="3"/>
        <w:rPr>
          <w:sz w:val="24"/>
          <w:szCs w:val="24"/>
        </w:rPr>
      </w:pPr>
    </w:p>
    <w:p w:rsidR="00383735" w:rsidRPr="00AC37CB" w:rsidRDefault="00561111">
      <w:pPr>
        <w:pStyle w:val="BodyText"/>
        <w:ind w:left="839"/>
        <w:rPr>
          <w:sz w:val="24"/>
          <w:szCs w:val="24"/>
        </w:rPr>
      </w:pPr>
      <w:r w:rsidRPr="00AC37CB">
        <w:rPr>
          <w:sz w:val="24"/>
          <w:szCs w:val="24"/>
        </w:rPr>
        <w:t>&lt;URL:ftp:/info.cern.ch/pub/www/doc/http-spec.txt.Z&gt;</w:t>
      </w:r>
    </w:p>
    <w:sectPr w:rsidR="00383735" w:rsidRPr="00AC37CB">
      <w:pgSz w:w="12240" w:h="15840"/>
      <w:pgMar w:top="1420" w:right="1680" w:bottom="980" w:left="1680" w:header="996" w:footer="7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FE8" w:rsidRDefault="00312FE8">
      <w:r>
        <w:separator/>
      </w:r>
    </w:p>
  </w:endnote>
  <w:endnote w:type="continuationSeparator" w:id="0">
    <w:p w:rsidR="00312FE8" w:rsidRDefault="00312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00007843" w:usb2="00000001"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735" w:rsidRDefault="00312FE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0.9pt;margin-top:741.45pt;width:10pt;height:15.3pt;z-index:-251658752;mso-position-horizontal-relative:page;mso-position-vertical-relative:page" filled="f" stroked="f">
          <v:textbox style="mso-next-textbox:#_x0000_s2049" inset="0,0,0,0">
            <w:txbxContent>
              <w:p w:rsidR="00383735" w:rsidRDefault="00561111">
                <w:pPr>
                  <w:spacing w:before="10"/>
                  <w:ind w:left="40"/>
                  <w:rPr>
                    <w:sz w:val="24"/>
                  </w:rPr>
                </w:pPr>
                <w:r>
                  <w:fldChar w:fldCharType="begin"/>
                </w:r>
                <w:r>
                  <w:rPr>
                    <w:sz w:val="24"/>
                  </w:rPr>
                  <w:instrText xml:space="preserve"> PAGE </w:instrText>
                </w:r>
                <w:r>
                  <w:fldChar w:fldCharType="separate"/>
                </w:r>
                <w:r w:rsidR="00461078">
                  <w:rPr>
                    <w:noProof/>
                    <w:sz w:val="24"/>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FE8" w:rsidRDefault="00312FE8">
      <w:r>
        <w:separator/>
      </w:r>
    </w:p>
  </w:footnote>
  <w:footnote w:type="continuationSeparator" w:id="0">
    <w:p w:rsidR="00312FE8" w:rsidRDefault="00312F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735" w:rsidRDefault="00383735">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10AEA"/>
    <w:multiLevelType w:val="hybridMultilevel"/>
    <w:tmpl w:val="B4C448B8"/>
    <w:lvl w:ilvl="0" w:tplc="2F2C0EC8">
      <w:start w:val="1"/>
      <w:numFmt w:val="decimal"/>
      <w:lvlText w:val="(%1)"/>
      <w:lvlJc w:val="left"/>
      <w:pPr>
        <w:ind w:left="119" w:hanging="327"/>
        <w:jc w:val="left"/>
      </w:pPr>
      <w:rPr>
        <w:rFonts w:ascii="Times New Roman" w:eastAsia="Times New Roman" w:hAnsi="Times New Roman" w:cs="Times New Roman" w:hint="default"/>
        <w:b/>
        <w:bCs/>
        <w:w w:val="100"/>
        <w:sz w:val="22"/>
        <w:szCs w:val="22"/>
        <w:lang w:val="vi" w:eastAsia="vi" w:bidi="vi"/>
      </w:rPr>
    </w:lvl>
    <w:lvl w:ilvl="1" w:tplc="5A68B012">
      <w:numFmt w:val="bullet"/>
      <w:lvlText w:val="•"/>
      <w:lvlJc w:val="left"/>
      <w:pPr>
        <w:ind w:left="995" w:hanging="327"/>
      </w:pPr>
      <w:rPr>
        <w:rFonts w:hint="default"/>
        <w:lang w:val="vi" w:eastAsia="vi" w:bidi="vi"/>
      </w:rPr>
    </w:lvl>
    <w:lvl w:ilvl="2" w:tplc="123E15FE">
      <w:numFmt w:val="bullet"/>
      <w:lvlText w:val="•"/>
      <w:lvlJc w:val="left"/>
      <w:pPr>
        <w:ind w:left="1871" w:hanging="327"/>
      </w:pPr>
      <w:rPr>
        <w:rFonts w:hint="default"/>
        <w:lang w:val="vi" w:eastAsia="vi" w:bidi="vi"/>
      </w:rPr>
    </w:lvl>
    <w:lvl w:ilvl="3" w:tplc="01BE119C">
      <w:numFmt w:val="bullet"/>
      <w:lvlText w:val="•"/>
      <w:lvlJc w:val="left"/>
      <w:pPr>
        <w:ind w:left="2746" w:hanging="327"/>
      </w:pPr>
      <w:rPr>
        <w:rFonts w:hint="default"/>
        <w:lang w:val="vi" w:eastAsia="vi" w:bidi="vi"/>
      </w:rPr>
    </w:lvl>
    <w:lvl w:ilvl="4" w:tplc="FDB4A17E">
      <w:numFmt w:val="bullet"/>
      <w:lvlText w:val="•"/>
      <w:lvlJc w:val="left"/>
      <w:pPr>
        <w:ind w:left="3622" w:hanging="327"/>
      </w:pPr>
      <w:rPr>
        <w:rFonts w:hint="default"/>
        <w:lang w:val="vi" w:eastAsia="vi" w:bidi="vi"/>
      </w:rPr>
    </w:lvl>
    <w:lvl w:ilvl="5" w:tplc="0D5C0804">
      <w:numFmt w:val="bullet"/>
      <w:lvlText w:val="•"/>
      <w:lvlJc w:val="left"/>
      <w:pPr>
        <w:ind w:left="4497" w:hanging="327"/>
      </w:pPr>
      <w:rPr>
        <w:rFonts w:hint="default"/>
        <w:lang w:val="vi" w:eastAsia="vi" w:bidi="vi"/>
      </w:rPr>
    </w:lvl>
    <w:lvl w:ilvl="6" w:tplc="062C4644">
      <w:numFmt w:val="bullet"/>
      <w:lvlText w:val="•"/>
      <w:lvlJc w:val="left"/>
      <w:pPr>
        <w:ind w:left="5373" w:hanging="327"/>
      </w:pPr>
      <w:rPr>
        <w:rFonts w:hint="default"/>
        <w:lang w:val="vi" w:eastAsia="vi" w:bidi="vi"/>
      </w:rPr>
    </w:lvl>
    <w:lvl w:ilvl="7" w:tplc="FB685E24">
      <w:numFmt w:val="bullet"/>
      <w:lvlText w:val="•"/>
      <w:lvlJc w:val="left"/>
      <w:pPr>
        <w:ind w:left="6248" w:hanging="327"/>
      </w:pPr>
      <w:rPr>
        <w:rFonts w:hint="default"/>
        <w:lang w:val="vi" w:eastAsia="vi" w:bidi="vi"/>
      </w:rPr>
    </w:lvl>
    <w:lvl w:ilvl="8" w:tplc="26FAB87E">
      <w:numFmt w:val="bullet"/>
      <w:lvlText w:val="•"/>
      <w:lvlJc w:val="left"/>
      <w:pPr>
        <w:ind w:left="7124" w:hanging="327"/>
      </w:pPr>
      <w:rPr>
        <w:rFonts w:hint="default"/>
        <w:lang w:val="vi" w:eastAsia="vi" w:bidi="vi"/>
      </w:rPr>
    </w:lvl>
  </w:abstractNum>
  <w:abstractNum w:abstractNumId="1">
    <w:nsid w:val="5A827210"/>
    <w:multiLevelType w:val="hybridMultilevel"/>
    <w:tmpl w:val="4314DD60"/>
    <w:lvl w:ilvl="0" w:tplc="3154BE9E">
      <w:numFmt w:val="bullet"/>
      <w:lvlText w:val="*"/>
      <w:lvlJc w:val="left"/>
      <w:pPr>
        <w:ind w:left="275" w:hanging="156"/>
      </w:pPr>
      <w:rPr>
        <w:rFonts w:ascii="Times New Roman" w:eastAsia="Times New Roman" w:hAnsi="Times New Roman" w:cs="Times New Roman" w:hint="default"/>
        <w:w w:val="100"/>
        <w:sz w:val="22"/>
        <w:szCs w:val="22"/>
        <w:lang w:val="vi" w:eastAsia="vi" w:bidi="vi"/>
      </w:rPr>
    </w:lvl>
    <w:lvl w:ilvl="1" w:tplc="340AC976">
      <w:numFmt w:val="bullet"/>
      <w:lvlText w:val="*"/>
      <w:lvlJc w:val="left"/>
      <w:pPr>
        <w:ind w:left="119" w:hanging="173"/>
      </w:pPr>
      <w:rPr>
        <w:rFonts w:ascii="Times New Roman" w:eastAsia="Times New Roman" w:hAnsi="Times New Roman" w:cs="Times New Roman" w:hint="default"/>
        <w:b/>
        <w:bCs/>
        <w:w w:val="100"/>
        <w:sz w:val="22"/>
        <w:szCs w:val="22"/>
        <w:lang w:val="vi" w:eastAsia="vi" w:bidi="vi"/>
      </w:rPr>
    </w:lvl>
    <w:lvl w:ilvl="2" w:tplc="58A89602">
      <w:numFmt w:val="bullet"/>
      <w:lvlText w:val="•"/>
      <w:lvlJc w:val="left"/>
      <w:pPr>
        <w:ind w:left="1235" w:hanging="173"/>
      </w:pPr>
      <w:rPr>
        <w:rFonts w:hint="default"/>
        <w:lang w:val="vi" w:eastAsia="vi" w:bidi="vi"/>
      </w:rPr>
    </w:lvl>
    <w:lvl w:ilvl="3" w:tplc="3B440B52">
      <w:numFmt w:val="bullet"/>
      <w:lvlText w:val="•"/>
      <w:lvlJc w:val="left"/>
      <w:pPr>
        <w:ind w:left="2190" w:hanging="173"/>
      </w:pPr>
      <w:rPr>
        <w:rFonts w:hint="default"/>
        <w:lang w:val="vi" w:eastAsia="vi" w:bidi="vi"/>
      </w:rPr>
    </w:lvl>
    <w:lvl w:ilvl="4" w:tplc="85B84B24">
      <w:numFmt w:val="bullet"/>
      <w:lvlText w:val="•"/>
      <w:lvlJc w:val="left"/>
      <w:pPr>
        <w:ind w:left="3145" w:hanging="173"/>
      </w:pPr>
      <w:rPr>
        <w:rFonts w:hint="default"/>
        <w:lang w:val="vi" w:eastAsia="vi" w:bidi="vi"/>
      </w:rPr>
    </w:lvl>
    <w:lvl w:ilvl="5" w:tplc="1C402252">
      <w:numFmt w:val="bullet"/>
      <w:lvlText w:val="•"/>
      <w:lvlJc w:val="left"/>
      <w:pPr>
        <w:ind w:left="4100" w:hanging="173"/>
      </w:pPr>
      <w:rPr>
        <w:rFonts w:hint="default"/>
        <w:lang w:val="vi" w:eastAsia="vi" w:bidi="vi"/>
      </w:rPr>
    </w:lvl>
    <w:lvl w:ilvl="6" w:tplc="05EA2B86">
      <w:numFmt w:val="bullet"/>
      <w:lvlText w:val="•"/>
      <w:lvlJc w:val="left"/>
      <w:pPr>
        <w:ind w:left="5055" w:hanging="173"/>
      </w:pPr>
      <w:rPr>
        <w:rFonts w:hint="default"/>
        <w:lang w:val="vi" w:eastAsia="vi" w:bidi="vi"/>
      </w:rPr>
    </w:lvl>
    <w:lvl w:ilvl="7" w:tplc="15502394">
      <w:numFmt w:val="bullet"/>
      <w:lvlText w:val="•"/>
      <w:lvlJc w:val="left"/>
      <w:pPr>
        <w:ind w:left="6010" w:hanging="173"/>
      </w:pPr>
      <w:rPr>
        <w:rFonts w:hint="default"/>
        <w:lang w:val="vi" w:eastAsia="vi" w:bidi="vi"/>
      </w:rPr>
    </w:lvl>
    <w:lvl w:ilvl="8" w:tplc="57E2CBCE">
      <w:numFmt w:val="bullet"/>
      <w:lvlText w:val="•"/>
      <w:lvlJc w:val="left"/>
      <w:pPr>
        <w:ind w:left="6965" w:hanging="173"/>
      </w:pPr>
      <w:rPr>
        <w:rFonts w:hint="default"/>
        <w:lang w:val="vi" w:eastAsia="vi" w:bidi="vi"/>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83735"/>
    <w:rsid w:val="00312FE8"/>
    <w:rsid w:val="00383735"/>
    <w:rsid w:val="00405CF8"/>
    <w:rsid w:val="00461078"/>
    <w:rsid w:val="00561111"/>
    <w:rsid w:val="007339F3"/>
    <w:rsid w:val="00A0097F"/>
    <w:rsid w:val="00AC3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eastAsia="vi"/>
    </w:rPr>
  </w:style>
  <w:style w:type="paragraph" w:styleId="Heading1">
    <w:name w:val="heading 1"/>
    <w:basedOn w:val="Normal"/>
    <w:uiPriority w:val="1"/>
    <w:qFormat/>
    <w:pPr>
      <w:ind w:left="1006" w:hanging="16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9" w:firstLine="72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C37CB"/>
    <w:pPr>
      <w:tabs>
        <w:tab w:val="center" w:pos="4680"/>
        <w:tab w:val="right" w:pos="9360"/>
      </w:tabs>
    </w:pPr>
  </w:style>
  <w:style w:type="character" w:customStyle="1" w:styleId="HeaderChar">
    <w:name w:val="Header Char"/>
    <w:basedOn w:val="DefaultParagraphFont"/>
    <w:link w:val="Header"/>
    <w:uiPriority w:val="99"/>
    <w:rsid w:val="00AC37CB"/>
    <w:rPr>
      <w:rFonts w:ascii="Times New Roman" w:eastAsia="Times New Roman" w:hAnsi="Times New Roman" w:cs="Times New Roman"/>
      <w:lang w:val="vi" w:eastAsia="vi"/>
    </w:rPr>
  </w:style>
  <w:style w:type="paragraph" w:styleId="Footer">
    <w:name w:val="footer"/>
    <w:basedOn w:val="Normal"/>
    <w:link w:val="FooterChar"/>
    <w:uiPriority w:val="99"/>
    <w:unhideWhenUsed/>
    <w:rsid w:val="00AC37CB"/>
    <w:pPr>
      <w:tabs>
        <w:tab w:val="center" w:pos="4680"/>
        <w:tab w:val="right" w:pos="9360"/>
      </w:tabs>
    </w:pPr>
  </w:style>
  <w:style w:type="character" w:customStyle="1" w:styleId="FooterChar">
    <w:name w:val="Footer Char"/>
    <w:basedOn w:val="DefaultParagraphFont"/>
    <w:link w:val="Footer"/>
    <w:uiPriority w:val="99"/>
    <w:rsid w:val="00AC37CB"/>
    <w:rPr>
      <w:rFonts w:ascii="Times New Roman" w:eastAsia="Times New Roman" w:hAnsi="Times New Roman" w:cs="Times New Roman"/>
      <w:lang w:val="vi" w:eastAsia="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Trich dan tai lieu theo BGD</dc:title>
  <dc:creator>Hoang Thi Hong Nhung</dc:creator>
  <cp:lastModifiedBy>TLVN</cp:lastModifiedBy>
  <cp:revision>5</cp:revision>
  <dcterms:created xsi:type="dcterms:W3CDTF">2019-03-28T03:41:00Z</dcterms:created>
  <dcterms:modified xsi:type="dcterms:W3CDTF">2019-06-28T07:24:00Z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2010-08-16T00:00:00Z</vt:filetime>
  </property>
  <property fmtid="{D5CDD505-2E9C-101B-9397-08002B2CF9AE}" pid="3" name="Creator">
    <vt:lpwstr>C:\Program Files\Microsoft Office\OFFICE11\WINWORD.EXE</vt:lpwstr>
  </property>
  <property fmtid="{D5CDD505-2E9C-101B-9397-08002B2CF9AE}" pid="4" name="LastSaved">
    <vt:filetime>2010-08-16T00:00:00Z</vt:filetime>
  </property>
</Properties>
</file>