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F2" w:rsidRPr="00826543" w:rsidRDefault="00997DF2" w:rsidP="00997DF2">
      <w:pPr>
        <w:spacing w:after="0"/>
        <w:rPr>
          <w:b/>
        </w:rPr>
      </w:pPr>
      <w:bookmarkStart w:id="0" w:name="_GoBack"/>
      <w:bookmarkEnd w:id="0"/>
      <w:r>
        <w:t xml:space="preserve">  TRƯỜNG ĐẠI HỌC AN GIANG   </w:t>
      </w:r>
      <w:r w:rsidRPr="00826543">
        <w:rPr>
          <w:b/>
        </w:rPr>
        <w:t>CỘNG HÒA XÃ HỘI CHỦ NGHĨA VIỆT NAM</w:t>
      </w:r>
    </w:p>
    <w:p w:rsidR="00997DF2" w:rsidRDefault="006372E3" w:rsidP="00246C58">
      <w:pPr>
        <w:spacing w:before="60" w:after="60" w:line="36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3233420</wp:posOffset>
                </wp:positionH>
                <wp:positionV relativeFrom="paragraph">
                  <wp:posOffset>252095</wp:posOffset>
                </wp:positionV>
                <wp:extent cx="2000250" cy="0"/>
                <wp:effectExtent l="13970" t="13970" r="5080" b="508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54.6pt;margin-top:19.85pt;width:1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PA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633095</wp:posOffset>
                </wp:positionH>
                <wp:positionV relativeFrom="paragraph">
                  <wp:posOffset>252095</wp:posOffset>
                </wp:positionV>
                <wp:extent cx="1019175" cy="0"/>
                <wp:effectExtent l="13970" t="13970" r="5080" b="50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49.85pt;margin-top:19.85pt;width:80.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"/>
            </w:pict>
          </mc:Fallback>
        </mc:AlternateContent>
      </w:r>
      <w:r w:rsidR="00997DF2" w:rsidRPr="00826543">
        <w:rPr>
          <w:b/>
        </w:rPr>
        <w:t>PHÒNG CÔNG TÁC SINH VIÊN</w:t>
      </w:r>
      <w:r w:rsidR="00997DF2" w:rsidRPr="00826543">
        <w:rPr>
          <w:b/>
        </w:rPr>
        <w:tab/>
      </w:r>
      <w:r w:rsidR="00997DF2">
        <w:rPr>
          <w:b/>
        </w:rPr>
        <w:t xml:space="preserve">           </w:t>
      </w:r>
      <w:r w:rsidR="00997DF2" w:rsidRPr="00826543">
        <w:rPr>
          <w:b/>
        </w:rPr>
        <w:t>Độc lập – Tự do – Hạnh phúc</w:t>
      </w:r>
    </w:p>
    <w:p w:rsidR="00997DF2" w:rsidRPr="00AD6185" w:rsidRDefault="00997DF2" w:rsidP="00246C58">
      <w:pPr>
        <w:spacing w:before="60" w:after="60" w:line="360" w:lineRule="auto"/>
        <w:rPr>
          <w:b/>
          <w:sz w:val="24"/>
          <w:szCs w:val="24"/>
        </w:rPr>
      </w:pPr>
      <w:r>
        <w:t xml:space="preserve">               </w:t>
      </w:r>
      <w:r w:rsidRPr="00826543">
        <w:rPr>
          <w:sz w:val="24"/>
          <w:szCs w:val="24"/>
        </w:rPr>
        <w:t xml:space="preserve">Số: </w:t>
      </w:r>
      <w:r w:rsidR="00246C58">
        <w:rPr>
          <w:b/>
          <w:sz w:val="24"/>
          <w:szCs w:val="24"/>
        </w:rPr>
        <w:t>6</w:t>
      </w:r>
      <w:r w:rsidR="00AD6185">
        <w:rPr>
          <w:b/>
          <w:sz w:val="24"/>
          <w:szCs w:val="24"/>
        </w:rPr>
        <w:t>5</w:t>
      </w:r>
      <w:r w:rsidRPr="00826543">
        <w:rPr>
          <w:sz w:val="24"/>
          <w:szCs w:val="24"/>
        </w:rPr>
        <w:t>/TB-CTSV</w:t>
      </w:r>
      <w:r w:rsidR="00246C58">
        <w:tab/>
      </w:r>
      <w:r w:rsidR="00246C58">
        <w:tab/>
      </w:r>
      <w:r w:rsidR="00246C58">
        <w:tab/>
        <w:t xml:space="preserve">     </w:t>
      </w:r>
      <w:r w:rsidRPr="00826543">
        <w:rPr>
          <w:i/>
        </w:rPr>
        <w:t xml:space="preserve">An Giang, ngày </w:t>
      </w:r>
      <w:r w:rsidR="00246C58">
        <w:rPr>
          <w:i/>
        </w:rPr>
        <w:t>21</w:t>
      </w:r>
      <w:r w:rsidRPr="00826543">
        <w:rPr>
          <w:i/>
        </w:rPr>
        <w:t xml:space="preserve"> tháng </w:t>
      </w:r>
      <w:r>
        <w:rPr>
          <w:i/>
        </w:rPr>
        <w:t>0</w:t>
      </w:r>
      <w:r w:rsidR="00246C58">
        <w:rPr>
          <w:i/>
        </w:rPr>
        <w:t>2</w:t>
      </w:r>
      <w:r w:rsidRPr="00826543">
        <w:rPr>
          <w:i/>
        </w:rPr>
        <w:t xml:space="preserve"> năm 201</w:t>
      </w:r>
      <w:r w:rsidR="00246C58">
        <w:rPr>
          <w:i/>
        </w:rPr>
        <w:t>7</w:t>
      </w:r>
    </w:p>
    <w:p w:rsidR="00997DF2" w:rsidRPr="00246C58" w:rsidRDefault="00997DF2" w:rsidP="00997DF2">
      <w:pPr>
        <w:spacing w:after="0"/>
        <w:rPr>
          <w:sz w:val="20"/>
        </w:rPr>
      </w:pPr>
    </w:p>
    <w:p w:rsidR="00997DF2" w:rsidRPr="00246C58" w:rsidRDefault="00997DF2" w:rsidP="00997DF2">
      <w:pPr>
        <w:spacing w:after="0"/>
        <w:jc w:val="center"/>
        <w:rPr>
          <w:b/>
          <w:sz w:val="30"/>
          <w:szCs w:val="30"/>
        </w:rPr>
      </w:pPr>
      <w:r w:rsidRPr="00246C58">
        <w:rPr>
          <w:b/>
          <w:sz w:val="30"/>
          <w:szCs w:val="30"/>
        </w:rPr>
        <w:t>THÔNG BÁO</w:t>
      </w:r>
    </w:p>
    <w:p w:rsidR="00246C58" w:rsidRDefault="00997DF2" w:rsidP="00997DF2">
      <w:pPr>
        <w:spacing w:after="0"/>
        <w:jc w:val="center"/>
        <w:rPr>
          <w:b/>
        </w:rPr>
      </w:pPr>
      <w:r w:rsidRPr="00826543">
        <w:rPr>
          <w:b/>
        </w:rPr>
        <w:t>Về việc triển khai vay vốn không tính lãi suấ</w:t>
      </w:r>
      <w:r w:rsidR="00246C58">
        <w:rPr>
          <w:b/>
        </w:rPr>
        <w:t>t</w:t>
      </w:r>
    </w:p>
    <w:p w:rsidR="00246C58" w:rsidRDefault="00997DF2" w:rsidP="00997DF2">
      <w:pPr>
        <w:spacing w:after="0"/>
        <w:jc w:val="center"/>
        <w:rPr>
          <w:b/>
        </w:rPr>
      </w:pPr>
      <w:r w:rsidRPr="00826543">
        <w:rPr>
          <w:b/>
        </w:rPr>
        <w:t>thuộ</w:t>
      </w:r>
      <w:r>
        <w:rPr>
          <w:b/>
        </w:rPr>
        <w:t>c Dự án “Manulife – Điểm tự</w:t>
      </w:r>
      <w:r w:rsidR="00246C58">
        <w:rPr>
          <w:b/>
        </w:rPr>
        <w:t>a tương lai”</w:t>
      </w:r>
    </w:p>
    <w:p w:rsidR="00997DF2" w:rsidRDefault="00246C58" w:rsidP="00997DF2">
      <w:pPr>
        <w:spacing w:after="0"/>
        <w:jc w:val="center"/>
        <w:rPr>
          <w:b/>
        </w:rPr>
      </w:pPr>
      <w:r>
        <w:rPr>
          <w:b/>
        </w:rPr>
        <w:t xml:space="preserve"> N</w:t>
      </w:r>
      <w:r w:rsidR="00997DF2">
        <w:rPr>
          <w:b/>
        </w:rPr>
        <w:t>ăm học 201</w:t>
      </w:r>
      <w:r>
        <w:rPr>
          <w:b/>
        </w:rPr>
        <w:t>6</w:t>
      </w:r>
      <w:r w:rsidR="00997DF2">
        <w:rPr>
          <w:b/>
        </w:rPr>
        <w:t xml:space="preserve"> – 201</w:t>
      </w:r>
      <w:r>
        <w:rPr>
          <w:b/>
        </w:rPr>
        <w:t>7</w:t>
      </w:r>
    </w:p>
    <w:p w:rsidR="00997DF2" w:rsidRPr="00826543" w:rsidRDefault="006372E3" w:rsidP="00997DF2">
      <w:pPr>
        <w:spacing w:after="0"/>
        <w:jc w:val="cente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2328545</wp:posOffset>
                </wp:positionH>
                <wp:positionV relativeFrom="paragraph">
                  <wp:posOffset>36830</wp:posOffset>
                </wp:positionV>
                <wp:extent cx="1314450" cy="0"/>
                <wp:effectExtent l="13970" t="8255" r="5080" b="107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83.35pt;margin-top:2.9pt;width:1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CQHQ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"/>
            </w:pict>
          </mc:Fallback>
        </mc:AlternateContent>
      </w:r>
    </w:p>
    <w:p w:rsidR="00997DF2" w:rsidRDefault="00997DF2" w:rsidP="00246C58">
      <w:pPr>
        <w:spacing w:after="0" w:line="360" w:lineRule="auto"/>
        <w:ind w:firstLine="567"/>
        <w:jc w:val="both"/>
      </w:pPr>
      <w:r>
        <w:t>Căn cứ Thỏa thuận của Quỹ Thời báo Kinh tế Sài Gòn về việc triển khai vay vốn không tính lãi suất thuộc Dự án “Manulife – Điểm tựa tương lai”;</w:t>
      </w:r>
    </w:p>
    <w:p w:rsidR="00997DF2" w:rsidRDefault="00997DF2" w:rsidP="00246C58">
      <w:pPr>
        <w:spacing w:after="0" w:line="360" w:lineRule="auto"/>
        <w:ind w:firstLine="567"/>
        <w:jc w:val="both"/>
      </w:pPr>
      <w:r>
        <w:t>Mục tiêu của Dự án là hỗ trợ sinh viên chính quy các trường đại học ở các tỉnh, thành phố lớn bằng cách cho vay tiền học không tính lãi, tạo điều kiện cho sinh viên nghèo hiếu học có cơ hội thực hiện được ước mơ chính đáng của mình để hoàn thành việc học tập.</w:t>
      </w:r>
    </w:p>
    <w:p w:rsidR="00997DF2" w:rsidRPr="00246C58" w:rsidRDefault="00997DF2" w:rsidP="00246C58">
      <w:pPr>
        <w:spacing w:after="0" w:line="360" w:lineRule="auto"/>
        <w:ind w:firstLine="567"/>
        <w:jc w:val="both"/>
      </w:pPr>
      <w:r>
        <w:t>Nhằm đáp ứng nhu cầu hỗ trợ vốn học tập cho sinh viên, Phòng Công tác Sinh viên thông báo đến các bạn sinh viên chương trình vay vốn, cụ thể như sau:</w:t>
      </w:r>
    </w:p>
    <w:p w:rsidR="00997DF2" w:rsidRPr="00826543" w:rsidRDefault="00997DF2" w:rsidP="00246C58">
      <w:pPr>
        <w:pStyle w:val="ListParagraph"/>
        <w:numPr>
          <w:ilvl w:val="0"/>
          <w:numId w:val="1"/>
        </w:numPr>
        <w:spacing w:after="0" w:line="360" w:lineRule="auto"/>
        <w:ind w:left="993" w:hanging="425"/>
        <w:jc w:val="both"/>
        <w:rPr>
          <w:b/>
        </w:rPr>
      </w:pPr>
      <w:r w:rsidRPr="00826543">
        <w:rPr>
          <w:b/>
        </w:rPr>
        <w:t>Đối tượng cho vay không tính lãi suất:</w:t>
      </w:r>
    </w:p>
    <w:p w:rsidR="00997DF2" w:rsidRPr="00246C58" w:rsidRDefault="00997DF2" w:rsidP="00246C58">
      <w:pPr>
        <w:pStyle w:val="ListParagraph"/>
        <w:spacing w:after="0" w:line="360" w:lineRule="auto"/>
        <w:ind w:left="0" w:firstLine="567"/>
        <w:jc w:val="both"/>
      </w:pPr>
      <w:r>
        <w:t xml:space="preserve">Sinh viên chính quy năm thứ I, năm thứ II và năm thứ III </w:t>
      </w:r>
      <w:r w:rsidR="00D61997">
        <w:t xml:space="preserve">có điểm tích lũy từ 2.0 trở lên </w:t>
      </w:r>
      <w:r>
        <w:t>(không thực hiện đối với sinh vi</w:t>
      </w:r>
      <w:r w:rsidR="00D61997">
        <w:t>ê</w:t>
      </w:r>
      <w:r>
        <w:t>n học chậm tiến độ), có hoàn cảnh khó khăn, có nhu cầu vay tiền để trang trải chi phí học tập nhưng không thuộc diện đã vay vốn từ Ngân hàng Chính sách xã hội (theo Quyết định 157/2007/QĐ-TTg của Thủ tướng Chính phủ).</w:t>
      </w:r>
    </w:p>
    <w:p w:rsidR="00997DF2" w:rsidRDefault="00997DF2" w:rsidP="00246C58">
      <w:pPr>
        <w:pStyle w:val="ListParagraph"/>
        <w:numPr>
          <w:ilvl w:val="0"/>
          <w:numId w:val="1"/>
        </w:numPr>
        <w:tabs>
          <w:tab w:val="left" w:pos="993"/>
        </w:tabs>
        <w:spacing w:after="0" w:line="360" w:lineRule="auto"/>
        <w:ind w:left="0" w:firstLine="567"/>
        <w:jc w:val="both"/>
        <w:rPr>
          <w:b/>
        </w:rPr>
      </w:pPr>
      <w:r w:rsidRPr="00826543">
        <w:rPr>
          <w:b/>
        </w:rPr>
        <w:t>Mức tiền vay:</w:t>
      </w:r>
      <w:r w:rsidR="00246C58">
        <w:rPr>
          <w:b/>
        </w:rPr>
        <w:t xml:space="preserve"> </w:t>
      </w:r>
      <w:r w:rsidR="00246C58">
        <w:t>5</w:t>
      </w:r>
      <w:r w:rsidR="00D61997">
        <w:t>.000.000</w:t>
      </w:r>
      <w:r w:rsidR="00246C58">
        <w:t xml:space="preserve"> đồng/ năm học.</w:t>
      </w:r>
    </w:p>
    <w:p w:rsidR="00997DF2" w:rsidRPr="00826543" w:rsidRDefault="00997DF2" w:rsidP="00246C58">
      <w:pPr>
        <w:pStyle w:val="ListParagraph"/>
        <w:numPr>
          <w:ilvl w:val="0"/>
          <w:numId w:val="1"/>
        </w:numPr>
        <w:tabs>
          <w:tab w:val="left" w:pos="993"/>
        </w:tabs>
        <w:spacing w:after="0" w:line="360" w:lineRule="auto"/>
        <w:ind w:left="0" w:firstLine="567"/>
        <w:jc w:val="both"/>
        <w:rPr>
          <w:b/>
        </w:rPr>
      </w:pPr>
      <w:r w:rsidRPr="00826543">
        <w:rPr>
          <w:b/>
        </w:rPr>
        <w:t>Trách nhiệm của sinh viên thụ hưởng:</w:t>
      </w:r>
    </w:p>
    <w:p w:rsidR="00997DF2" w:rsidRDefault="00997DF2" w:rsidP="00246C58">
      <w:pPr>
        <w:spacing w:after="0" w:line="360" w:lineRule="auto"/>
        <w:ind w:firstLine="567"/>
        <w:jc w:val="both"/>
      </w:pPr>
      <w:r>
        <w:t>Sinh viên hoàn thành các thủ tục xin vay theo quy định, số tiền vay sẽ được chuyển vào tài khoản trường và Phòng Công tác Sinh viên làm thủ tục rút tiền, cấp phát tiền vay cho sinh viên.</w:t>
      </w:r>
    </w:p>
    <w:p w:rsidR="00997DF2" w:rsidRDefault="00D61997" w:rsidP="00246C58">
      <w:pPr>
        <w:spacing w:after="0" w:line="360" w:lineRule="auto"/>
        <w:ind w:firstLine="567"/>
        <w:jc w:val="both"/>
      </w:pPr>
      <w:r w:rsidRPr="00D61997">
        <w:t>Sinh viên</w:t>
      </w:r>
      <w:r w:rsidR="00997DF2" w:rsidRPr="00D61997">
        <w:t xml:space="preserve"> trả vốn</w:t>
      </w:r>
      <w:r w:rsidR="00246C58">
        <w:t xml:space="preserve"> </w:t>
      </w:r>
      <w:r w:rsidR="00997DF2">
        <w:t>2 tháng trước khi kết thúc năm học thứ tư. Nếu sinh viên chưa có khả năng hoàn trả thì phải viết bản cam kết sẽ hoàn trả chậm khoản vay trong thời hạn 06 tháng.</w:t>
      </w:r>
    </w:p>
    <w:p w:rsidR="00997DF2" w:rsidRDefault="00997DF2" w:rsidP="00AF0B9B">
      <w:pPr>
        <w:spacing w:after="0" w:line="360" w:lineRule="auto"/>
        <w:ind w:firstLine="567"/>
        <w:jc w:val="both"/>
      </w:pPr>
      <w:r>
        <w:t>Sinh viên thụ hưởng cam kết trả lại tiền vay đúng hạn để tạo điều kiện cho sinh viên lớp sau vay tiếp.</w:t>
      </w:r>
    </w:p>
    <w:p w:rsidR="00997DF2" w:rsidRPr="00482BD2" w:rsidRDefault="00997DF2" w:rsidP="00997DF2">
      <w:pPr>
        <w:spacing w:after="0" w:line="360" w:lineRule="auto"/>
        <w:ind w:firstLine="720"/>
        <w:jc w:val="both"/>
        <w:rPr>
          <w:sz w:val="16"/>
          <w:szCs w:val="16"/>
        </w:rPr>
      </w:pPr>
    </w:p>
    <w:p w:rsidR="00E76475" w:rsidRDefault="00E76475">
      <w:pPr>
        <w:rPr>
          <w:b/>
        </w:rPr>
      </w:pPr>
      <w:r>
        <w:rPr>
          <w:b/>
        </w:rPr>
        <w:br w:type="page"/>
      </w:r>
    </w:p>
    <w:p w:rsidR="00997DF2" w:rsidRPr="00826543" w:rsidRDefault="00997DF2" w:rsidP="00D61997">
      <w:pPr>
        <w:pStyle w:val="ListParagraph"/>
        <w:numPr>
          <w:ilvl w:val="0"/>
          <w:numId w:val="1"/>
        </w:numPr>
        <w:spacing w:after="0" w:line="360" w:lineRule="auto"/>
        <w:ind w:left="993"/>
        <w:jc w:val="both"/>
        <w:rPr>
          <w:b/>
        </w:rPr>
      </w:pPr>
      <w:r w:rsidRPr="00826543">
        <w:rPr>
          <w:b/>
        </w:rPr>
        <w:lastRenderedPageBreak/>
        <w:t>H</w:t>
      </w:r>
      <w:r>
        <w:rPr>
          <w:b/>
        </w:rPr>
        <w:t>ồ</w:t>
      </w:r>
      <w:r w:rsidRPr="00826543">
        <w:rPr>
          <w:b/>
        </w:rPr>
        <w:t xml:space="preserve"> sơ </w:t>
      </w:r>
      <w:r>
        <w:rPr>
          <w:b/>
        </w:rPr>
        <w:t xml:space="preserve">xin </w:t>
      </w:r>
      <w:r w:rsidRPr="00826543">
        <w:rPr>
          <w:b/>
        </w:rPr>
        <w:t>vay</w:t>
      </w:r>
      <w:r>
        <w:rPr>
          <w:b/>
        </w:rPr>
        <w:t xml:space="preserve"> vốn Manulife</w:t>
      </w:r>
      <w:r w:rsidR="00AF0B9B">
        <w:rPr>
          <w:b/>
        </w:rPr>
        <w:t xml:space="preserve"> gồm</w:t>
      </w:r>
      <w:r w:rsidRPr="00826543">
        <w:rPr>
          <w:b/>
        </w:rPr>
        <w:t>:</w:t>
      </w:r>
    </w:p>
    <w:p w:rsidR="00D61997" w:rsidRDefault="00D61997" w:rsidP="00D61997">
      <w:pPr>
        <w:spacing w:after="0" w:line="360" w:lineRule="auto"/>
        <w:ind w:left="273" w:firstLine="720"/>
        <w:jc w:val="both"/>
      </w:pPr>
      <w:r>
        <w:t xml:space="preserve">- </w:t>
      </w:r>
      <w:r w:rsidR="00997DF2">
        <w:t>Đơn xin vay vố</w:t>
      </w:r>
      <w:r w:rsidR="00AF0B9B">
        <w:t xml:space="preserve">n </w:t>
      </w:r>
      <w:r w:rsidR="00AF0B9B" w:rsidRPr="00AF0B9B">
        <w:t>Manulife (theo mẫu</w:t>
      </w:r>
      <w:r w:rsidR="00CD1188">
        <w:t xml:space="preserve"> kèm theo</w:t>
      </w:r>
      <w:r w:rsidR="00AF0B9B" w:rsidRPr="00AF0B9B">
        <w:t>).</w:t>
      </w:r>
    </w:p>
    <w:p w:rsidR="00AF0B9B" w:rsidRDefault="00D61997" w:rsidP="00D61997">
      <w:pPr>
        <w:spacing w:after="0" w:line="360" w:lineRule="auto"/>
        <w:ind w:left="720" w:firstLine="273"/>
        <w:jc w:val="both"/>
      </w:pPr>
      <w:r>
        <w:t xml:space="preserve">- </w:t>
      </w:r>
      <w:r w:rsidR="00AF0B9B">
        <w:t>B</w:t>
      </w:r>
      <w:r w:rsidR="00997DF2">
        <w:t>ảng điểm in trên mạ</w:t>
      </w:r>
      <w:r w:rsidR="00AF0B9B">
        <w:t>ng.</w:t>
      </w:r>
    </w:p>
    <w:p w:rsidR="00AF0B9B" w:rsidRDefault="00D61997" w:rsidP="00D61997">
      <w:pPr>
        <w:spacing w:after="0" w:line="360" w:lineRule="auto"/>
        <w:ind w:left="273" w:firstLine="720"/>
        <w:jc w:val="both"/>
      </w:pPr>
      <w:r>
        <w:t xml:space="preserve">- </w:t>
      </w:r>
      <w:r w:rsidR="00AF0B9B">
        <w:t xml:space="preserve">Bản sao </w:t>
      </w:r>
      <w:r w:rsidR="00997DF2">
        <w:t>giấy CMND</w:t>
      </w:r>
      <w:r w:rsidR="00D31365">
        <w:t xml:space="preserve"> (không cần sao y)</w:t>
      </w:r>
      <w:r w:rsidR="00AF0B9B">
        <w:t>.</w:t>
      </w:r>
    </w:p>
    <w:p w:rsidR="00997DF2" w:rsidRPr="00505190" w:rsidRDefault="00D61997" w:rsidP="00D61997">
      <w:pPr>
        <w:spacing w:after="0" w:line="360" w:lineRule="auto"/>
        <w:ind w:left="273" w:firstLine="720"/>
        <w:jc w:val="both"/>
        <w:rPr>
          <w:sz w:val="16"/>
          <w:szCs w:val="16"/>
        </w:rPr>
      </w:pPr>
      <w:r>
        <w:t xml:space="preserve">- </w:t>
      </w:r>
      <w:r w:rsidR="00AF0B9B">
        <w:t xml:space="preserve">Bản sao </w:t>
      </w:r>
      <w:r w:rsidR="00997DF2">
        <w:t xml:space="preserve">thẻ sinh viên (không </w:t>
      </w:r>
      <w:r w:rsidR="00AF0B9B">
        <w:t xml:space="preserve">cần </w:t>
      </w:r>
      <w:r w:rsidR="00997DF2">
        <w:t>sao y)</w:t>
      </w:r>
      <w:r w:rsidR="00AF0B9B">
        <w:t>.</w:t>
      </w:r>
    </w:p>
    <w:p w:rsidR="00997DF2" w:rsidRDefault="00997DF2" w:rsidP="00D61997">
      <w:pPr>
        <w:pStyle w:val="ListParagraph"/>
        <w:numPr>
          <w:ilvl w:val="0"/>
          <w:numId w:val="1"/>
        </w:numPr>
        <w:spacing w:after="0" w:line="360" w:lineRule="auto"/>
        <w:ind w:left="993"/>
        <w:jc w:val="both"/>
        <w:rPr>
          <w:b/>
        </w:rPr>
      </w:pPr>
      <w:r w:rsidRPr="00826543">
        <w:rPr>
          <w:b/>
        </w:rPr>
        <w:t>Thời gian</w:t>
      </w:r>
      <w:r>
        <w:rPr>
          <w:b/>
        </w:rPr>
        <w:t xml:space="preserve"> và địa điểm nộp hồ sơ:</w:t>
      </w:r>
    </w:p>
    <w:p w:rsidR="00997DF2" w:rsidRDefault="00997DF2" w:rsidP="00997DF2">
      <w:pPr>
        <w:pStyle w:val="ListParagraph"/>
        <w:spacing w:after="0" w:line="360" w:lineRule="auto"/>
        <w:jc w:val="both"/>
        <w:rPr>
          <w:b/>
        </w:rPr>
      </w:pPr>
      <w:r w:rsidRPr="00AF0B9B">
        <w:t>Thời gian:</w:t>
      </w:r>
      <w:r>
        <w:rPr>
          <w:b/>
        </w:rPr>
        <w:t xml:space="preserve"> </w:t>
      </w:r>
      <w:r w:rsidRPr="00AF0B9B">
        <w:t>từ ngày</w:t>
      </w:r>
      <w:r w:rsidR="00AF0B9B" w:rsidRPr="00AF0B9B">
        <w:t xml:space="preserve"> ra thông báo đến hết ngày</w:t>
      </w:r>
      <w:r w:rsidRPr="00826543">
        <w:rPr>
          <w:b/>
        </w:rPr>
        <w:t xml:space="preserve"> </w:t>
      </w:r>
      <w:r w:rsidR="002D3767">
        <w:rPr>
          <w:b/>
        </w:rPr>
        <w:t>06</w:t>
      </w:r>
      <w:r w:rsidRPr="00826543">
        <w:rPr>
          <w:b/>
        </w:rPr>
        <w:t>/</w:t>
      </w:r>
      <w:r>
        <w:rPr>
          <w:b/>
        </w:rPr>
        <w:t>0</w:t>
      </w:r>
      <w:r w:rsidR="00D31365">
        <w:rPr>
          <w:b/>
        </w:rPr>
        <w:t>3</w:t>
      </w:r>
      <w:r>
        <w:rPr>
          <w:b/>
        </w:rPr>
        <w:t>/</w:t>
      </w:r>
      <w:r w:rsidR="00AF0B9B">
        <w:rPr>
          <w:b/>
        </w:rPr>
        <w:t>2017</w:t>
      </w:r>
      <w:r w:rsidRPr="00826543">
        <w:rPr>
          <w:b/>
        </w:rPr>
        <w:t>.</w:t>
      </w:r>
    </w:p>
    <w:p w:rsidR="00997DF2" w:rsidRDefault="00997DF2" w:rsidP="00997DF2">
      <w:pPr>
        <w:pStyle w:val="ListParagraph"/>
        <w:spacing w:after="0" w:line="360" w:lineRule="auto"/>
        <w:ind w:left="0" w:firstLine="720"/>
        <w:jc w:val="both"/>
      </w:pPr>
      <w:r w:rsidRPr="00AF0B9B">
        <w:t>Địa điể</w:t>
      </w:r>
      <w:r w:rsidR="00AF0B9B">
        <w:t>m</w:t>
      </w:r>
      <w:r w:rsidRPr="00AF0B9B">
        <w:t xml:space="preserve"> </w:t>
      </w:r>
      <w:r>
        <w:t>nộp hồ sơ</w:t>
      </w:r>
      <w:r w:rsidR="00AF0B9B">
        <w:t xml:space="preserve">: sinh viên liên hệ trực tiếp tại </w:t>
      </w:r>
      <w:r>
        <w:t>Phòng Công tác Sinh viên (SV</w:t>
      </w:r>
      <w:r w:rsidR="00AF0B9B">
        <w:t>3</w:t>
      </w:r>
      <w:r>
        <w:t>)</w:t>
      </w:r>
      <w:r w:rsidR="00AF0B9B">
        <w:t xml:space="preserve"> gặp</w:t>
      </w:r>
      <w:r>
        <w:t xml:space="preserve"> cô </w:t>
      </w:r>
      <w:r w:rsidR="00AF0B9B">
        <w:t xml:space="preserve">Tuyết Nhung </w:t>
      </w:r>
      <w:r w:rsidR="00AF0B9B" w:rsidRPr="00AF0B9B">
        <w:rPr>
          <w:color w:val="000000"/>
          <w:szCs w:val="26"/>
          <w:lang w:val="vi-VN"/>
        </w:rPr>
        <w:t>(</w:t>
      </w:r>
      <w:r w:rsidR="00AF0B9B" w:rsidRPr="00AF0B9B">
        <w:rPr>
          <w:color w:val="000000"/>
          <w:szCs w:val="26"/>
        </w:rPr>
        <w:t xml:space="preserve">SĐT: </w:t>
      </w:r>
      <w:r w:rsidR="00AF0B9B" w:rsidRPr="00AF0B9B">
        <w:rPr>
          <w:color w:val="000000"/>
          <w:szCs w:val="26"/>
          <w:lang w:val="vi-VN"/>
        </w:rPr>
        <w:t xml:space="preserve">0989.686.960 – </w:t>
      </w:r>
      <w:r w:rsidR="00AF0B9B" w:rsidRPr="00AF0B9B">
        <w:rPr>
          <w:color w:val="000000"/>
          <w:szCs w:val="26"/>
        </w:rPr>
        <w:t>Email:</w:t>
      </w:r>
      <w:r w:rsidR="00AF0B9B">
        <w:rPr>
          <w:i/>
          <w:color w:val="000000"/>
          <w:szCs w:val="26"/>
        </w:rPr>
        <w:t xml:space="preserve"> </w:t>
      </w:r>
      <w:hyperlink r:id="rId6" w:history="1">
        <w:r w:rsidR="00AF0B9B" w:rsidRPr="00F23EAF">
          <w:rPr>
            <w:rStyle w:val="Hyperlink"/>
            <w:i/>
            <w:szCs w:val="26"/>
            <w:lang w:val="vi-VN"/>
          </w:rPr>
          <w:t>nttuyetnhung@agu.edu.vn</w:t>
        </w:r>
      </w:hyperlink>
      <w:r w:rsidR="00AF0B9B" w:rsidRPr="00AF0B9B">
        <w:rPr>
          <w:color w:val="000000"/>
          <w:szCs w:val="26"/>
          <w:lang w:val="vi-VN"/>
        </w:rPr>
        <w:t>)</w:t>
      </w:r>
      <w:r w:rsidRPr="00AF0B9B">
        <w:t>.</w:t>
      </w:r>
      <w:r w:rsidR="00C516C4">
        <w:t>/.</w:t>
      </w:r>
    </w:p>
    <w:p w:rsidR="00997DF2" w:rsidRDefault="00997DF2" w:rsidP="00997DF2">
      <w:pPr>
        <w:spacing w:after="0"/>
        <w:ind w:left="360"/>
      </w:pPr>
    </w:p>
    <w:p w:rsidR="00997DF2" w:rsidRDefault="00204EEF" w:rsidP="00204EEF">
      <w:pPr>
        <w:tabs>
          <w:tab w:val="left" w:pos="567"/>
        </w:tabs>
        <w:spacing w:before="60" w:after="60" w:line="240" w:lineRule="auto"/>
        <w:ind w:left="360"/>
      </w:pPr>
      <w:r>
        <w:rPr>
          <w:i/>
          <w:sz w:val="24"/>
          <w:szCs w:val="24"/>
        </w:rPr>
        <w:t xml:space="preserve"> </w:t>
      </w:r>
      <w:r w:rsidR="00997DF2" w:rsidRPr="00C516C4">
        <w:rPr>
          <w:b/>
          <w:i/>
          <w:sz w:val="24"/>
          <w:szCs w:val="24"/>
        </w:rPr>
        <w:t>Nơi nhận:</w:t>
      </w:r>
      <w:r w:rsidR="00997DF2">
        <w:tab/>
      </w:r>
      <w:r w:rsidR="00997DF2">
        <w:tab/>
      </w:r>
      <w:r w:rsidR="00997DF2">
        <w:tab/>
      </w:r>
      <w:r w:rsidR="00997DF2">
        <w:tab/>
      </w:r>
      <w:r w:rsidR="00997DF2">
        <w:tab/>
      </w:r>
      <w:r w:rsidR="00997DF2">
        <w:tab/>
      </w:r>
      <w:r w:rsidR="00C516C4">
        <w:t xml:space="preserve">        </w:t>
      </w:r>
      <w:r w:rsidR="00C516C4">
        <w:rPr>
          <w:b/>
        </w:rPr>
        <w:t>TRƯỞNG PHÒNG</w:t>
      </w:r>
    </w:p>
    <w:p w:rsidR="00997DF2" w:rsidRPr="00826543" w:rsidRDefault="00997DF2" w:rsidP="00204EEF">
      <w:pPr>
        <w:pStyle w:val="ListParagraph"/>
        <w:numPr>
          <w:ilvl w:val="0"/>
          <w:numId w:val="2"/>
        </w:numPr>
        <w:tabs>
          <w:tab w:val="left" w:pos="567"/>
        </w:tabs>
        <w:spacing w:before="60" w:after="60" w:line="240" w:lineRule="auto"/>
        <w:ind w:left="426" w:firstLine="0"/>
        <w:rPr>
          <w:sz w:val="22"/>
        </w:rPr>
      </w:pPr>
      <w:r w:rsidRPr="00826543">
        <w:rPr>
          <w:sz w:val="22"/>
        </w:rPr>
        <w:t>Các Khoa</w:t>
      </w:r>
      <w:r w:rsidR="00204EEF">
        <w:rPr>
          <w:sz w:val="22"/>
        </w:rPr>
        <w:t>, Lớp</w:t>
      </w:r>
      <w:r w:rsidRPr="00826543">
        <w:rPr>
          <w:sz w:val="22"/>
        </w:rPr>
        <w:t xml:space="preserve"> (</w:t>
      </w:r>
      <w:r w:rsidR="00204EEF">
        <w:rPr>
          <w:sz w:val="22"/>
        </w:rPr>
        <w:t>thông báo đến sinh viên</w:t>
      </w:r>
      <w:r w:rsidRPr="00826543">
        <w:rPr>
          <w:sz w:val="22"/>
        </w:rPr>
        <w:t>);</w:t>
      </w:r>
      <w:r>
        <w:rPr>
          <w:sz w:val="22"/>
        </w:rPr>
        <w:tab/>
      </w:r>
      <w:r>
        <w:rPr>
          <w:sz w:val="22"/>
        </w:rPr>
        <w:tab/>
      </w:r>
      <w:r>
        <w:rPr>
          <w:sz w:val="22"/>
        </w:rPr>
        <w:tab/>
      </w:r>
      <w:r>
        <w:rPr>
          <w:sz w:val="22"/>
        </w:rPr>
        <w:tab/>
        <w:t xml:space="preserve">          </w:t>
      </w:r>
    </w:p>
    <w:p w:rsidR="00997DF2" w:rsidRDefault="00997DF2" w:rsidP="00204EEF">
      <w:pPr>
        <w:pStyle w:val="ListParagraph"/>
        <w:numPr>
          <w:ilvl w:val="0"/>
          <w:numId w:val="2"/>
        </w:numPr>
        <w:tabs>
          <w:tab w:val="left" w:pos="567"/>
        </w:tabs>
        <w:spacing w:before="60" w:after="60" w:line="240" w:lineRule="auto"/>
        <w:ind w:left="426" w:firstLine="0"/>
      </w:pPr>
      <w:r w:rsidRPr="00826543">
        <w:rPr>
          <w:sz w:val="22"/>
        </w:rPr>
        <w:t>Lưu: CTSV.</w:t>
      </w:r>
      <w:r w:rsidRPr="00204EEF">
        <w:rPr>
          <w:sz w:val="22"/>
        </w:rPr>
        <w:tab/>
      </w:r>
      <w:r>
        <w:tab/>
      </w:r>
      <w:r>
        <w:tab/>
      </w:r>
      <w:r>
        <w:tab/>
        <w:t xml:space="preserve">    </w:t>
      </w:r>
    </w:p>
    <w:p w:rsidR="00204EEF" w:rsidRDefault="00204EEF" w:rsidP="00204EEF">
      <w:pPr>
        <w:tabs>
          <w:tab w:val="left" w:pos="567"/>
        </w:tabs>
        <w:spacing w:before="60" w:after="60" w:line="240" w:lineRule="auto"/>
      </w:pPr>
    </w:p>
    <w:p w:rsidR="00204EEF" w:rsidRDefault="00204EEF" w:rsidP="00204EEF">
      <w:pPr>
        <w:tabs>
          <w:tab w:val="left" w:pos="567"/>
        </w:tabs>
        <w:spacing w:before="60" w:after="60" w:line="240" w:lineRule="auto"/>
      </w:pPr>
    </w:p>
    <w:p w:rsidR="00204EEF" w:rsidRDefault="00204EEF" w:rsidP="00204EEF">
      <w:pPr>
        <w:tabs>
          <w:tab w:val="left" w:pos="567"/>
        </w:tabs>
        <w:spacing w:before="60" w:after="60" w:line="240" w:lineRule="auto"/>
      </w:pPr>
    </w:p>
    <w:p w:rsidR="00997DF2" w:rsidRPr="00826543" w:rsidRDefault="00997DF2" w:rsidP="00997DF2">
      <w:pPr>
        <w:spacing w:after="0"/>
        <w:ind w:left="4320" w:firstLine="720"/>
        <w:rPr>
          <w:b/>
        </w:rPr>
      </w:pPr>
      <w:r>
        <w:rPr>
          <w:szCs w:val="26"/>
        </w:rPr>
        <w:t xml:space="preserve">    </w:t>
      </w:r>
      <w:r>
        <w:rPr>
          <w:szCs w:val="26"/>
        </w:rPr>
        <w:tab/>
        <w:t xml:space="preserve">    </w:t>
      </w:r>
      <w:r w:rsidRPr="00826543">
        <w:rPr>
          <w:b/>
          <w:szCs w:val="26"/>
        </w:rPr>
        <w:t>Nguyễn Thị Thanh Loan</w:t>
      </w:r>
      <w:r w:rsidRPr="00826543">
        <w:rPr>
          <w:b/>
        </w:rPr>
        <w:t xml:space="preserve"> </w:t>
      </w:r>
    </w:p>
    <w:p w:rsidR="00997DF2" w:rsidRDefault="00997DF2" w:rsidP="00997DF2"/>
    <w:p w:rsidR="00567F4E" w:rsidRDefault="006372E3"/>
    <w:sectPr w:rsidR="00567F4E" w:rsidSect="00CE372A">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66668"/>
    <w:multiLevelType w:val="hybridMultilevel"/>
    <w:tmpl w:val="7B16846A"/>
    <w:lvl w:ilvl="0" w:tplc="560A378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A1234E"/>
    <w:multiLevelType w:val="hybridMultilevel"/>
    <w:tmpl w:val="F01E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F2"/>
    <w:rsid w:val="00204EEF"/>
    <w:rsid w:val="00246C58"/>
    <w:rsid w:val="002D3767"/>
    <w:rsid w:val="0055189A"/>
    <w:rsid w:val="005F4B4E"/>
    <w:rsid w:val="006372E3"/>
    <w:rsid w:val="008F7B69"/>
    <w:rsid w:val="0097162A"/>
    <w:rsid w:val="0098280E"/>
    <w:rsid w:val="00997DF2"/>
    <w:rsid w:val="00A34009"/>
    <w:rsid w:val="00A803A8"/>
    <w:rsid w:val="00AD6185"/>
    <w:rsid w:val="00AF0B9B"/>
    <w:rsid w:val="00B20CF6"/>
    <w:rsid w:val="00C516C4"/>
    <w:rsid w:val="00CD1188"/>
    <w:rsid w:val="00CE372A"/>
    <w:rsid w:val="00D31365"/>
    <w:rsid w:val="00D61997"/>
    <w:rsid w:val="00E76475"/>
    <w:rsid w:val="00EF0B1D"/>
    <w:rsid w:val="00F7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F2"/>
    <w:pPr>
      <w:ind w:left="720"/>
      <w:contextualSpacing/>
    </w:pPr>
  </w:style>
  <w:style w:type="character" w:styleId="Hyperlink">
    <w:name w:val="Hyperlink"/>
    <w:uiPriority w:val="99"/>
    <w:unhideWhenUsed/>
    <w:rsid w:val="00AF0B9B"/>
    <w:rPr>
      <w:color w:val="0000FF"/>
      <w:u w:val="single"/>
    </w:rPr>
  </w:style>
  <w:style w:type="paragraph" w:styleId="BalloonText">
    <w:name w:val="Balloon Text"/>
    <w:basedOn w:val="Normal"/>
    <w:link w:val="BalloonTextChar"/>
    <w:uiPriority w:val="99"/>
    <w:semiHidden/>
    <w:unhideWhenUsed/>
    <w:rsid w:val="00D61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99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F2"/>
    <w:pPr>
      <w:ind w:left="720"/>
      <w:contextualSpacing/>
    </w:pPr>
  </w:style>
  <w:style w:type="character" w:styleId="Hyperlink">
    <w:name w:val="Hyperlink"/>
    <w:uiPriority w:val="99"/>
    <w:unhideWhenUsed/>
    <w:rsid w:val="00AF0B9B"/>
    <w:rPr>
      <w:color w:val="0000FF"/>
      <w:u w:val="single"/>
    </w:rPr>
  </w:style>
  <w:style w:type="paragraph" w:styleId="BalloonText">
    <w:name w:val="Balloon Text"/>
    <w:basedOn w:val="Normal"/>
    <w:link w:val="BalloonTextChar"/>
    <w:uiPriority w:val="99"/>
    <w:semiHidden/>
    <w:unhideWhenUsed/>
    <w:rsid w:val="00D61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tuyetnhung@agu.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http://www.itfriend.org</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Kevin</cp:lastModifiedBy>
  <cp:revision>2</cp:revision>
  <cp:lastPrinted>2017-02-22T02:43:00Z</cp:lastPrinted>
  <dcterms:created xsi:type="dcterms:W3CDTF">2017-02-22T06:39:00Z</dcterms:created>
  <dcterms:modified xsi:type="dcterms:W3CDTF">2017-02-22T06:39:00Z</dcterms:modified>
</cp:coreProperties>
</file>