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24ACC">
      <w:pPr>
        <w:pBdr>
          <w:top w:val="dashed" w:color="C00000" w:sz="6" w:space="6"/>
          <w:left w:val="dashed" w:color="C00000" w:sz="6" w:space="6"/>
          <w:bottom w:val="dashed" w:color="C00000" w:sz="6" w:space="6"/>
          <w:right w:val="dashed" w:color="C00000" w:sz="6" w:space="6"/>
        </w:pBdr>
        <w:shd w:val="clear" w:color="auto" w:fill="FBE9E7"/>
        <w:spacing w:before="600" w:after="40"/>
        <w:jc w:val="center"/>
      </w:pPr>
      <w:r>
        <w:rPr>
          <w:b/>
          <w:bCs/>
          <w:color w:val="C00000"/>
        </w:rPr>
        <w:t>&gt;&gt; INSERT PROJECT LOGO HERE &lt;&lt;</w:t>
      </w:r>
    </w:p>
    <w:p w14:paraId="1B836F5C">
      <w:pPr>
        <w:spacing w:before="900"/>
        <w:jc w:val="center"/>
      </w:pPr>
      <w:r>
        <w:rPr>
          <w:rFonts w:ascii="Calibri Light" w:hAnsi="Calibri Light" w:eastAsia="Calibri Light" w:cs="Calibri Light"/>
          <w:b/>
          <w:bCs/>
          <w:color w:val="C00000"/>
          <w:sz w:val="56"/>
          <w:szCs w:val="56"/>
        </w:rPr>
        <w:t>MomBaby Healthcare AI</w:t>
      </w:r>
    </w:p>
    <w:p w14:paraId="09460D84">
      <w:pPr>
        <w:spacing w:before="200"/>
        <w:jc w:val="center"/>
      </w:pPr>
      <w:r>
        <w:rPr>
          <w:rFonts w:ascii="Calibri Light" w:hAnsi="Calibri Light" w:eastAsia="Calibri Light" w:cs="Calibri Light"/>
          <w:b/>
          <w:bCs/>
          <w:sz w:val="40"/>
          <w:szCs w:val="40"/>
        </w:rPr>
        <w:t>SOFTWARE DESIGN SPECIFICATION</w:t>
      </w:r>
    </w:p>
    <w:p w14:paraId="68329AAC">
      <w:pPr>
        <w:spacing w:before="120"/>
        <w:jc w:val="center"/>
      </w:pPr>
      <w:r>
        <w:rPr>
          <w:color w:val="595959"/>
          <w:sz w:val="28"/>
          <w:szCs w:val="28"/>
        </w:rPr>
        <w:t>(SDS)</w:t>
      </w:r>
    </w:p>
    <w:p w14:paraId="043F1545">
      <w:pPr>
        <w:spacing w:before="2000"/>
        <w:jc w:val="center"/>
      </w:pPr>
      <w:r>
        <w:rPr>
          <w:i/>
          <w:iCs/>
          <w:sz w:val="24"/>
          <w:szCs w:val="24"/>
        </w:rPr>
        <w:t>Ho Chi Minh City, 2026</w:t>
      </w:r>
    </w:p>
    <w:p w14:paraId="0BADF73E">
      <w:r>
        <w:br w:type="page"/>
      </w:r>
    </w:p>
    <w:p w14:paraId="2497B5F5">
      <w:pPr>
        <w:pStyle w:val="2"/>
      </w:pPr>
      <w:bookmarkStart w:id="0" w:name="_Toc24139"/>
      <w:r>
        <w:t>Record of Changes</w:t>
      </w:r>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100"/>
        <w:gridCol w:w="1800"/>
        <w:gridCol w:w="4726"/>
      </w:tblGrid>
      <w:tr w14:paraId="0CB6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2613FF37">
            <w:r>
              <w:rPr>
                <w:b/>
                <w:bCs/>
                <w:sz w:val="21"/>
                <w:szCs w:val="21"/>
              </w:rPr>
              <w:t>Date</w:t>
            </w:r>
          </w:p>
        </w:tc>
        <w:tc>
          <w:tcPr>
            <w:tcW w:w="1100"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2756B2C8">
            <w:r>
              <w:rPr>
                <w:b/>
                <w:bCs/>
                <w:sz w:val="21"/>
                <w:szCs w:val="21"/>
              </w:rPr>
              <w:t>A* / M, D</w:t>
            </w:r>
          </w:p>
        </w:tc>
        <w:tc>
          <w:tcPr>
            <w:tcW w:w="1800"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70CC0BB2">
            <w:r>
              <w:rPr>
                <w:b/>
                <w:bCs/>
                <w:sz w:val="21"/>
                <w:szCs w:val="21"/>
              </w:rPr>
              <w:t>In charge</w:t>
            </w:r>
          </w:p>
        </w:tc>
        <w:tc>
          <w:tcPr>
            <w:tcW w:w="4726"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1BE4E143">
            <w:r>
              <w:rPr>
                <w:b/>
                <w:bCs/>
                <w:sz w:val="21"/>
                <w:szCs w:val="21"/>
              </w:rPr>
              <w:t>Change Description</w:t>
            </w:r>
          </w:p>
        </w:tc>
      </w:tr>
      <w:tr w14:paraId="2822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6417A4B9">
            <w:r>
              <w:rPr>
                <w:sz w:val="21"/>
                <w:szCs w:val="21"/>
              </w:rPr>
              <w:t>30/06/2026</w:t>
            </w:r>
          </w:p>
        </w:tc>
        <w:tc>
          <w:tcPr>
            <w:tcW w:w="11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35D9B9F1">
            <w:r>
              <w:rPr>
                <w:sz w:val="21"/>
                <w:szCs w:val="21"/>
              </w:rPr>
              <w:t>A</w:t>
            </w:r>
          </w:p>
        </w:tc>
        <w:tc>
          <w:tcPr>
            <w:tcW w:w="18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4A536A79">
            <w:r>
              <w:rPr>
                <w:sz w:val="21"/>
                <w:szCs w:val="21"/>
              </w:rPr>
              <w:t>Team</w:t>
            </w:r>
          </w:p>
        </w:tc>
        <w:tc>
          <w:tcPr>
            <w:tcW w:w="47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6E31355B">
            <w:r>
              <w:rPr>
                <w:sz w:val="21"/>
                <w:szCs w:val="21"/>
              </w:rPr>
              <w:t>Initialize the Software Design Specification document.</w:t>
            </w:r>
          </w:p>
        </w:tc>
      </w:tr>
      <w:tr w14:paraId="4D86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3A151334">
            <w:r>
              <w:rPr>
                <w:sz w:val="21"/>
                <w:szCs w:val="21"/>
              </w:rPr>
              <w:t>03/07/2026</w:t>
            </w:r>
          </w:p>
        </w:tc>
        <w:tc>
          <w:tcPr>
            <w:tcW w:w="11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E71EC84">
            <w:r>
              <w:rPr>
                <w:sz w:val="21"/>
                <w:szCs w:val="21"/>
              </w:rPr>
              <w:t>M</w:t>
            </w:r>
          </w:p>
        </w:tc>
        <w:tc>
          <w:tcPr>
            <w:tcW w:w="18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688FC82">
            <w:r>
              <w:rPr>
                <w:sz w:val="21"/>
                <w:szCs w:val="21"/>
              </w:rPr>
              <w:t>Team</w:t>
            </w:r>
          </w:p>
        </w:tc>
        <w:tc>
          <w:tcPr>
            <w:tcW w:w="47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83106D0">
            <w:r>
              <w:rPr>
                <w:sz w:val="21"/>
                <w:szCs w:val="21"/>
              </w:rPr>
              <w:t>Add System Architecture, Package, State and Detailed Class Design sections; presentation fixes.</w:t>
            </w:r>
          </w:p>
        </w:tc>
      </w:tr>
    </w:tbl>
    <w:p w14:paraId="06A8A416">
      <w:pPr>
        <w:spacing w:before="80"/>
      </w:pPr>
      <w:r>
        <w:rPr>
          <w:i/>
          <w:iCs/>
          <w:color w:val="595959"/>
          <w:sz w:val="18"/>
          <w:szCs w:val="18"/>
        </w:rPr>
        <w:t>* A – Added   M – Modified   D – Deleted</w:t>
      </w:r>
    </w:p>
    <w:p w14:paraId="47D89E3A">
      <w:r>
        <w:br w:type="page"/>
      </w:r>
    </w:p>
    <w:p w14:paraId="357A5F98">
      <w:pPr>
        <w:spacing w:after="120"/>
      </w:pPr>
      <w:r>
        <w:rPr>
          <w:rFonts w:ascii="Calibri Light" w:hAnsi="Calibri Light" w:eastAsia="Calibri Light" w:cs="Calibri Light"/>
          <w:b/>
          <w:bCs/>
          <w:color w:val="C00000"/>
          <w:sz w:val="32"/>
          <w:szCs w:val="32"/>
        </w:rPr>
        <w:t>Table of Contents</w:t>
      </w:r>
    </w:p>
    <w:sdt>
      <w:sdtPr>
        <w:alias w:val="Table of Contents"/>
        <w:id w:val="147458672"/>
      </w:sdtPr>
      <w:sdtContent>
        <w:p w14:paraId="6B27C758">
          <w:r>
            <w:fldChar w:fldCharType="begin"/>
          </w:r>
          <w:r>
            <w:instrText xml:space="preserve">TOC \h \o "1-3"</w:instrText>
          </w:r>
          <w:r>
            <w:fldChar w:fldCharType="separate"/>
          </w:r>
        </w:p>
        <w:p w14:paraId="7C8FC65A">
          <w:pPr>
            <w:pStyle w:val="19"/>
            <w:tabs>
              <w:tab w:val="right" w:leader="dot" w:pos="9026"/>
            </w:tabs>
          </w:pPr>
          <w:r>
            <w:fldChar w:fldCharType="begin"/>
          </w:r>
          <w:r>
            <w:instrText xml:space="preserve"> HYPERLINK \l "_Toc24139" </w:instrText>
          </w:r>
          <w:r>
            <w:fldChar w:fldCharType="separate"/>
          </w:r>
          <w:r>
            <w:t>Record of Changes</w:t>
          </w:r>
          <w:r>
            <w:tab/>
          </w:r>
          <w:r>
            <w:fldChar w:fldCharType="begin"/>
          </w:r>
          <w:r>
            <w:instrText xml:space="preserve"> PAGEREF _Toc24139 \h </w:instrText>
          </w:r>
          <w:r>
            <w:fldChar w:fldCharType="separate"/>
          </w:r>
          <w:r>
            <w:t>2</w:t>
          </w:r>
          <w:r>
            <w:fldChar w:fldCharType="end"/>
          </w:r>
          <w:r>
            <w:fldChar w:fldCharType="end"/>
          </w:r>
        </w:p>
        <w:p w14:paraId="76BBE965">
          <w:pPr>
            <w:pStyle w:val="19"/>
            <w:tabs>
              <w:tab w:val="right" w:leader="dot" w:pos="9026"/>
            </w:tabs>
          </w:pPr>
          <w:r>
            <w:fldChar w:fldCharType="begin"/>
          </w:r>
          <w:r>
            <w:instrText xml:space="preserve"> HYPERLINK \l "_Toc32303" </w:instrText>
          </w:r>
          <w:r>
            <w:fldChar w:fldCharType="separate"/>
          </w:r>
          <w:r>
            <w:t>I. Overview</w:t>
          </w:r>
          <w:r>
            <w:tab/>
          </w:r>
          <w:r>
            <w:fldChar w:fldCharType="begin"/>
          </w:r>
          <w:r>
            <w:instrText xml:space="preserve"> PAGEREF _Toc32303 \h </w:instrText>
          </w:r>
          <w:r>
            <w:fldChar w:fldCharType="separate"/>
          </w:r>
          <w:r>
            <w:t>4</w:t>
          </w:r>
          <w:r>
            <w:fldChar w:fldCharType="end"/>
          </w:r>
          <w:r>
            <w:fldChar w:fldCharType="end"/>
          </w:r>
        </w:p>
        <w:p w14:paraId="25247DE0">
          <w:pPr>
            <w:pStyle w:val="20"/>
            <w:tabs>
              <w:tab w:val="right" w:leader="dot" w:pos="9026"/>
            </w:tabs>
            <w:ind w:left="440"/>
          </w:pPr>
          <w:r>
            <w:fldChar w:fldCharType="begin"/>
          </w:r>
          <w:r>
            <w:instrText xml:space="preserve"> HYPERLINK \l "_Toc7736" </w:instrText>
          </w:r>
          <w:r>
            <w:fldChar w:fldCharType="separate"/>
          </w:r>
          <w:r>
            <w:t>1. Purpose</w:t>
          </w:r>
          <w:r>
            <w:tab/>
          </w:r>
          <w:r>
            <w:fldChar w:fldCharType="begin"/>
          </w:r>
          <w:r>
            <w:instrText xml:space="preserve"> PAGEREF _Toc7736 \h </w:instrText>
          </w:r>
          <w:r>
            <w:fldChar w:fldCharType="separate"/>
          </w:r>
          <w:r>
            <w:t>4</w:t>
          </w:r>
          <w:r>
            <w:fldChar w:fldCharType="end"/>
          </w:r>
          <w:r>
            <w:fldChar w:fldCharType="end"/>
          </w:r>
        </w:p>
        <w:p w14:paraId="13E6C785">
          <w:pPr>
            <w:pStyle w:val="20"/>
            <w:tabs>
              <w:tab w:val="right" w:leader="dot" w:pos="9026"/>
            </w:tabs>
            <w:ind w:left="440"/>
          </w:pPr>
          <w:r>
            <w:fldChar w:fldCharType="begin"/>
          </w:r>
          <w:r>
            <w:instrText xml:space="preserve"> HYPERLINK \l "_Toc21876" </w:instrText>
          </w:r>
          <w:r>
            <w:fldChar w:fldCharType="separate"/>
          </w:r>
          <w:r>
            <w:t>2. Scope</w:t>
          </w:r>
          <w:r>
            <w:tab/>
          </w:r>
          <w:r>
            <w:fldChar w:fldCharType="begin"/>
          </w:r>
          <w:r>
            <w:instrText xml:space="preserve"> PAGEREF _Toc21876 \h </w:instrText>
          </w:r>
          <w:r>
            <w:fldChar w:fldCharType="separate"/>
          </w:r>
          <w:r>
            <w:t>4</w:t>
          </w:r>
          <w:r>
            <w:fldChar w:fldCharType="end"/>
          </w:r>
          <w:r>
            <w:fldChar w:fldCharType="end"/>
          </w:r>
        </w:p>
        <w:p w14:paraId="2E9F4C5B">
          <w:pPr>
            <w:pStyle w:val="20"/>
            <w:tabs>
              <w:tab w:val="right" w:leader="dot" w:pos="9026"/>
            </w:tabs>
            <w:ind w:left="440"/>
          </w:pPr>
          <w:r>
            <w:fldChar w:fldCharType="begin"/>
          </w:r>
          <w:r>
            <w:instrText xml:space="preserve"> HYPERLINK \l "_Toc26218" </w:instrText>
          </w:r>
          <w:r>
            <w:fldChar w:fldCharType="separate"/>
          </w:r>
          <w:r>
            <w:t>3. Overall Description</w:t>
          </w:r>
          <w:r>
            <w:tab/>
          </w:r>
          <w:r>
            <w:fldChar w:fldCharType="begin"/>
          </w:r>
          <w:r>
            <w:instrText xml:space="preserve"> PAGEREF _Toc26218 \h </w:instrText>
          </w:r>
          <w:r>
            <w:fldChar w:fldCharType="separate"/>
          </w:r>
          <w:r>
            <w:t>4</w:t>
          </w:r>
          <w:r>
            <w:fldChar w:fldCharType="end"/>
          </w:r>
          <w:r>
            <w:fldChar w:fldCharType="end"/>
          </w:r>
        </w:p>
        <w:p w14:paraId="366D0C78">
          <w:pPr>
            <w:pStyle w:val="20"/>
            <w:tabs>
              <w:tab w:val="right" w:leader="dot" w:pos="9026"/>
            </w:tabs>
            <w:ind w:left="440"/>
          </w:pPr>
          <w:r>
            <w:fldChar w:fldCharType="begin"/>
          </w:r>
          <w:r>
            <w:instrText xml:space="preserve"> HYPERLINK \l "_Toc22906" </w:instrText>
          </w:r>
          <w:r>
            <w:fldChar w:fldCharType="separate"/>
          </w:r>
          <w:r>
            <w:t>4. Definitions, Acronyms, and Abbreviations</w:t>
          </w:r>
          <w:r>
            <w:tab/>
          </w:r>
          <w:r>
            <w:fldChar w:fldCharType="begin"/>
          </w:r>
          <w:r>
            <w:instrText xml:space="preserve"> PAGEREF _Toc22906 \h </w:instrText>
          </w:r>
          <w:r>
            <w:fldChar w:fldCharType="separate"/>
          </w:r>
          <w:r>
            <w:t>4</w:t>
          </w:r>
          <w:r>
            <w:fldChar w:fldCharType="end"/>
          </w:r>
          <w:r>
            <w:fldChar w:fldCharType="end"/>
          </w:r>
        </w:p>
        <w:p w14:paraId="2B5C9690">
          <w:pPr>
            <w:pStyle w:val="20"/>
            <w:tabs>
              <w:tab w:val="right" w:leader="dot" w:pos="9026"/>
            </w:tabs>
            <w:ind w:left="440"/>
          </w:pPr>
          <w:r>
            <w:fldChar w:fldCharType="begin"/>
          </w:r>
          <w:r>
            <w:instrText xml:space="preserve"> HYPERLINK \l "_Toc28834" </w:instrText>
          </w:r>
          <w:r>
            <w:fldChar w:fldCharType="separate"/>
          </w:r>
          <w:r>
            <w:t>5. References</w:t>
          </w:r>
          <w:r>
            <w:tab/>
          </w:r>
          <w:r>
            <w:fldChar w:fldCharType="begin"/>
          </w:r>
          <w:r>
            <w:instrText xml:space="preserve"> PAGEREF _Toc28834 \h </w:instrText>
          </w:r>
          <w:r>
            <w:fldChar w:fldCharType="separate"/>
          </w:r>
          <w:r>
            <w:t>4</w:t>
          </w:r>
          <w:r>
            <w:fldChar w:fldCharType="end"/>
          </w:r>
          <w:r>
            <w:fldChar w:fldCharType="end"/>
          </w:r>
        </w:p>
        <w:p w14:paraId="10B6DA34">
          <w:pPr>
            <w:pStyle w:val="19"/>
            <w:tabs>
              <w:tab w:val="right" w:leader="dot" w:pos="9026"/>
            </w:tabs>
          </w:pPr>
          <w:r>
            <w:fldChar w:fldCharType="begin"/>
          </w:r>
          <w:r>
            <w:instrText xml:space="preserve"> HYPERLINK \l "_Toc29585" </w:instrText>
          </w:r>
          <w:r>
            <w:fldChar w:fldCharType="separate"/>
          </w:r>
          <w:r>
            <w:t>II. System Architecture</w:t>
          </w:r>
          <w:r>
            <w:tab/>
          </w:r>
          <w:r>
            <w:fldChar w:fldCharType="begin"/>
          </w:r>
          <w:r>
            <w:instrText xml:space="preserve"> PAGEREF _Toc29585 \h </w:instrText>
          </w:r>
          <w:r>
            <w:fldChar w:fldCharType="separate"/>
          </w:r>
          <w:r>
            <w:t>5</w:t>
          </w:r>
          <w:r>
            <w:fldChar w:fldCharType="end"/>
          </w:r>
          <w:r>
            <w:fldChar w:fldCharType="end"/>
          </w:r>
        </w:p>
        <w:p w14:paraId="10E82548">
          <w:pPr>
            <w:pStyle w:val="20"/>
            <w:tabs>
              <w:tab w:val="right" w:leader="dot" w:pos="9026"/>
            </w:tabs>
            <w:ind w:left="440"/>
          </w:pPr>
          <w:r>
            <w:fldChar w:fldCharType="begin"/>
          </w:r>
          <w:r>
            <w:instrText xml:space="preserve"> HYPERLINK \l "_Toc1338" </w:instrText>
          </w:r>
          <w:r>
            <w:fldChar w:fldCharType="separate"/>
          </w:r>
          <w:r>
            <w:t>1. Deployment / Container Architecture</w:t>
          </w:r>
          <w:r>
            <w:tab/>
          </w:r>
          <w:r>
            <w:fldChar w:fldCharType="begin"/>
          </w:r>
          <w:r>
            <w:instrText xml:space="preserve"> PAGEREF _Toc1338 \h </w:instrText>
          </w:r>
          <w:r>
            <w:fldChar w:fldCharType="separate"/>
          </w:r>
          <w:r>
            <w:t>5</w:t>
          </w:r>
          <w:r>
            <w:fldChar w:fldCharType="end"/>
          </w:r>
          <w:r>
            <w:fldChar w:fldCharType="end"/>
          </w:r>
        </w:p>
        <w:p w14:paraId="1C378846">
          <w:pPr>
            <w:pStyle w:val="20"/>
            <w:tabs>
              <w:tab w:val="right" w:leader="dot" w:pos="9026"/>
            </w:tabs>
            <w:ind w:left="440"/>
          </w:pPr>
          <w:r>
            <w:fldChar w:fldCharType="begin"/>
          </w:r>
          <w:r>
            <w:instrText xml:space="preserve"> HYPERLINK \l "_Toc26067" </w:instrText>
          </w:r>
          <w:r>
            <w:fldChar w:fldCharType="separate"/>
          </w:r>
          <w:r>
            <w:t>2. Package Diagram</w:t>
          </w:r>
          <w:r>
            <w:tab/>
          </w:r>
          <w:r>
            <w:fldChar w:fldCharType="begin"/>
          </w:r>
          <w:r>
            <w:instrText xml:space="preserve"> PAGEREF _Toc26067 \h </w:instrText>
          </w:r>
          <w:r>
            <w:fldChar w:fldCharType="separate"/>
          </w:r>
          <w:r>
            <w:t>5</w:t>
          </w:r>
          <w:r>
            <w:fldChar w:fldCharType="end"/>
          </w:r>
          <w:r>
            <w:fldChar w:fldCharType="end"/>
          </w:r>
        </w:p>
        <w:p w14:paraId="27244566">
          <w:pPr>
            <w:pStyle w:val="19"/>
            <w:tabs>
              <w:tab w:val="right" w:leader="dot" w:pos="9026"/>
            </w:tabs>
          </w:pPr>
          <w:r>
            <w:fldChar w:fldCharType="begin"/>
          </w:r>
          <w:r>
            <w:instrText xml:space="preserve"> HYPERLINK \l "_Toc5247" </w:instrText>
          </w:r>
          <w:r>
            <w:fldChar w:fldCharType="separate"/>
          </w:r>
          <w:r>
            <w:t>III. System Models</w:t>
          </w:r>
          <w:r>
            <w:tab/>
          </w:r>
          <w:r>
            <w:fldChar w:fldCharType="begin"/>
          </w:r>
          <w:r>
            <w:instrText xml:space="preserve"> PAGEREF _Toc5247 \h </w:instrText>
          </w:r>
          <w:r>
            <w:fldChar w:fldCharType="separate"/>
          </w:r>
          <w:r>
            <w:t>6</w:t>
          </w:r>
          <w:r>
            <w:fldChar w:fldCharType="end"/>
          </w:r>
          <w:r>
            <w:fldChar w:fldCharType="end"/>
          </w:r>
        </w:p>
        <w:p w14:paraId="5A18A281">
          <w:pPr>
            <w:pStyle w:val="20"/>
            <w:tabs>
              <w:tab w:val="right" w:leader="dot" w:pos="9026"/>
            </w:tabs>
            <w:ind w:left="440"/>
          </w:pPr>
          <w:r>
            <w:fldChar w:fldCharType="begin"/>
          </w:r>
          <w:r>
            <w:instrText xml:space="preserve"> HYPERLINK \l "_Toc9091" </w:instrText>
          </w:r>
          <w:r>
            <w:fldChar w:fldCharType="separate"/>
          </w:r>
          <w:r>
            <w:t>1. Use Case Diagram</w:t>
          </w:r>
          <w:r>
            <w:tab/>
          </w:r>
          <w:r>
            <w:fldChar w:fldCharType="begin"/>
          </w:r>
          <w:r>
            <w:instrText xml:space="preserve"> PAGEREF _Toc9091 \h </w:instrText>
          </w:r>
          <w:r>
            <w:fldChar w:fldCharType="separate"/>
          </w:r>
          <w:r>
            <w:t>6</w:t>
          </w:r>
          <w:r>
            <w:fldChar w:fldCharType="end"/>
          </w:r>
          <w:r>
            <w:fldChar w:fldCharType="end"/>
          </w:r>
        </w:p>
        <w:p w14:paraId="3C9B59C8">
          <w:pPr>
            <w:pStyle w:val="20"/>
            <w:tabs>
              <w:tab w:val="right" w:leader="dot" w:pos="9026"/>
            </w:tabs>
            <w:ind w:left="440"/>
          </w:pPr>
          <w:r>
            <w:fldChar w:fldCharType="begin"/>
          </w:r>
          <w:r>
            <w:instrText xml:space="preserve"> HYPERLINK \l "_Toc16400" </w:instrText>
          </w:r>
          <w:r>
            <w:fldChar w:fldCharType="separate"/>
          </w:r>
          <w:r>
            <w:t>2. Activity Diagrams</w:t>
          </w:r>
          <w:r>
            <w:tab/>
          </w:r>
          <w:r>
            <w:fldChar w:fldCharType="begin"/>
          </w:r>
          <w:r>
            <w:instrText xml:space="preserve"> PAGEREF _Toc16400 \h </w:instrText>
          </w:r>
          <w:r>
            <w:fldChar w:fldCharType="separate"/>
          </w:r>
          <w:r>
            <w:t>6</w:t>
          </w:r>
          <w:r>
            <w:fldChar w:fldCharType="end"/>
          </w:r>
          <w:r>
            <w:fldChar w:fldCharType="end"/>
          </w:r>
        </w:p>
        <w:p w14:paraId="7E4CC80A">
          <w:pPr>
            <w:pStyle w:val="21"/>
            <w:tabs>
              <w:tab w:val="right" w:leader="dot" w:pos="9026"/>
            </w:tabs>
            <w:ind w:left="880"/>
          </w:pPr>
          <w:r>
            <w:fldChar w:fldCharType="begin"/>
          </w:r>
          <w:r>
            <w:instrText xml:space="preserve"> HYPERLINK \l "_Toc32136" </w:instrText>
          </w:r>
          <w:r>
            <w:fldChar w:fldCharType="separate"/>
          </w:r>
          <w:r>
            <w:t>2.1 Manage Allergy &amp; Weaning Log</w:t>
          </w:r>
          <w:r>
            <w:tab/>
          </w:r>
          <w:r>
            <w:fldChar w:fldCharType="begin"/>
          </w:r>
          <w:r>
            <w:instrText xml:space="preserve"> PAGEREF _Toc32136 \h </w:instrText>
          </w:r>
          <w:r>
            <w:fldChar w:fldCharType="separate"/>
          </w:r>
          <w:r>
            <w:t>6</w:t>
          </w:r>
          <w:r>
            <w:fldChar w:fldCharType="end"/>
          </w:r>
          <w:r>
            <w:fldChar w:fldCharType="end"/>
          </w:r>
        </w:p>
        <w:p w14:paraId="59E428CD">
          <w:pPr>
            <w:pStyle w:val="21"/>
            <w:tabs>
              <w:tab w:val="right" w:leader="dot" w:pos="9026"/>
            </w:tabs>
            <w:ind w:left="880"/>
          </w:pPr>
          <w:r>
            <w:fldChar w:fldCharType="begin"/>
          </w:r>
          <w:r>
            <w:instrText xml:space="preserve"> HYPERLINK \l "_Toc31733" </w:instrText>
          </w:r>
          <w:r>
            <w:fldChar w:fldCharType="separate"/>
          </w:r>
          <w:r>
            <w:t>2.2 View Baby Menu &amp; Exclude Allergens</w:t>
          </w:r>
          <w:r>
            <w:tab/>
          </w:r>
          <w:r>
            <w:fldChar w:fldCharType="begin"/>
          </w:r>
          <w:r>
            <w:instrText xml:space="preserve"> PAGEREF _Toc31733 \h </w:instrText>
          </w:r>
          <w:r>
            <w:fldChar w:fldCharType="separate"/>
          </w:r>
          <w:r>
            <w:t>6</w:t>
          </w:r>
          <w:r>
            <w:fldChar w:fldCharType="end"/>
          </w:r>
          <w:r>
            <w:fldChar w:fldCharType="end"/>
          </w:r>
        </w:p>
        <w:p w14:paraId="4351B82D">
          <w:pPr>
            <w:pStyle w:val="21"/>
            <w:tabs>
              <w:tab w:val="right" w:leader="dot" w:pos="9026"/>
            </w:tabs>
            <w:ind w:left="880"/>
          </w:pPr>
          <w:r>
            <w:fldChar w:fldCharType="begin"/>
          </w:r>
          <w:r>
            <w:instrText xml:space="preserve"> HYPERLINK \l "_Toc19359" </w:instrText>
          </w:r>
          <w:r>
            <w:fldChar w:fldCharType="separate"/>
          </w:r>
          <w:r>
            <w:t>2.3 Postpartum Mood Tracking &amp; Alert (EPDS)</w:t>
          </w:r>
          <w:r>
            <w:tab/>
          </w:r>
          <w:r>
            <w:fldChar w:fldCharType="begin"/>
          </w:r>
          <w:r>
            <w:instrText xml:space="preserve"> PAGEREF _Toc19359 \h </w:instrText>
          </w:r>
          <w:r>
            <w:fldChar w:fldCharType="separate"/>
          </w:r>
          <w:r>
            <w:t>6</w:t>
          </w:r>
          <w:r>
            <w:fldChar w:fldCharType="end"/>
          </w:r>
          <w:r>
            <w:fldChar w:fldCharType="end"/>
          </w:r>
        </w:p>
        <w:p w14:paraId="4270AB2B">
          <w:pPr>
            <w:pStyle w:val="21"/>
            <w:tabs>
              <w:tab w:val="right" w:leader="dot" w:pos="9026"/>
            </w:tabs>
            <w:ind w:left="880"/>
          </w:pPr>
          <w:r>
            <w:fldChar w:fldCharType="begin"/>
          </w:r>
          <w:r>
            <w:instrText xml:space="preserve"> HYPERLINK \l "_Toc28030" </w:instrText>
          </w:r>
          <w:r>
            <w:fldChar w:fldCharType="separate"/>
          </w:r>
          <w:r>
            <w:t>2.4 Create &amp; Approve Recipe</w:t>
          </w:r>
          <w:r>
            <w:tab/>
          </w:r>
          <w:r>
            <w:fldChar w:fldCharType="begin"/>
          </w:r>
          <w:r>
            <w:instrText xml:space="preserve"> PAGEREF _Toc28030 \h </w:instrText>
          </w:r>
          <w:r>
            <w:fldChar w:fldCharType="separate"/>
          </w:r>
          <w:r>
            <w:t>7</w:t>
          </w:r>
          <w:r>
            <w:fldChar w:fldCharType="end"/>
          </w:r>
          <w:r>
            <w:fldChar w:fldCharType="end"/>
          </w:r>
        </w:p>
        <w:p w14:paraId="70EB7F0E">
          <w:pPr>
            <w:pStyle w:val="21"/>
            <w:tabs>
              <w:tab w:val="right" w:leader="dot" w:pos="9026"/>
            </w:tabs>
            <w:ind w:left="880"/>
          </w:pPr>
          <w:r>
            <w:fldChar w:fldCharType="begin"/>
          </w:r>
          <w:r>
            <w:instrText xml:space="preserve"> HYPERLINK \l "_Toc16439" </w:instrText>
          </w:r>
          <w:r>
            <w:fldChar w:fldCharType="separate"/>
          </w:r>
          <w:r>
            <w:t>2.5 Import &amp; Update USDA Data</w:t>
          </w:r>
          <w:r>
            <w:tab/>
          </w:r>
          <w:r>
            <w:fldChar w:fldCharType="begin"/>
          </w:r>
          <w:r>
            <w:instrText xml:space="preserve"> PAGEREF _Toc16439 \h </w:instrText>
          </w:r>
          <w:r>
            <w:fldChar w:fldCharType="separate"/>
          </w:r>
          <w:r>
            <w:t>7</w:t>
          </w:r>
          <w:r>
            <w:fldChar w:fldCharType="end"/>
          </w:r>
          <w:r>
            <w:fldChar w:fldCharType="end"/>
          </w:r>
        </w:p>
        <w:p w14:paraId="2F8E8F03">
          <w:pPr>
            <w:pStyle w:val="21"/>
            <w:tabs>
              <w:tab w:val="right" w:leader="dot" w:pos="9026"/>
            </w:tabs>
            <w:ind w:left="880"/>
          </w:pPr>
          <w:r>
            <w:fldChar w:fldCharType="begin"/>
          </w:r>
          <w:r>
            <w:instrText xml:space="preserve"> HYPERLINK \l "_Toc7739" </w:instrText>
          </w:r>
          <w:r>
            <w:fldChar w:fldCharType="separate"/>
          </w:r>
          <w:r>
            <w:t>2.6 Create &amp; Update Baby's Profile</w:t>
          </w:r>
          <w:r>
            <w:tab/>
          </w:r>
          <w:r>
            <w:fldChar w:fldCharType="begin"/>
          </w:r>
          <w:r>
            <w:instrText xml:space="preserve"> PAGEREF _Toc7739 \h </w:instrText>
          </w:r>
          <w:r>
            <w:fldChar w:fldCharType="separate"/>
          </w:r>
          <w:r>
            <w:t>7</w:t>
          </w:r>
          <w:r>
            <w:fldChar w:fldCharType="end"/>
          </w:r>
          <w:r>
            <w:fldChar w:fldCharType="end"/>
          </w:r>
        </w:p>
        <w:p w14:paraId="743F086A">
          <w:pPr>
            <w:pStyle w:val="21"/>
            <w:tabs>
              <w:tab w:val="right" w:leader="dot" w:pos="9026"/>
            </w:tabs>
            <w:ind w:left="880"/>
          </w:pPr>
          <w:r>
            <w:fldChar w:fldCharType="begin"/>
          </w:r>
          <w:r>
            <w:instrText xml:space="preserve"> HYPERLINK \l "_Toc17429" </w:instrText>
          </w:r>
          <w:r>
            <w:fldChar w:fldCharType="separate"/>
          </w:r>
          <w:r>
            <w:t>2.7 Monitor &amp; Consult Assigned Mother</w:t>
          </w:r>
          <w:r>
            <w:tab/>
          </w:r>
          <w:r>
            <w:fldChar w:fldCharType="begin"/>
          </w:r>
          <w:r>
            <w:instrText xml:space="preserve"> PAGEREF _Toc17429 \h </w:instrText>
          </w:r>
          <w:r>
            <w:fldChar w:fldCharType="separate"/>
          </w:r>
          <w:r>
            <w:t>7</w:t>
          </w:r>
          <w:r>
            <w:fldChar w:fldCharType="end"/>
          </w:r>
          <w:r>
            <w:fldChar w:fldCharType="end"/>
          </w:r>
        </w:p>
        <w:p w14:paraId="4C3C26FB">
          <w:pPr>
            <w:pStyle w:val="21"/>
            <w:tabs>
              <w:tab w:val="right" w:leader="dot" w:pos="9026"/>
            </w:tabs>
            <w:ind w:left="880"/>
          </w:pPr>
          <w:r>
            <w:fldChar w:fldCharType="begin"/>
          </w:r>
          <w:r>
            <w:instrText xml:space="preserve"> HYPERLINK \l "_Toc2947" </w:instrText>
          </w:r>
          <w:r>
            <w:fldChar w:fldCharType="separate"/>
          </w:r>
          <w:r>
            <w:t>2.8 Receive Avoidance Warning (Myth Debunking)</w:t>
          </w:r>
          <w:r>
            <w:tab/>
          </w:r>
          <w:r>
            <w:fldChar w:fldCharType="begin"/>
          </w:r>
          <w:r>
            <w:instrText xml:space="preserve"> PAGEREF _Toc2947 \h </w:instrText>
          </w:r>
          <w:r>
            <w:fldChar w:fldCharType="separate"/>
          </w:r>
          <w:r>
            <w:t>7</w:t>
          </w:r>
          <w:r>
            <w:fldChar w:fldCharType="end"/>
          </w:r>
          <w:r>
            <w:fldChar w:fldCharType="end"/>
          </w:r>
        </w:p>
        <w:p w14:paraId="7FDCCB9D">
          <w:pPr>
            <w:pStyle w:val="21"/>
            <w:tabs>
              <w:tab w:val="right" w:leader="dot" w:pos="9026"/>
            </w:tabs>
            <w:ind w:left="880"/>
          </w:pPr>
          <w:r>
            <w:fldChar w:fldCharType="begin"/>
          </w:r>
          <w:r>
            <w:instrText xml:space="preserve"> HYPERLINK \l "_Toc24627" </w:instrText>
          </w:r>
          <w:r>
            <w:fldChar w:fldCharType="separate"/>
          </w:r>
          <w:r>
            <w:t>2.9 Manage Mom &amp; Staff Accounts</w:t>
          </w:r>
          <w:r>
            <w:tab/>
          </w:r>
          <w:r>
            <w:fldChar w:fldCharType="begin"/>
          </w:r>
          <w:r>
            <w:instrText xml:space="preserve"> PAGEREF _Toc24627 \h </w:instrText>
          </w:r>
          <w:r>
            <w:fldChar w:fldCharType="separate"/>
          </w:r>
          <w:r>
            <w:t>8</w:t>
          </w:r>
          <w:r>
            <w:fldChar w:fldCharType="end"/>
          </w:r>
          <w:r>
            <w:fldChar w:fldCharType="end"/>
          </w:r>
        </w:p>
        <w:p w14:paraId="2FAC8C5F">
          <w:pPr>
            <w:pStyle w:val="21"/>
            <w:tabs>
              <w:tab w:val="right" w:leader="dot" w:pos="9026"/>
            </w:tabs>
            <w:ind w:left="880"/>
          </w:pPr>
          <w:r>
            <w:fldChar w:fldCharType="begin"/>
          </w:r>
          <w:r>
            <w:instrText xml:space="preserve"> HYPERLINK \l "_Toc8038" </w:instrText>
          </w:r>
          <w:r>
            <w:fldChar w:fldCharType="separate"/>
          </w:r>
          <w:r>
            <w:t>2.10 Manage Business Rules</w:t>
          </w:r>
          <w:r>
            <w:tab/>
          </w:r>
          <w:r>
            <w:fldChar w:fldCharType="begin"/>
          </w:r>
          <w:r>
            <w:instrText xml:space="preserve"> PAGEREF _Toc8038 \h </w:instrText>
          </w:r>
          <w:r>
            <w:fldChar w:fldCharType="separate"/>
          </w:r>
          <w:r>
            <w:t>8</w:t>
          </w:r>
          <w:r>
            <w:fldChar w:fldCharType="end"/>
          </w:r>
          <w:r>
            <w:fldChar w:fldCharType="end"/>
          </w:r>
        </w:p>
        <w:p w14:paraId="31F4CA72">
          <w:pPr>
            <w:pStyle w:val="20"/>
            <w:tabs>
              <w:tab w:val="right" w:leader="dot" w:pos="9026"/>
            </w:tabs>
            <w:ind w:left="440"/>
          </w:pPr>
          <w:r>
            <w:fldChar w:fldCharType="begin"/>
          </w:r>
          <w:r>
            <w:instrText xml:space="preserve"> HYPERLINK \l "_Toc12149" </w:instrText>
          </w:r>
          <w:r>
            <w:fldChar w:fldCharType="separate"/>
          </w:r>
          <w:r>
            <w:t>3. State Machine Diagrams</w:t>
          </w:r>
          <w:r>
            <w:tab/>
          </w:r>
          <w:r>
            <w:fldChar w:fldCharType="begin"/>
          </w:r>
          <w:r>
            <w:instrText xml:space="preserve"> PAGEREF _Toc12149 \h </w:instrText>
          </w:r>
          <w:r>
            <w:fldChar w:fldCharType="separate"/>
          </w:r>
          <w:r>
            <w:t>8</w:t>
          </w:r>
          <w:r>
            <w:fldChar w:fldCharType="end"/>
          </w:r>
          <w:r>
            <w:fldChar w:fldCharType="end"/>
          </w:r>
        </w:p>
        <w:p w14:paraId="653F3B7A">
          <w:pPr>
            <w:pStyle w:val="21"/>
            <w:tabs>
              <w:tab w:val="right" w:leader="dot" w:pos="9026"/>
            </w:tabs>
            <w:ind w:left="880"/>
          </w:pPr>
          <w:r>
            <w:fldChar w:fldCharType="begin"/>
          </w:r>
          <w:r>
            <w:instrText xml:space="preserve"> HYPERLINK \l "_Toc17920" </w:instrText>
          </w:r>
          <w:r>
            <w:fldChar w:fldCharType="separate"/>
          </w:r>
          <w:r>
            <w:t>3.1 Recipe Review Lifecycle (RecipeStatus)</w:t>
          </w:r>
          <w:r>
            <w:tab/>
          </w:r>
          <w:r>
            <w:fldChar w:fldCharType="begin"/>
          </w:r>
          <w:r>
            <w:instrText xml:space="preserve"> PAGEREF _Toc17920 \h </w:instrText>
          </w:r>
          <w:r>
            <w:fldChar w:fldCharType="separate"/>
          </w:r>
          <w:r>
            <w:t>8</w:t>
          </w:r>
          <w:r>
            <w:fldChar w:fldCharType="end"/>
          </w:r>
          <w:r>
            <w:fldChar w:fldCharType="end"/>
          </w:r>
        </w:p>
        <w:p w14:paraId="67E7C592">
          <w:pPr>
            <w:pStyle w:val="21"/>
            <w:tabs>
              <w:tab w:val="right" w:leader="dot" w:pos="9026"/>
            </w:tabs>
            <w:ind w:left="880"/>
          </w:pPr>
          <w:r>
            <w:fldChar w:fldCharType="begin"/>
          </w:r>
          <w:r>
            <w:instrText xml:space="preserve"> HYPERLINK \l "_Toc24361" </w:instrText>
          </w:r>
          <w:r>
            <w:fldChar w:fldCharType="separate"/>
          </w:r>
          <w:r>
            <w:t>3.2 Maternal Journey Stage (JourneyStage)</w:t>
          </w:r>
          <w:r>
            <w:tab/>
          </w:r>
          <w:r>
            <w:fldChar w:fldCharType="begin"/>
          </w:r>
          <w:r>
            <w:instrText xml:space="preserve"> PAGEREF _Toc24361 \h </w:instrText>
          </w:r>
          <w:r>
            <w:fldChar w:fldCharType="separate"/>
          </w:r>
          <w:r>
            <w:t>8</w:t>
          </w:r>
          <w:r>
            <w:fldChar w:fldCharType="end"/>
          </w:r>
          <w:r>
            <w:fldChar w:fldCharType="end"/>
          </w:r>
        </w:p>
        <w:p w14:paraId="7962D81C">
          <w:pPr>
            <w:pStyle w:val="21"/>
            <w:tabs>
              <w:tab w:val="right" w:leader="dot" w:pos="9026"/>
            </w:tabs>
            <w:ind w:left="880"/>
          </w:pPr>
          <w:r>
            <w:fldChar w:fldCharType="begin"/>
          </w:r>
          <w:r>
            <w:instrText xml:space="preserve"> HYPERLINK \l "_Toc10880" </w:instrText>
          </w:r>
          <w:r>
            <w:fldChar w:fldCharType="separate"/>
          </w:r>
          <w:r>
            <w:t>3.3 Notification Alert Lifecycle (NotificationStatus)</w:t>
          </w:r>
          <w:r>
            <w:tab/>
          </w:r>
          <w:r>
            <w:fldChar w:fldCharType="begin"/>
          </w:r>
          <w:r>
            <w:instrText xml:space="preserve"> PAGEREF _Toc10880 \h </w:instrText>
          </w:r>
          <w:r>
            <w:fldChar w:fldCharType="separate"/>
          </w:r>
          <w:r>
            <w:t>8</w:t>
          </w:r>
          <w:r>
            <w:fldChar w:fldCharType="end"/>
          </w:r>
          <w:r>
            <w:fldChar w:fldCharType="end"/>
          </w:r>
        </w:p>
        <w:p w14:paraId="5B6B27A4">
          <w:pPr>
            <w:pStyle w:val="21"/>
            <w:tabs>
              <w:tab w:val="right" w:leader="dot" w:pos="9026"/>
            </w:tabs>
            <w:ind w:left="880"/>
          </w:pPr>
          <w:r>
            <w:fldChar w:fldCharType="begin"/>
          </w:r>
          <w:r>
            <w:instrText xml:space="preserve"> HYPERLINK \l "_Toc15474" </w:instrText>
          </w:r>
          <w:r>
            <w:fldChar w:fldCharType="separate"/>
          </w:r>
          <w:r>
            <w:t>3.4 Medication Adherence (AdherenceStatus)</w:t>
          </w:r>
          <w:r>
            <w:tab/>
          </w:r>
          <w:r>
            <w:fldChar w:fldCharType="begin"/>
          </w:r>
          <w:r>
            <w:instrText xml:space="preserve"> PAGEREF _Toc15474 \h </w:instrText>
          </w:r>
          <w:r>
            <w:fldChar w:fldCharType="separate"/>
          </w:r>
          <w:r>
            <w:t>9</w:t>
          </w:r>
          <w:r>
            <w:fldChar w:fldCharType="end"/>
          </w:r>
          <w:r>
            <w:fldChar w:fldCharType="end"/>
          </w:r>
        </w:p>
        <w:p w14:paraId="482E95E7">
          <w:pPr>
            <w:pStyle w:val="21"/>
            <w:tabs>
              <w:tab w:val="right" w:leader="dot" w:pos="9026"/>
            </w:tabs>
            <w:ind w:left="880"/>
          </w:pPr>
          <w:r>
            <w:fldChar w:fldCharType="begin"/>
          </w:r>
          <w:r>
            <w:instrText xml:space="preserve"> HYPERLINK \l "_Toc16747" </w:instrText>
          </w:r>
          <w:r>
            <w:fldChar w:fldCharType="separate"/>
          </w:r>
          <w:r>
            <w:t>3.5 Subscription Tier (SubscriptionTier)</w:t>
          </w:r>
          <w:r>
            <w:tab/>
          </w:r>
          <w:r>
            <w:fldChar w:fldCharType="begin"/>
          </w:r>
          <w:r>
            <w:instrText xml:space="preserve"> PAGEREF _Toc16747 \h </w:instrText>
          </w:r>
          <w:r>
            <w:fldChar w:fldCharType="separate"/>
          </w:r>
          <w:r>
            <w:t>9</w:t>
          </w:r>
          <w:r>
            <w:fldChar w:fldCharType="end"/>
          </w:r>
          <w:r>
            <w:fldChar w:fldCharType="end"/>
          </w:r>
        </w:p>
        <w:p w14:paraId="1C343D35">
          <w:pPr>
            <w:pStyle w:val="21"/>
            <w:tabs>
              <w:tab w:val="right" w:leader="dot" w:pos="9026"/>
            </w:tabs>
            <w:ind w:left="880"/>
          </w:pPr>
          <w:r>
            <w:fldChar w:fldCharType="begin"/>
          </w:r>
          <w:r>
            <w:instrText xml:space="preserve"> HYPERLINK \l "_Toc32260" </w:instrText>
          </w:r>
          <w:r>
            <w:fldChar w:fldCharType="separate"/>
          </w:r>
          <w:r>
            <w:t>3.6 Lifestyle / Daily-Monitoring Alert (AlertStatus)</w:t>
          </w:r>
          <w:r>
            <w:tab/>
          </w:r>
          <w:r>
            <w:fldChar w:fldCharType="begin"/>
          </w:r>
          <w:r>
            <w:instrText xml:space="preserve"> PAGEREF _Toc32260 \h </w:instrText>
          </w:r>
          <w:r>
            <w:fldChar w:fldCharType="separate"/>
          </w:r>
          <w:r>
            <w:t>9</w:t>
          </w:r>
          <w:r>
            <w:fldChar w:fldCharType="end"/>
          </w:r>
          <w:r>
            <w:fldChar w:fldCharType="end"/>
          </w:r>
        </w:p>
        <w:p w14:paraId="7938A84A">
          <w:pPr>
            <w:pStyle w:val="20"/>
            <w:tabs>
              <w:tab w:val="right" w:leader="dot" w:pos="9026"/>
            </w:tabs>
            <w:ind w:left="440"/>
          </w:pPr>
          <w:r>
            <w:fldChar w:fldCharType="begin"/>
          </w:r>
          <w:r>
            <w:instrText xml:space="preserve"> HYPERLINK \l "_Toc12763" </w:instrText>
          </w:r>
          <w:r>
            <w:fldChar w:fldCharType="separate"/>
          </w:r>
          <w:r>
            <w:t>4. Data Conceptual Model</w:t>
          </w:r>
          <w:r>
            <w:tab/>
          </w:r>
          <w:r>
            <w:fldChar w:fldCharType="begin"/>
          </w:r>
          <w:r>
            <w:instrText xml:space="preserve"> PAGEREF _Toc12763 \h </w:instrText>
          </w:r>
          <w:r>
            <w:fldChar w:fldCharType="separate"/>
          </w:r>
          <w:r>
            <w:t>9</w:t>
          </w:r>
          <w:r>
            <w:fldChar w:fldCharType="end"/>
          </w:r>
          <w:r>
            <w:fldChar w:fldCharType="end"/>
          </w:r>
        </w:p>
        <w:p w14:paraId="7484FBEA">
          <w:pPr>
            <w:pStyle w:val="21"/>
            <w:tabs>
              <w:tab w:val="right" w:leader="dot" w:pos="9026"/>
            </w:tabs>
            <w:ind w:left="880"/>
          </w:pPr>
          <w:r>
            <w:fldChar w:fldCharType="begin"/>
          </w:r>
          <w:r>
            <w:instrText xml:space="preserve"> HYPERLINK \l "_Toc13541" </w:instrText>
          </w:r>
          <w:r>
            <w:fldChar w:fldCharType="separate"/>
          </w:r>
          <w:r>
            <w:t>4.1 Entity Descriptions</w:t>
          </w:r>
          <w:r>
            <w:tab/>
          </w:r>
          <w:r>
            <w:fldChar w:fldCharType="begin"/>
          </w:r>
          <w:r>
            <w:instrText xml:space="preserve"> PAGEREF _Toc13541 \h </w:instrText>
          </w:r>
          <w:r>
            <w:fldChar w:fldCharType="separate"/>
          </w:r>
          <w:r>
            <w:t>9</w:t>
          </w:r>
          <w:r>
            <w:fldChar w:fldCharType="end"/>
          </w:r>
          <w:r>
            <w:fldChar w:fldCharType="end"/>
          </w:r>
        </w:p>
        <w:p w14:paraId="550D6516">
          <w:pPr>
            <w:pStyle w:val="19"/>
            <w:tabs>
              <w:tab w:val="right" w:leader="dot" w:pos="9026"/>
            </w:tabs>
          </w:pPr>
          <w:r>
            <w:fldChar w:fldCharType="begin"/>
          </w:r>
          <w:r>
            <w:instrText xml:space="preserve"> HYPERLINK \l "_Toc32199" </w:instrText>
          </w:r>
          <w:r>
            <w:fldChar w:fldCharType="separate"/>
          </w:r>
          <w:r>
            <w:t>IV. Code Designs</w:t>
          </w:r>
          <w:r>
            <w:tab/>
          </w:r>
          <w:r>
            <w:fldChar w:fldCharType="begin"/>
          </w:r>
          <w:r>
            <w:instrText xml:space="preserve"> PAGEREF _Toc32199 \h </w:instrText>
          </w:r>
          <w:r>
            <w:fldChar w:fldCharType="separate"/>
          </w:r>
          <w:r>
            <w:t>11</w:t>
          </w:r>
          <w:r>
            <w:fldChar w:fldCharType="end"/>
          </w:r>
          <w:r>
            <w:fldChar w:fldCharType="end"/>
          </w:r>
        </w:p>
        <w:p w14:paraId="3E63FD6C">
          <w:pPr>
            <w:pStyle w:val="20"/>
            <w:tabs>
              <w:tab w:val="right" w:leader="dot" w:pos="9026"/>
            </w:tabs>
            <w:ind w:left="440"/>
          </w:pPr>
          <w:r>
            <w:fldChar w:fldCharType="begin"/>
          </w:r>
          <w:r>
            <w:instrText xml:space="preserve"> HYPERLINK \l "_Toc25613" </w:instrText>
          </w:r>
          <w:r>
            <w:fldChar w:fldCharType="separate"/>
          </w:r>
          <w:r>
            <w:t>Design Conventions</w:t>
          </w:r>
          <w:r>
            <w:tab/>
          </w:r>
          <w:r>
            <w:fldChar w:fldCharType="begin"/>
          </w:r>
          <w:r>
            <w:instrText xml:space="preserve"> PAGEREF _Toc25613 \h </w:instrText>
          </w:r>
          <w:r>
            <w:fldChar w:fldCharType="separate"/>
          </w:r>
          <w:r>
            <w:t>11</w:t>
          </w:r>
          <w:r>
            <w:fldChar w:fldCharType="end"/>
          </w:r>
          <w:r>
            <w:fldChar w:fldCharType="end"/>
          </w:r>
        </w:p>
        <w:p w14:paraId="5722B828">
          <w:pPr>
            <w:pStyle w:val="20"/>
            <w:tabs>
              <w:tab w:val="right" w:leader="dot" w:pos="9026"/>
            </w:tabs>
            <w:ind w:left="440"/>
          </w:pPr>
          <w:r>
            <w:fldChar w:fldCharType="begin"/>
          </w:r>
          <w:r>
            <w:instrText xml:space="preserve"> HYPERLINK \l "_Toc2468" </w:instrText>
          </w:r>
          <w:r>
            <w:fldChar w:fldCharType="separate"/>
          </w:r>
          <w:r>
            <w:t>1. User Registration</w:t>
          </w:r>
          <w:r>
            <w:tab/>
          </w:r>
          <w:r>
            <w:fldChar w:fldCharType="begin"/>
          </w:r>
          <w:r>
            <w:instrText xml:space="preserve"> PAGEREF _Toc2468 \h </w:instrText>
          </w:r>
          <w:r>
            <w:fldChar w:fldCharType="separate"/>
          </w:r>
          <w:r>
            <w:t>11</w:t>
          </w:r>
          <w:r>
            <w:fldChar w:fldCharType="end"/>
          </w:r>
          <w:r>
            <w:fldChar w:fldCharType="end"/>
          </w:r>
        </w:p>
        <w:p w14:paraId="31D956F4">
          <w:pPr>
            <w:pStyle w:val="21"/>
            <w:tabs>
              <w:tab w:val="right" w:leader="dot" w:pos="9026"/>
            </w:tabs>
            <w:ind w:left="880"/>
          </w:pPr>
          <w:r>
            <w:fldChar w:fldCharType="begin"/>
          </w:r>
          <w:r>
            <w:instrText xml:space="preserve"> HYPERLINK \l "_Toc32277" </w:instrText>
          </w:r>
          <w:r>
            <w:fldChar w:fldCharType="separate"/>
          </w:r>
          <w:r>
            <w:t>1.a Class Diagram</w:t>
          </w:r>
          <w:r>
            <w:tab/>
          </w:r>
          <w:r>
            <w:fldChar w:fldCharType="begin"/>
          </w:r>
          <w:r>
            <w:instrText xml:space="preserve"> PAGEREF _Toc32277 \h </w:instrText>
          </w:r>
          <w:r>
            <w:fldChar w:fldCharType="separate"/>
          </w:r>
          <w:r>
            <w:t>11</w:t>
          </w:r>
          <w:r>
            <w:fldChar w:fldCharType="end"/>
          </w:r>
          <w:r>
            <w:fldChar w:fldCharType="end"/>
          </w:r>
        </w:p>
        <w:p w14:paraId="54436352">
          <w:pPr>
            <w:pStyle w:val="21"/>
            <w:tabs>
              <w:tab w:val="right" w:leader="dot" w:pos="9026"/>
            </w:tabs>
            <w:ind w:left="880"/>
          </w:pPr>
          <w:r>
            <w:fldChar w:fldCharType="begin"/>
          </w:r>
          <w:r>
            <w:instrText xml:space="preserve"> HYPERLINK \l "_Toc26068" </w:instrText>
          </w:r>
          <w:r>
            <w:fldChar w:fldCharType="separate"/>
          </w:r>
          <w:r>
            <w:t>1.b Sequence Diagram</w:t>
          </w:r>
          <w:r>
            <w:tab/>
          </w:r>
          <w:r>
            <w:fldChar w:fldCharType="begin"/>
          </w:r>
          <w:r>
            <w:instrText xml:space="preserve"> PAGEREF _Toc26068 \h </w:instrText>
          </w:r>
          <w:r>
            <w:fldChar w:fldCharType="separate"/>
          </w:r>
          <w:r>
            <w:t>11</w:t>
          </w:r>
          <w:r>
            <w:fldChar w:fldCharType="end"/>
          </w:r>
          <w:r>
            <w:fldChar w:fldCharType="end"/>
          </w:r>
        </w:p>
        <w:p w14:paraId="32658970">
          <w:pPr>
            <w:pStyle w:val="20"/>
            <w:tabs>
              <w:tab w:val="right" w:leader="dot" w:pos="9026"/>
            </w:tabs>
            <w:ind w:left="440"/>
          </w:pPr>
          <w:r>
            <w:fldChar w:fldCharType="begin"/>
          </w:r>
          <w:r>
            <w:instrText xml:space="preserve"> HYPERLINK \l "_Toc16727" </w:instrText>
          </w:r>
          <w:r>
            <w:fldChar w:fldCharType="separate"/>
          </w:r>
          <w:r>
            <w:t>2. User Login</w:t>
          </w:r>
          <w:r>
            <w:tab/>
          </w:r>
          <w:r>
            <w:fldChar w:fldCharType="begin"/>
          </w:r>
          <w:r>
            <w:instrText xml:space="preserve"> PAGEREF _Toc16727 \h </w:instrText>
          </w:r>
          <w:r>
            <w:fldChar w:fldCharType="separate"/>
          </w:r>
          <w:r>
            <w:t>11</w:t>
          </w:r>
          <w:r>
            <w:fldChar w:fldCharType="end"/>
          </w:r>
          <w:r>
            <w:fldChar w:fldCharType="end"/>
          </w:r>
        </w:p>
        <w:p w14:paraId="6D9F199B">
          <w:pPr>
            <w:pStyle w:val="21"/>
            <w:tabs>
              <w:tab w:val="right" w:leader="dot" w:pos="9026"/>
            </w:tabs>
            <w:ind w:left="880"/>
          </w:pPr>
          <w:r>
            <w:fldChar w:fldCharType="begin"/>
          </w:r>
          <w:r>
            <w:instrText xml:space="preserve"> HYPERLINK \l "_Toc4283" </w:instrText>
          </w:r>
          <w:r>
            <w:fldChar w:fldCharType="separate"/>
          </w:r>
          <w:r>
            <w:t>2.a Class Diagram</w:t>
          </w:r>
          <w:r>
            <w:tab/>
          </w:r>
          <w:r>
            <w:fldChar w:fldCharType="begin"/>
          </w:r>
          <w:r>
            <w:instrText xml:space="preserve"> PAGEREF _Toc4283 \h </w:instrText>
          </w:r>
          <w:r>
            <w:fldChar w:fldCharType="separate"/>
          </w:r>
          <w:r>
            <w:t>12</w:t>
          </w:r>
          <w:r>
            <w:fldChar w:fldCharType="end"/>
          </w:r>
          <w:r>
            <w:fldChar w:fldCharType="end"/>
          </w:r>
        </w:p>
        <w:p w14:paraId="60651CE4">
          <w:pPr>
            <w:pStyle w:val="21"/>
            <w:tabs>
              <w:tab w:val="right" w:leader="dot" w:pos="9026"/>
            </w:tabs>
            <w:ind w:left="880"/>
          </w:pPr>
          <w:r>
            <w:fldChar w:fldCharType="begin"/>
          </w:r>
          <w:r>
            <w:instrText xml:space="preserve"> HYPERLINK \l "_Toc28213" </w:instrText>
          </w:r>
          <w:r>
            <w:fldChar w:fldCharType="separate"/>
          </w:r>
          <w:r>
            <w:t>2.b Sequence Diagram</w:t>
          </w:r>
          <w:r>
            <w:tab/>
          </w:r>
          <w:r>
            <w:fldChar w:fldCharType="begin"/>
          </w:r>
          <w:r>
            <w:instrText xml:space="preserve"> PAGEREF _Toc28213 \h </w:instrText>
          </w:r>
          <w:r>
            <w:fldChar w:fldCharType="separate"/>
          </w:r>
          <w:r>
            <w:t>12</w:t>
          </w:r>
          <w:r>
            <w:fldChar w:fldCharType="end"/>
          </w:r>
          <w:r>
            <w:fldChar w:fldCharType="end"/>
          </w:r>
        </w:p>
        <w:p w14:paraId="51FBF58E">
          <w:pPr>
            <w:pStyle w:val="20"/>
            <w:tabs>
              <w:tab w:val="right" w:leader="dot" w:pos="9026"/>
            </w:tabs>
            <w:ind w:left="440"/>
          </w:pPr>
          <w:r>
            <w:fldChar w:fldCharType="begin"/>
          </w:r>
          <w:r>
            <w:instrText xml:space="preserve"> HYPERLINK \l "_Toc24195" </w:instrText>
          </w:r>
          <w:r>
            <w:fldChar w:fldCharType="separate"/>
          </w:r>
          <w:r>
            <w:t>3. View Daily Baby Menu</w:t>
          </w:r>
          <w:r>
            <w:tab/>
          </w:r>
          <w:r>
            <w:fldChar w:fldCharType="begin"/>
          </w:r>
          <w:r>
            <w:instrText xml:space="preserve"> PAGEREF _Toc24195 \h </w:instrText>
          </w:r>
          <w:r>
            <w:fldChar w:fldCharType="separate"/>
          </w:r>
          <w:r>
            <w:t>12</w:t>
          </w:r>
          <w:r>
            <w:fldChar w:fldCharType="end"/>
          </w:r>
          <w:r>
            <w:fldChar w:fldCharType="end"/>
          </w:r>
        </w:p>
        <w:p w14:paraId="564323F0">
          <w:pPr>
            <w:pStyle w:val="21"/>
            <w:tabs>
              <w:tab w:val="right" w:leader="dot" w:pos="9026"/>
            </w:tabs>
            <w:ind w:left="880"/>
          </w:pPr>
          <w:r>
            <w:fldChar w:fldCharType="begin"/>
          </w:r>
          <w:r>
            <w:instrText xml:space="preserve"> HYPERLINK \l "_Toc28762" </w:instrText>
          </w:r>
          <w:r>
            <w:fldChar w:fldCharType="separate"/>
          </w:r>
          <w:r>
            <w:t>3.a Class Diagram</w:t>
          </w:r>
          <w:r>
            <w:tab/>
          </w:r>
          <w:r>
            <w:fldChar w:fldCharType="begin"/>
          </w:r>
          <w:r>
            <w:instrText xml:space="preserve"> PAGEREF _Toc28762 \h </w:instrText>
          </w:r>
          <w:r>
            <w:fldChar w:fldCharType="separate"/>
          </w:r>
          <w:r>
            <w:t>12</w:t>
          </w:r>
          <w:r>
            <w:fldChar w:fldCharType="end"/>
          </w:r>
          <w:r>
            <w:fldChar w:fldCharType="end"/>
          </w:r>
        </w:p>
        <w:p w14:paraId="495E8EA2">
          <w:pPr>
            <w:pStyle w:val="21"/>
            <w:tabs>
              <w:tab w:val="right" w:leader="dot" w:pos="9026"/>
            </w:tabs>
            <w:ind w:left="880"/>
          </w:pPr>
          <w:r>
            <w:fldChar w:fldCharType="begin"/>
          </w:r>
          <w:r>
            <w:instrText xml:space="preserve"> HYPERLINK \l "_Toc23490" </w:instrText>
          </w:r>
          <w:r>
            <w:fldChar w:fldCharType="separate"/>
          </w:r>
          <w:r>
            <w:t>3.b Sequence Diagram</w:t>
          </w:r>
          <w:r>
            <w:tab/>
          </w:r>
          <w:r>
            <w:fldChar w:fldCharType="begin"/>
          </w:r>
          <w:r>
            <w:instrText xml:space="preserve"> PAGEREF _Toc23490 \h </w:instrText>
          </w:r>
          <w:r>
            <w:fldChar w:fldCharType="separate"/>
          </w:r>
          <w:r>
            <w:t>12</w:t>
          </w:r>
          <w:r>
            <w:fldChar w:fldCharType="end"/>
          </w:r>
          <w:r>
            <w:fldChar w:fldCharType="end"/>
          </w:r>
        </w:p>
        <w:p w14:paraId="5CE095AA">
          <w:pPr>
            <w:pStyle w:val="20"/>
            <w:tabs>
              <w:tab w:val="right" w:leader="dot" w:pos="9026"/>
            </w:tabs>
            <w:ind w:left="440"/>
          </w:pPr>
          <w:r>
            <w:fldChar w:fldCharType="begin"/>
          </w:r>
          <w:r>
            <w:instrText xml:space="preserve"> HYPERLINK \l "_Toc6958" </w:instrText>
          </w:r>
          <w:r>
            <w:fldChar w:fldCharType="separate"/>
          </w:r>
          <w:r>
            <w:t>4. Record Symptom &amp; Generate Alert</w:t>
          </w:r>
          <w:r>
            <w:tab/>
          </w:r>
          <w:r>
            <w:fldChar w:fldCharType="begin"/>
          </w:r>
          <w:r>
            <w:instrText xml:space="preserve"> PAGEREF _Toc6958 \h </w:instrText>
          </w:r>
          <w:r>
            <w:fldChar w:fldCharType="separate"/>
          </w:r>
          <w:r>
            <w:t>12</w:t>
          </w:r>
          <w:r>
            <w:fldChar w:fldCharType="end"/>
          </w:r>
          <w:r>
            <w:fldChar w:fldCharType="end"/>
          </w:r>
        </w:p>
        <w:p w14:paraId="0CC72A3F">
          <w:pPr>
            <w:pStyle w:val="21"/>
            <w:tabs>
              <w:tab w:val="right" w:leader="dot" w:pos="9026"/>
            </w:tabs>
            <w:ind w:left="880"/>
          </w:pPr>
          <w:r>
            <w:fldChar w:fldCharType="begin"/>
          </w:r>
          <w:r>
            <w:instrText xml:space="preserve"> HYPERLINK \l "_Toc27308" </w:instrText>
          </w:r>
          <w:r>
            <w:fldChar w:fldCharType="separate"/>
          </w:r>
          <w:r>
            <w:t>4.a Class Diagram</w:t>
          </w:r>
          <w:r>
            <w:tab/>
          </w:r>
          <w:r>
            <w:fldChar w:fldCharType="begin"/>
          </w:r>
          <w:r>
            <w:instrText xml:space="preserve"> PAGEREF _Toc27308 \h </w:instrText>
          </w:r>
          <w:r>
            <w:fldChar w:fldCharType="separate"/>
          </w:r>
          <w:r>
            <w:t>12</w:t>
          </w:r>
          <w:r>
            <w:fldChar w:fldCharType="end"/>
          </w:r>
          <w:r>
            <w:fldChar w:fldCharType="end"/>
          </w:r>
        </w:p>
        <w:p w14:paraId="22E22B51">
          <w:pPr>
            <w:pStyle w:val="21"/>
            <w:tabs>
              <w:tab w:val="right" w:leader="dot" w:pos="9026"/>
            </w:tabs>
            <w:ind w:left="880"/>
          </w:pPr>
          <w:r>
            <w:fldChar w:fldCharType="begin"/>
          </w:r>
          <w:r>
            <w:instrText xml:space="preserve"> HYPERLINK \l "_Toc23262" </w:instrText>
          </w:r>
          <w:r>
            <w:fldChar w:fldCharType="separate"/>
          </w:r>
          <w:r>
            <w:t>4.b Sequence Diagram</w:t>
          </w:r>
          <w:r>
            <w:tab/>
          </w:r>
          <w:r>
            <w:fldChar w:fldCharType="begin"/>
          </w:r>
          <w:r>
            <w:instrText xml:space="preserve"> PAGEREF _Toc23262 \h </w:instrText>
          </w:r>
          <w:r>
            <w:fldChar w:fldCharType="separate"/>
          </w:r>
          <w:r>
            <w:t>13</w:t>
          </w:r>
          <w:r>
            <w:fldChar w:fldCharType="end"/>
          </w:r>
          <w:r>
            <w:fldChar w:fldCharType="end"/>
          </w:r>
        </w:p>
        <w:p w14:paraId="07F9C74B">
          <w:pPr>
            <w:pStyle w:val="19"/>
            <w:tabs>
              <w:tab w:val="right" w:leader="dot" w:pos="9026"/>
            </w:tabs>
          </w:pPr>
          <w:r>
            <w:fldChar w:fldCharType="begin"/>
          </w:r>
          <w:r>
            <w:instrText xml:space="preserve"> HYPERLINK \l "_Toc5749" </w:instrText>
          </w:r>
          <w:r>
            <w:fldChar w:fldCharType="separate"/>
          </w:r>
          <w:r>
            <w:t>V. Notes</w:t>
          </w:r>
          <w:r>
            <w:tab/>
          </w:r>
          <w:r>
            <w:fldChar w:fldCharType="begin"/>
          </w:r>
          <w:r>
            <w:instrText xml:space="preserve"> PAGEREF _Toc5749 \h </w:instrText>
          </w:r>
          <w:r>
            <w:fldChar w:fldCharType="separate"/>
          </w:r>
          <w:r>
            <w:t>14</w:t>
          </w:r>
          <w:r>
            <w:fldChar w:fldCharType="end"/>
          </w:r>
          <w:r>
            <w:fldChar w:fldCharType="end"/>
          </w:r>
        </w:p>
        <w:p w14:paraId="76B64AFE">
          <w:r>
            <w:fldChar w:fldCharType="end"/>
          </w:r>
        </w:p>
      </w:sdtContent>
    </w:sdt>
    <w:p w14:paraId="3692D18E">
      <w:r>
        <w:br w:type="page"/>
      </w:r>
    </w:p>
    <w:p w14:paraId="269C1C2F">
      <w:pPr>
        <w:pStyle w:val="2"/>
      </w:pPr>
      <w:bookmarkStart w:id="1" w:name="_Toc32303"/>
      <w:r>
        <w:t>I. Overview</w:t>
      </w:r>
      <w:bookmarkEnd w:id="1"/>
    </w:p>
    <w:p w14:paraId="0C4ED1C7">
      <w:pPr>
        <w:pStyle w:val="3"/>
      </w:pPr>
      <w:bookmarkStart w:id="2" w:name="_Toc7736"/>
      <w:r>
        <w:t>1. Purpose</w:t>
      </w:r>
      <w:bookmarkEnd w:id="2"/>
    </w:p>
    <w:p w14:paraId="1E6306D8">
      <w:pPr>
        <w:spacing w:after="120" w:line="276" w:lineRule="auto"/>
        <w:jc w:val="both"/>
      </w:pPr>
      <w:r>
        <w:t>This Software Design Specification (SDS) describes the software design of the MomBaby Healthcare AI system. It translates the requirements captured in the SRS into design artifacts — the system architecture, package structure, use case, activity, sequence, state machine, class and conceptual data models — that guide implementation and serve as a reference for the development, testing and maintenance teams.</w:t>
      </w:r>
    </w:p>
    <w:p w14:paraId="39641D16">
      <w:pPr>
        <w:pStyle w:val="3"/>
      </w:pPr>
      <w:bookmarkStart w:id="3" w:name="_Toc21876"/>
      <w:r>
        <w:t>2. Scope</w:t>
      </w:r>
      <w:bookmarkEnd w:id="3"/>
    </w:p>
    <w:p w14:paraId="1BB4E31A">
      <w:pPr>
        <w:spacing w:after="120" w:line="276" w:lineRule="auto"/>
        <w:jc w:val="both"/>
      </w:pPr>
      <w:r>
        <w:t>MomBaby Healthcare AI is an AI-assisted platform that supports mothers throughout the pre-pregnancy, pregnancy and postpartum journeys. Its main capabilities include maternal and baby nutrition planning, weaning and allergy logging, symptom tracking with AI analysis, medication reminders, postpartum mental-health screening (EPDS), expert recipe review and real-time health alerts. The system is composed of a React single-page application, an ASP.NET Core backend, a Python FastAPI nutrition microservice, a shared PostgreSQL database and several external services.</w:t>
      </w:r>
    </w:p>
    <w:p w14:paraId="214C5B5B">
      <w:pPr>
        <w:pStyle w:val="3"/>
      </w:pPr>
      <w:bookmarkStart w:id="4" w:name="_Toc26218"/>
      <w:r>
        <w:t>3. Overall Description</w:t>
      </w:r>
      <w:bookmarkEnd w:id="4"/>
    </w:p>
    <w:p w14:paraId="48207E98">
      <w:pPr>
        <w:spacing w:after="120" w:line="276" w:lineRule="auto"/>
        <w:jc w:val="both"/>
      </w:pPr>
      <w:r>
        <w:t>The backend follows a layered architecture: Controllers expose REST endpoints, Domain Services contain the business logic, a Data Access layer (Entity Framework Core with the Repository pattern) persists data to PostgreSQL, and Integration Clients communicate with external services. Cross-cutting concerns include JWT authentication, a subscription-tier middleware, a global rate limiter, background workers for reminders, and a SignalR hub that pushes real-time alerts to the client. The Python microservice provides USDA-based nutrition analysis and WHO-compliant meal recommendations.</w:t>
      </w:r>
    </w:p>
    <w:p w14:paraId="55A5DE31">
      <w:pPr>
        <w:pStyle w:val="3"/>
      </w:pPr>
      <w:bookmarkStart w:id="5" w:name="_Toc22906"/>
      <w:r>
        <w:t>4. Definitions, Acronyms, and Abbreviations</w:t>
      </w:r>
      <w:bookmarkEnd w:id="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78B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7DE28E08">
            <w:r>
              <w:rPr>
                <w:b/>
                <w:bCs/>
                <w:sz w:val="21"/>
                <w:szCs w:val="21"/>
              </w:rPr>
              <w:t>Term</w:t>
            </w:r>
          </w:p>
        </w:tc>
        <w:tc>
          <w:tcPr>
            <w:tcW w:w="6626"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64637E7C">
            <w:r>
              <w:rPr>
                <w:b/>
                <w:bCs/>
                <w:sz w:val="21"/>
                <w:szCs w:val="21"/>
              </w:rPr>
              <w:t>Description</w:t>
            </w:r>
          </w:p>
        </w:tc>
      </w:tr>
      <w:tr w14:paraId="3609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3678D47">
            <w:r>
              <w:rPr>
                <w:b/>
                <w:bCs/>
                <w:sz w:val="21"/>
                <w:szCs w:val="21"/>
              </w:rPr>
              <w:t>SDS</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3E6C02E">
            <w:r>
              <w:rPr>
                <w:sz w:val="21"/>
                <w:szCs w:val="21"/>
              </w:rPr>
              <w:t>Software Design Specification.</w:t>
            </w:r>
          </w:p>
        </w:tc>
      </w:tr>
      <w:tr w14:paraId="1389A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1C52FC4">
            <w:r>
              <w:rPr>
                <w:b/>
                <w:bCs/>
                <w:sz w:val="21"/>
                <w:szCs w:val="21"/>
              </w:rPr>
              <w:t>SRS</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4AE1EC33">
            <w:r>
              <w:rPr>
                <w:sz w:val="21"/>
                <w:szCs w:val="21"/>
              </w:rPr>
              <w:t>Software Requirements Specification.</w:t>
            </w:r>
          </w:p>
        </w:tc>
      </w:tr>
      <w:tr w14:paraId="440A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39C991E6">
            <w:r>
              <w:rPr>
                <w:b/>
                <w:bCs/>
                <w:sz w:val="21"/>
                <w:szCs w:val="21"/>
              </w:rPr>
              <w:t>EPDS</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61F95431">
            <w:r>
              <w:rPr>
                <w:sz w:val="21"/>
                <w:szCs w:val="21"/>
              </w:rPr>
              <w:t>Edinburgh Postnatal Depression Scale — postpartum depression screening questionnaire.</w:t>
            </w:r>
          </w:p>
        </w:tc>
      </w:tr>
      <w:tr w14:paraId="288E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EEEF118">
            <w:r>
              <w:rPr>
                <w:b/>
                <w:bCs/>
                <w:sz w:val="21"/>
                <w:szCs w:val="21"/>
              </w:rPr>
              <w:t>USDA API</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5D1E7772">
            <w:r>
              <w:rPr>
                <w:sz w:val="21"/>
                <w:szCs w:val="21"/>
              </w:rPr>
              <w:t>United States Department of Agriculture FoodData Central service.</w:t>
            </w:r>
          </w:p>
        </w:tc>
      </w:tr>
      <w:tr w14:paraId="030B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6789B8E1">
            <w:r>
              <w:rPr>
                <w:b/>
                <w:bCs/>
                <w:sz w:val="21"/>
                <w:szCs w:val="21"/>
              </w:rPr>
              <w:t>RBAC</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402B016">
            <w:r>
              <w:rPr>
                <w:sz w:val="21"/>
                <w:szCs w:val="21"/>
              </w:rPr>
              <w:t>Role-Based Access Control (Mom, Expert, Staff, Admin).</w:t>
            </w:r>
          </w:p>
        </w:tc>
      </w:tr>
      <w:tr w14:paraId="7FDD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349234B9">
            <w:r>
              <w:rPr>
                <w:b/>
                <w:bCs/>
                <w:sz w:val="21"/>
                <w:szCs w:val="21"/>
              </w:rPr>
              <w:t>SPA</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31573EE7">
            <w:r>
              <w:rPr>
                <w:sz w:val="21"/>
                <w:szCs w:val="21"/>
              </w:rPr>
              <w:t>Single-Page Application (React front-end).</w:t>
            </w:r>
          </w:p>
        </w:tc>
      </w:tr>
    </w:tbl>
    <w:p w14:paraId="2FF5936C">
      <w:pPr>
        <w:pStyle w:val="3"/>
      </w:pPr>
      <w:bookmarkStart w:id="6" w:name="_Toc28834"/>
      <w:r>
        <w:t>5. References</w:t>
      </w:r>
      <w:bookmarkEnd w:id="6"/>
    </w:p>
    <w:p w14:paraId="43229604">
      <w:pPr>
        <w:pStyle w:val="22"/>
        <w:numPr>
          <w:ilvl w:val="0"/>
          <w:numId w:val="1"/>
        </w:numPr>
        <w:spacing w:after="40"/>
      </w:pPr>
      <w:r>
        <w:t>Software Requirements Specification (SRS) — MomBaby Healthcare AI.</w:t>
      </w:r>
    </w:p>
    <w:p w14:paraId="44A61C34">
      <w:pPr>
        <w:pStyle w:val="22"/>
        <w:numPr>
          <w:ilvl w:val="0"/>
          <w:numId w:val="1"/>
        </w:numPr>
        <w:spacing w:after="40"/>
      </w:pPr>
      <w:r>
        <w:t>Source code repositories: MomOi.API (ASP.NET Core), MomOi.NutritionAPI (FastAPI), Front-end (React).</w:t>
      </w:r>
    </w:p>
    <w:p w14:paraId="1146CF8E">
      <w:r>
        <w:br w:type="page"/>
      </w:r>
    </w:p>
    <w:p w14:paraId="62466266">
      <w:pPr>
        <w:pStyle w:val="2"/>
      </w:pPr>
      <w:bookmarkStart w:id="7" w:name="_Toc29585"/>
      <w:r>
        <w:t>II. System Architecture</w:t>
      </w:r>
      <w:bookmarkEnd w:id="7"/>
    </w:p>
    <w:p w14:paraId="02621CC8">
      <w:pPr>
        <w:spacing w:after="160"/>
      </w:pPr>
      <w:r>
        <w:rPr>
          <w:i/>
          <w:iCs/>
          <w:color w:val="595959"/>
          <w:sz w:val="20"/>
          <w:szCs w:val="20"/>
        </w:rPr>
        <w:t>Note: every figure below is a placeholder. Export the corresponding diagram and replace the dashed box with the exported image.</w:t>
      </w:r>
    </w:p>
    <w:p w14:paraId="4B7AAA94">
      <w:pPr>
        <w:pStyle w:val="3"/>
      </w:pPr>
      <w:bookmarkStart w:id="8" w:name="_Toc1338"/>
      <w:r>
        <w:t>1. Deployment / Container Architecture</w:t>
      </w:r>
      <w:bookmarkEnd w:id="8"/>
    </w:p>
    <w:p w14:paraId="25509472">
      <w:pPr>
        <w:spacing w:after="120" w:line="276" w:lineRule="auto"/>
        <w:jc w:val="both"/>
      </w:pPr>
      <w:r>
        <w:t>The deployment diagram shows the overall (high-level) architecture of the system: the React SPA, the momoi-api container (ASP.NET Core 8), the nutrition-api container (Python FastAPI), the shared PostgreSQL database and the external services (Google Gemini, USDA FoodData Central, SMTP, Twilio, Firebase). It establishes the components used as lifelines in the sequence diagrams.</w:t>
      </w:r>
    </w:p>
    <w:p w14:paraId="659D0E31">
      <w:pPr>
        <w:keepLines/>
        <w:spacing w:after="200"/>
        <w:jc w:val="center"/>
      </w:pPr>
      <w:r>
        <w:rPr>
          <w:b/>
          <w:bCs/>
          <w:color w:val="C00000"/>
        </w:rPr>
        <w:drawing>
          <wp:inline distT="0" distB="0" distL="0" distR="0">
            <wp:extent cx="5731510" cy="29000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31510" cy="2900045"/>
                    </a:xfrm>
                    <a:prstGeom prst="rect">
                      <a:avLst/>
                    </a:prstGeom>
                  </pic:spPr>
                </pic:pic>
              </a:graphicData>
            </a:graphic>
          </wp:inline>
        </w:drawing>
      </w:r>
      <w:r>
        <w:rPr>
          <w:b/>
          <w:bCs/>
          <w:i/>
          <w:iCs/>
          <w:sz w:val="20"/>
          <w:szCs w:val="20"/>
        </w:rPr>
        <w:t>Figure 1. Deployment / Container Architecture Diagram</w:t>
      </w:r>
    </w:p>
    <w:p w14:paraId="4A06CC7F">
      <w:pPr>
        <w:pStyle w:val="3"/>
      </w:pPr>
      <w:bookmarkStart w:id="9" w:name="_Toc26067"/>
      <w:r>
        <w:t>2. Package Diagram</w:t>
      </w:r>
      <w:bookmarkEnd w:id="9"/>
    </w:p>
    <w:p w14:paraId="07F1D878">
      <w:pPr>
        <w:spacing w:after="120" w:line="276" w:lineRule="auto"/>
        <w:jc w:val="both"/>
      </w:pPr>
      <w:r>
        <w:t>The package diagram presents the code organization of the backend: Controllers, Services (domain packages), Repositories/Data, DTOs, Models, Hubs, Middleware, BackgroundServices and Integration. It clarifies the dependencies between packages.</w:t>
      </w:r>
    </w:p>
    <w:p w14:paraId="7E37C278">
      <w:pPr>
        <w:keepLines/>
        <w:spacing w:after="200"/>
        <w:jc w:val="center"/>
      </w:pPr>
      <w:r>
        <w:rPr>
          <w:b/>
          <w:bCs/>
          <w:color w:val="C00000"/>
        </w:rPr>
        <w:drawing>
          <wp:inline distT="0" distB="0" distL="0" distR="0">
            <wp:extent cx="5731510" cy="22650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1510" cy="2265045"/>
                    </a:xfrm>
                    <a:prstGeom prst="rect">
                      <a:avLst/>
                    </a:prstGeom>
                  </pic:spPr>
                </pic:pic>
              </a:graphicData>
            </a:graphic>
          </wp:inline>
        </w:drawing>
      </w:r>
      <w:r>
        <w:rPr>
          <w:b/>
          <w:bCs/>
          <w:i/>
          <w:iCs/>
          <w:sz w:val="20"/>
          <w:szCs w:val="20"/>
        </w:rPr>
        <w:t>Figure 2. Package Diagram</w:t>
      </w:r>
    </w:p>
    <w:p w14:paraId="036E7D7F">
      <w:r>
        <w:br w:type="page"/>
      </w:r>
    </w:p>
    <w:p w14:paraId="7AFD56A7">
      <w:pPr>
        <w:pStyle w:val="2"/>
      </w:pPr>
      <w:bookmarkStart w:id="10" w:name="_Toc5247"/>
      <w:r>
        <w:t>III. System Models</w:t>
      </w:r>
      <w:bookmarkEnd w:id="10"/>
    </w:p>
    <w:p w14:paraId="3339D986">
      <w:pPr>
        <w:pStyle w:val="3"/>
      </w:pPr>
      <w:bookmarkStart w:id="11" w:name="_Toc9091"/>
      <w:r>
        <w:t>1. Use Case Diagram</w:t>
      </w:r>
      <w:bookmarkEnd w:id="11"/>
    </w:p>
    <w:p w14:paraId="3236802E">
      <w:pPr>
        <w:spacing w:after="120" w:line="276" w:lineRule="auto"/>
        <w:jc w:val="both"/>
      </w:pPr>
      <w:r>
        <w:t>The use case diagram captures the main actors — Mom, Staff (Expert/Nutritionist), Caregiver and Admin — together with the primary functions of the system. Association lines connect actors to their use cases; include/extend relationships use the correct notation.</w:t>
      </w:r>
    </w:p>
    <w:p w14:paraId="0DD4BD25">
      <w:pPr>
        <w:keepLines/>
        <w:spacing w:after="200"/>
        <w:jc w:val="center"/>
      </w:pPr>
      <w:r>
        <w:rPr>
          <w:b/>
          <w:bCs/>
          <w:color w:val="C00000"/>
        </w:rPr>
        <w:drawing>
          <wp:inline distT="0" distB="0" distL="0" distR="0">
            <wp:extent cx="5731510" cy="618617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1510" cy="6186170"/>
                    </a:xfrm>
                    <a:prstGeom prst="rect">
                      <a:avLst/>
                    </a:prstGeom>
                  </pic:spPr>
                </pic:pic>
              </a:graphicData>
            </a:graphic>
          </wp:inline>
        </w:drawing>
      </w:r>
      <w:r>
        <w:rPr>
          <w:b/>
          <w:bCs/>
          <w:i/>
          <w:iCs/>
          <w:sz w:val="20"/>
          <w:szCs w:val="20"/>
        </w:rPr>
        <w:t>Figure 3. Use Case Diagram</w:t>
      </w:r>
    </w:p>
    <w:p w14:paraId="36916566">
      <w:pPr>
        <w:pStyle w:val="3"/>
      </w:pPr>
      <w:bookmarkStart w:id="12" w:name="_Toc16400"/>
      <w:r>
        <w:t>2. Activity Diagrams</w:t>
      </w:r>
      <w:bookmarkEnd w:id="12"/>
    </w:p>
    <w:p w14:paraId="4B67DFF0">
      <w:pPr>
        <w:spacing w:after="120" w:line="276" w:lineRule="auto"/>
        <w:jc w:val="both"/>
      </w:pPr>
      <w:r>
        <w:t>The following activity diagrams describe the control flow of each major use case, including decision points and swimlane responsibilities. Each diagram is presented as a full, un-cropped figure.</w:t>
      </w:r>
    </w:p>
    <w:p w14:paraId="0E87FCE9">
      <w:pPr>
        <w:pStyle w:val="4"/>
      </w:pPr>
      <w:bookmarkStart w:id="13" w:name="_Toc32136"/>
      <w:r>
        <w:t>2.1 Manage Allergy &amp; Weaning Log</w:t>
      </w:r>
      <w:bookmarkEnd w:id="13"/>
    </w:p>
    <w:p w14:paraId="3909E6B5">
      <w:pPr>
        <w:spacing w:after="120" w:line="276" w:lineRule="auto"/>
        <w:jc w:val="both"/>
      </w:pPr>
      <w:r>
        <w:t>Mom logs the food consumed by the baby; the System checks the ingredient catalog. If an allergic reaction is reported, the System updates the allergy data and adds the ingredient to the baby's banned list; otherwise it saves a normal weaning log. New foods are forwarded to Staff for review.</w:t>
      </w:r>
    </w:p>
    <w:p w14:paraId="6E37805C">
      <w:pPr>
        <w:keepLines/>
        <w:spacing w:after="200"/>
        <w:jc w:val="center"/>
      </w:pPr>
      <w:r>
        <w:rPr>
          <w:b/>
          <w:bCs/>
          <w:i/>
          <w:iCs/>
          <w:sz w:val="20"/>
          <w:szCs w:val="20"/>
        </w:rPr>
        <w:drawing>
          <wp:inline distT="0" distB="0" distL="0" distR="0">
            <wp:extent cx="5731510" cy="44799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79925"/>
                    </a:xfrm>
                    <a:prstGeom prst="rect">
                      <a:avLst/>
                    </a:prstGeom>
                  </pic:spPr>
                </pic:pic>
              </a:graphicData>
            </a:graphic>
          </wp:inline>
        </w:drawing>
      </w:r>
      <w:r>
        <w:rPr>
          <w:b/>
          <w:bCs/>
          <w:i/>
          <w:iCs/>
          <w:sz w:val="20"/>
          <w:szCs w:val="20"/>
        </w:rPr>
        <w:t>Figure 2.1. Manage Allergy &amp; Weaning Log (Activity Diagram)</w:t>
      </w:r>
    </w:p>
    <w:p w14:paraId="3AB76507">
      <w:pPr>
        <w:pStyle w:val="4"/>
      </w:pPr>
      <w:bookmarkStart w:id="14" w:name="_Toc31733"/>
      <w:r>
        <w:t>2.2 View Baby Menu &amp; Exclude Allergens</w:t>
      </w:r>
      <w:bookmarkEnd w:id="14"/>
    </w:p>
    <w:p w14:paraId="4251643A">
      <w:pPr>
        <w:spacing w:after="120" w:line="276" w:lineRule="auto"/>
        <w:jc w:val="both"/>
      </w:pPr>
      <w:r>
        <w:t>Mom opens the baby menu; the System retrieves the baby profile and filters dishes by the baby's age and nutrition goals. If the baby has an allergy history, dishes containing allergic ingredients are removed before a personalized safe menu is displayed.</w:t>
      </w:r>
    </w:p>
    <w:p w14:paraId="0D1DCE5C">
      <w:pPr>
        <w:keepLines/>
        <w:spacing w:after="200"/>
        <w:jc w:val="center"/>
        <w:rPr>
          <w:b/>
          <w:bCs/>
          <w:i/>
          <w:iCs/>
          <w:sz w:val="20"/>
          <w:szCs w:val="20"/>
        </w:rPr>
      </w:pPr>
      <w:r>
        <w:rPr>
          <w:b/>
          <w:bCs/>
          <w:color w:val="C00000"/>
        </w:rPr>
        <w:drawing>
          <wp:inline distT="0" distB="0" distL="0" distR="0">
            <wp:extent cx="4206240" cy="45567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206605" cy="4557155"/>
                    </a:xfrm>
                    <a:prstGeom prst="rect">
                      <a:avLst/>
                    </a:prstGeom>
                  </pic:spPr>
                </pic:pic>
              </a:graphicData>
            </a:graphic>
          </wp:inline>
        </w:drawing>
      </w:r>
    </w:p>
    <w:p w14:paraId="359D837C">
      <w:pPr>
        <w:keepLines/>
        <w:spacing w:after="200"/>
        <w:jc w:val="center"/>
      </w:pPr>
      <w:r>
        <w:rPr>
          <w:b/>
          <w:bCs/>
          <w:i/>
          <w:iCs/>
          <w:sz w:val="20"/>
          <w:szCs w:val="20"/>
        </w:rPr>
        <w:t>Figure 2.2. View Baby Menu &amp; Exclude Allergens (Activity Diagram)</w:t>
      </w:r>
    </w:p>
    <w:p w14:paraId="6F530101">
      <w:pPr>
        <w:pStyle w:val="4"/>
      </w:pPr>
      <w:bookmarkStart w:id="15" w:name="_Toc19359"/>
      <w:r>
        <w:t>2.3 Postpartum Mood Tracking &amp; Alert (EPDS)</w:t>
      </w:r>
      <w:bookmarkEnd w:id="15"/>
    </w:p>
    <w:p w14:paraId="66C72701">
      <w:pPr>
        <w:spacing w:after="120" w:line="276" w:lineRule="auto"/>
        <w:jc w:val="both"/>
      </w:pPr>
      <w:r>
        <w:t>Mom answers the EPDS questionnaire; the System calculates the total score. If the score exceeds the safe threshold, a high-risk depression alert is activated, the Caregiver is notified and an urgent report is sent to Staff; otherwise the result is marked normal.</w:t>
      </w:r>
    </w:p>
    <w:p w14:paraId="40513BC2">
      <w:pPr>
        <w:keepLines/>
        <w:spacing w:after="200"/>
        <w:jc w:val="center"/>
      </w:pPr>
      <w:r>
        <w:rPr>
          <w:b/>
          <w:bCs/>
          <w:color w:val="C00000"/>
        </w:rPr>
        <w:drawing>
          <wp:inline distT="0" distB="0" distL="0" distR="0">
            <wp:extent cx="5501640" cy="49301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502117" cy="4930567"/>
                    </a:xfrm>
                    <a:prstGeom prst="rect">
                      <a:avLst/>
                    </a:prstGeom>
                  </pic:spPr>
                </pic:pic>
              </a:graphicData>
            </a:graphic>
          </wp:inline>
        </w:drawing>
      </w:r>
      <w:r>
        <w:rPr>
          <w:b/>
          <w:bCs/>
          <w:i/>
          <w:iCs/>
          <w:sz w:val="20"/>
          <w:szCs w:val="20"/>
        </w:rPr>
        <w:t>Figure 2.3. Postpartum Mood Tracking &amp; Alert (EPDS) (Activity Diagram)</w:t>
      </w:r>
    </w:p>
    <w:p w14:paraId="77140AFC">
      <w:pPr>
        <w:pStyle w:val="4"/>
      </w:pPr>
      <w:bookmarkStart w:id="16" w:name="_Toc28030"/>
      <w:r>
        <w:t>2.4 Create &amp; Approve Recipe</w:t>
      </w:r>
      <w:bookmarkEnd w:id="16"/>
    </w:p>
    <w:p w14:paraId="7D544C5C">
      <w:pPr>
        <w:spacing w:after="120" w:line="276" w:lineRule="auto"/>
        <w:jc w:val="both"/>
      </w:pPr>
      <w:r>
        <w:t>Staff (Expert/Nutritionist) enters recipe details and ingredients and requests a nutrition calculation from the USDA API. Missing micronutrients can be added manually. After review and approval, the recipe and its nutrition data are updated in the library.</w:t>
      </w:r>
    </w:p>
    <w:p w14:paraId="27160B38">
      <w:pPr>
        <w:keepLines/>
        <w:spacing w:after="200"/>
        <w:jc w:val="center"/>
        <w:rPr>
          <w:b/>
          <w:bCs/>
          <w:i/>
          <w:iCs/>
          <w:sz w:val="20"/>
          <w:szCs w:val="20"/>
        </w:rPr>
      </w:pPr>
      <w:r>
        <w:rPr>
          <w:b/>
          <w:bCs/>
          <w:color w:val="C00000"/>
        </w:rPr>
        <w:drawing>
          <wp:inline distT="0" distB="0" distL="0" distR="0">
            <wp:extent cx="4610100" cy="4846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610500" cy="4846740"/>
                    </a:xfrm>
                    <a:prstGeom prst="rect">
                      <a:avLst/>
                    </a:prstGeom>
                  </pic:spPr>
                </pic:pic>
              </a:graphicData>
            </a:graphic>
          </wp:inline>
        </w:drawing>
      </w:r>
    </w:p>
    <w:p w14:paraId="46D3AED4">
      <w:pPr>
        <w:keepLines/>
        <w:spacing w:after="200"/>
        <w:jc w:val="center"/>
      </w:pPr>
      <w:r>
        <w:rPr>
          <w:b/>
          <w:bCs/>
          <w:i/>
          <w:iCs/>
          <w:sz w:val="20"/>
          <w:szCs w:val="20"/>
        </w:rPr>
        <w:t>Figure 2.4. Create &amp; Approve Recipe (Activity Diagram)</w:t>
      </w:r>
    </w:p>
    <w:p w14:paraId="1B4C5CC7">
      <w:pPr>
        <w:pStyle w:val="4"/>
      </w:pPr>
      <w:bookmarkStart w:id="17" w:name="_Toc16439"/>
      <w:r>
        <w:t>2.5 Import &amp; Update USDA Data</w:t>
      </w:r>
      <w:bookmarkEnd w:id="17"/>
    </w:p>
    <w:p w14:paraId="4186C76A">
      <w:pPr>
        <w:spacing w:after="120" w:line="276" w:lineRule="auto"/>
        <w:jc w:val="both"/>
      </w:pPr>
      <w:r>
        <w:t>Admin triggers a USDA sync; the System checks the connection and requests data from the USDA API. On timeout it logs the error and schedules an automatic retry after 30 minutes; otherwise nutrient data is validated, normalized, matched with system ingredients and upserted, then a sync log is written.</w:t>
      </w:r>
    </w:p>
    <w:p w14:paraId="105DA5EC">
      <w:pPr>
        <w:keepLines/>
        <w:spacing w:after="200"/>
        <w:jc w:val="center"/>
      </w:pPr>
      <w:r>
        <w:rPr>
          <w:b/>
          <w:bCs/>
          <w:color w:val="C00000"/>
        </w:rPr>
        <w:drawing>
          <wp:inline distT="0" distB="0" distL="0" distR="0">
            <wp:extent cx="5731510" cy="45739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31510" cy="4573905"/>
                    </a:xfrm>
                    <a:prstGeom prst="rect">
                      <a:avLst/>
                    </a:prstGeom>
                  </pic:spPr>
                </pic:pic>
              </a:graphicData>
            </a:graphic>
          </wp:inline>
        </w:drawing>
      </w:r>
      <w:r>
        <w:rPr>
          <w:b/>
          <w:bCs/>
          <w:i/>
          <w:iCs/>
          <w:sz w:val="20"/>
          <w:szCs w:val="20"/>
        </w:rPr>
        <w:t>Figure 2.5. Import &amp; Update USDA Data (Activity Diagram)</w:t>
      </w:r>
    </w:p>
    <w:p w14:paraId="5469CEA2">
      <w:pPr>
        <w:pStyle w:val="4"/>
      </w:pPr>
      <w:bookmarkStart w:id="18" w:name="_Toc7739"/>
      <w:r>
        <w:t>2.6 Create &amp; Update Baby's Profile</w:t>
      </w:r>
      <w:bookmarkEnd w:id="18"/>
    </w:p>
    <w:p w14:paraId="120CAA62">
      <w:pPr>
        <w:spacing w:after="120" w:line="276" w:lineRule="auto"/>
        <w:jc w:val="both"/>
      </w:pPr>
      <w:r>
        <w:t>Mom adds or edits the baby's information; the System validates the input. If required fields are missing, an error is displayed; otherwise the profile is saved and the baby's growth-chart baseline is updated.</w:t>
      </w:r>
    </w:p>
    <w:p w14:paraId="0CD25715">
      <w:pPr>
        <w:keepLines/>
        <w:spacing w:after="200"/>
        <w:jc w:val="center"/>
      </w:pPr>
      <w:r>
        <w:rPr>
          <w:b/>
          <w:bCs/>
          <w:color w:val="C00000"/>
        </w:rPr>
        <w:drawing>
          <wp:inline distT="0" distB="0" distL="0" distR="0">
            <wp:extent cx="5082540" cy="4930140"/>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082980" cy="4930567"/>
                    </a:xfrm>
                    <a:prstGeom prst="rect">
                      <a:avLst/>
                    </a:prstGeom>
                  </pic:spPr>
                </pic:pic>
              </a:graphicData>
            </a:graphic>
          </wp:inline>
        </w:drawing>
      </w:r>
      <w:r>
        <w:rPr>
          <w:b/>
          <w:bCs/>
          <w:i/>
          <w:iCs/>
          <w:sz w:val="20"/>
          <w:szCs w:val="20"/>
        </w:rPr>
        <w:t>Figure 2.6. Create &amp; Update Baby's Profile (Activity Diagram)</w:t>
      </w:r>
    </w:p>
    <w:p w14:paraId="13204F8D">
      <w:pPr>
        <w:pStyle w:val="4"/>
      </w:pPr>
      <w:bookmarkStart w:id="19" w:name="_Toc17429"/>
      <w:r>
        <w:t>2.7 Monitor &amp; Consult Assigned Mother</w:t>
      </w:r>
      <w:bookmarkEnd w:id="19"/>
    </w:p>
    <w:p w14:paraId="7337AD7E">
      <w:pPr>
        <w:spacing w:after="120" w:line="276" w:lineRule="auto"/>
        <w:jc w:val="both"/>
      </w:pPr>
      <w:r>
        <w:t>Staff receives an alert or message on the dashboard, reviews the Mom's detailed health profile and activity log, and writes medical notes. The System checks the Mom's online status and either delivers the message in real time or saves it and sends a push notification.</w:t>
      </w:r>
    </w:p>
    <w:p w14:paraId="07389F01">
      <w:pPr>
        <w:keepLines/>
        <w:spacing w:after="200"/>
        <w:jc w:val="center"/>
        <w:rPr>
          <w:b/>
          <w:bCs/>
          <w:i/>
          <w:iCs/>
          <w:sz w:val="20"/>
          <w:szCs w:val="20"/>
        </w:rPr>
      </w:pPr>
      <w:r>
        <w:rPr>
          <w:b/>
          <w:bCs/>
          <w:color w:val="C00000"/>
        </w:rPr>
        <w:drawing>
          <wp:inline distT="0" distB="0" distL="0" distR="0">
            <wp:extent cx="5318760" cy="47015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319221" cy="4701947"/>
                    </a:xfrm>
                    <a:prstGeom prst="rect">
                      <a:avLst/>
                    </a:prstGeom>
                  </pic:spPr>
                </pic:pic>
              </a:graphicData>
            </a:graphic>
          </wp:inline>
        </w:drawing>
      </w:r>
    </w:p>
    <w:p w14:paraId="7D2F988F">
      <w:pPr>
        <w:keepLines/>
        <w:spacing w:after="200"/>
        <w:jc w:val="center"/>
      </w:pPr>
      <w:r>
        <w:rPr>
          <w:b/>
          <w:bCs/>
          <w:i/>
          <w:iCs/>
          <w:sz w:val="20"/>
          <w:szCs w:val="20"/>
        </w:rPr>
        <w:t>Figure 2.7. Monitor &amp; Consult Assigned Mother (Activity Diagram)</w:t>
      </w:r>
    </w:p>
    <w:p w14:paraId="1034D079">
      <w:pPr>
        <w:pStyle w:val="4"/>
      </w:pPr>
      <w:bookmarkStart w:id="20" w:name="_Toc2947"/>
      <w:r>
        <w:t>2.8 Receive Avoidance Warning (Myth Debunking)</w:t>
      </w:r>
      <w:bookmarkEnd w:id="20"/>
    </w:p>
    <w:p w14:paraId="5A9A583F">
      <w:pPr>
        <w:spacing w:after="120" w:line="276" w:lineRule="auto"/>
        <w:jc w:val="both"/>
      </w:pPr>
      <w:r>
        <w:t>Mom searches an avoidance keyword; the System cross-analyzes it with a scientific medical database. If the myth exists, evidence-based information is retrieved and a warning is displayed; otherwise the missing keyword is logged for research.</w:t>
      </w:r>
    </w:p>
    <w:p w14:paraId="76B56871">
      <w:pPr>
        <w:keepLines/>
        <w:spacing w:after="200"/>
        <w:jc w:val="center"/>
      </w:pPr>
      <w:r>
        <w:rPr>
          <w:b/>
          <w:bCs/>
          <w:color w:val="C00000"/>
        </w:rPr>
        <w:drawing>
          <wp:inline distT="0" distB="0" distL="0" distR="0">
            <wp:extent cx="5731510" cy="38754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31510" cy="3875405"/>
                    </a:xfrm>
                    <a:prstGeom prst="rect">
                      <a:avLst/>
                    </a:prstGeom>
                  </pic:spPr>
                </pic:pic>
              </a:graphicData>
            </a:graphic>
          </wp:inline>
        </w:drawing>
      </w:r>
      <w:r>
        <w:rPr>
          <w:b/>
          <w:bCs/>
          <w:i/>
          <w:iCs/>
          <w:sz w:val="20"/>
          <w:szCs w:val="20"/>
        </w:rPr>
        <w:t>Figure 2.8. Receive Avoidance Warning (Myth Debunking) (Activity Diagram)</w:t>
      </w:r>
    </w:p>
    <w:p w14:paraId="3FFA6612">
      <w:pPr>
        <w:pStyle w:val="4"/>
      </w:pPr>
      <w:bookmarkStart w:id="21" w:name="_Toc24627"/>
      <w:r>
        <w:t>2.9 Manage Mom &amp; Staff Accounts</w:t>
      </w:r>
      <w:bookmarkEnd w:id="21"/>
    </w:p>
    <w:p w14:paraId="59132257">
      <w:pPr>
        <w:spacing w:after="120" w:line="276" w:lineRule="auto"/>
        <w:jc w:val="both"/>
      </w:pPr>
      <w:r>
        <w:t>Admin searches an account, updates its role or status, and saves the changes. The System validates and applies the access changes, then displays the updated account information.</w:t>
      </w:r>
    </w:p>
    <w:p w14:paraId="09A735BB">
      <w:pPr>
        <w:keepLines/>
        <w:spacing w:after="200"/>
        <w:jc w:val="center"/>
        <w:rPr>
          <w:b/>
          <w:bCs/>
          <w:i/>
          <w:iCs/>
          <w:sz w:val="20"/>
          <w:szCs w:val="20"/>
        </w:rPr>
      </w:pPr>
      <w:r>
        <w:rPr>
          <w:b/>
          <w:bCs/>
          <w:color w:val="C00000"/>
        </w:rPr>
        <w:drawing>
          <wp:inline distT="0" distB="0" distL="0" distR="0">
            <wp:extent cx="4549140" cy="36042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549534" cy="3604572"/>
                    </a:xfrm>
                    <a:prstGeom prst="rect">
                      <a:avLst/>
                    </a:prstGeom>
                  </pic:spPr>
                </pic:pic>
              </a:graphicData>
            </a:graphic>
          </wp:inline>
        </w:drawing>
      </w:r>
    </w:p>
    <w:p w14:paraId="371FAC23">
      <w:pPr>
        <w:keepLines/>
        <w:spacing w:after="200"/>
        <w:jc w:val="center"/>
      </w:pPr>
      <w:r>
        <w:rPr>
          <w:b/>
          <w:bCs/>
          <w:i/>
          <w:iCs/>
          <w:sz w:val="20"/>
          <w:szCs w:val="20"/>
        </w:rPr>
        <w:t>Figure 2.9. Manage Mom &amp; Staff Accounts (Activity Diagram)</w:t>
      </w:r>
    </w:p>
    <w:p w14:paraId="1957754A">
      <w:pPr>
        <w:pStyle w:val="4"/>
      </w:pPr>
      <w:bookmarkStart w:id="22" w:name="_Toc8038"/>
      <w:r>
        <w:t>2.10 Manage Business Rules</w:t>
      </w:r>
      <w:bookmarkEnd w:id="22"/>
    </w:p>
    <w:p w14:paraId="26AEAD21">
      <w:pPr>
        <w:spacing w:after="120" w:line="276" w:lineRule="auto"/>
        <w:jc w:val="both"/>
      </w:pPr>
      <w:r>
        <w:t>Admin adjusts parameters (EPDS, Z-score, BMI). The System validates the data format; invalid data blocks saving and raises a validation error, while valid rules are saved and applied system-wide immediately.</w:t>
      </w:r>
    </w:p>
    <w:p w14:paraId="5579E63B">
      <w:pPr>
        <w:keepLines/>
        <w:spacing w:after="200"/>
        <w:jc w:val="center"/>
      </w:pPr>
      <w:r>
        <w:rPr>
          <w:b/>
          <w:bCs/>
          <w:color w:val="C00000"/>
        </w:rPr>
        <w:drawing>
          <wp:inline distT="0" distB="0" distL="0" distR="0">
            <wp:extent cx="5731510" cy="39687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731510" cy="3968750"/>
                    </a:xfrm>
                    <a:prstGeom prst="rect">
                      <a:avLst/>
                    </a:prstGeom>
                  </pic:spPr>
                </pic:pic>
              </a:graphicData>
            </a:graphic>
          </wp:inline>
        </w:drawing>
      </w:r>
      <w:r>
        <w:rPr>
          <w:b/>
          <w:bCs/>
          <w:i/>
          <w:iCs/>
          <w:sz w:val="20"/>
          <w:szCs w:val="20"/>
        </w:rPr>
        <w:t>Figure 2.10. Manage Business Rules (Activity Diagram)</w:t>
      </w:r>
    </w:p>
    <w:p w14:paraId="2F5B9EA2">
      <w:pPr>
        <w:pStyle w:val="3"/>
      </w:pPr>
      <w:bookmarkStart w:id="23" w:name="_Toc12149"/>
      <w:r>
        <w:t>3. State Machine Diagrams</w:t>
      </w:r>
      <w:bookmarkEnd w:id="23"/>
    </w:p>
    <w:p w14:paraId="61270EC9">
      <w:pPr>
        <w:spacing w:after="120" w:line="276" w:lineRule="auto"/>
        <w:jc w:val="both"/>
      </w:pPr>
      <w:r>
        <w:t>The state machine diagrams model the lifecycle of the domain objects that carry an explicit status. Each transition is labeled as event [guard] / action, with an initial pseudostate and a final state where the lifecycle terminates.</w:t>
      </w:r>
    </w:p>
    <w:p w14:paraId="39FB9E72">
      <w:pPr>
        <w:pStyle w:val="4"/>
      </w:pPr>
      <w:bookmarkStart w:id="24" w:name="_Toc17920"/>
      <w:r>
        <w:t>3.1 Recipe Review Lifecycle (RecipeStatus)</w:t>
      </w:r>
      <w:bookmarkEnd w:id="24"/>
    </w:p>
    <w:p w14:paraId="11789082">
      <w:pPr>
        <w:spacing w:after="120" w:line="276" w:lineRule="auto"/>
        <w:jc w:val="both"/>
      </w:pPr>
      <w:r>
        <w:t>PendingReview -&gt; Approved / Rejected. A recipe generated by AI starts as PendingReview; an Expert approves it (visible to Moms) or rejects it with a note(hidden). Source: ExpertService.ReviewRecipeAsync.</w:t>
      </w:r>
    </w:p>
    <w:p w14:paraId="54E546BA">
      <w:pPr>
        <w:keepLines/>
        <w:spacing w:after="200"/>
        <w:jc w:val="center"/>
        <w:rPr>
          <w:b/>
          <w:bCs/>
          <w:i/>
          <w:iCs/>
          <w:sz w:val="20"/>
          <w:szCs w:val="20"/>
        </w:rPr>
      </w:pPr>
      <w:r>
        <w:rPr>
          <w:b/>
          <w:bCs/>
          <w:color w:val="C00000"/>
        </w:rPr>
        <w:drawing>
          <wp:inline distT="0" distB="0" distL="0" distR="0">
            <wp:extent cx="4175760" cy="51968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176122" cy="5197290"/>
                    </a:xfrm>
                    <a:prstGeom prst="rect">
                      <a:avLst/>
                    </a:prstGeom>
                  </pic:spPr>
                </pic:pic>
              </a:graphicData>
            </a:graphic>
          </wp:inline>
        </w:drawing>
      </w:r>
    </w:p>
    <w:p w14:paraId="6778ECC9">
      <w:pPr>
        <w:keepLines/>
        <w:spacing w:after="200"/>
        <w:jc w:val="center"/>
      </w:pPr>
      <w:r>
        <w:rPr>
          <w:b/>
          <w:bCs/>
          <w:i/>
          <w:iCs/>
          <w:sz w:val="20"/>
          <w:szCs w:val="20"/>
        </w:rPr>
        <w:t>Figure 4.1. State Diagram — Recipe Review Lifecycle (RecipeStatus)</w:t>
      </w:r>
    </w:p>
    <w:p w14:paraId="1F03A9D3">
      <w:pPr>
        <w:pStyle w:val="4"/>
      </w:pPr>
      <w:bookmarkStart w:id="25" w:name="_Toc24361"/>
      <w:r>
        <w:t>3.2 Maternal Journey Stage (JourneyStage)</w:t>
      </w:r>
      <w:bookmarkEnd w:id="25"/>
    </w:p>
    <w:p w14:paraId="6BD58CC1">
      <w:pPr>
        <w:spacing w:after="120" w:line="276" w:lineRule="auto"/>
        <w:jc w:val="both"/>
      </w:pPr>
      <w:r>
        <w:t>PrePregnancy -&gt; Pregnant -&gt; Postpartum, with a cycle Postpartum -&gt; Pregnant for a next pregnancy. Open lifecycle (no terminal state). Source: Auth / Pregnancy / Postpartum services.</w:t>
      </w:r>
    </w:p>
    <w:p w14:paraId="50B046C9">
      <w:pPr>
        <w:keepLines/>
        <w:spacing w:after="200"/>
        <w:jc w:val="center"/>
        <w:rPr>
          <w:b/>
          <w:bCs/>
          <w:i/>
          <w:iCs/>
          <w:sz w:val="20"/>
          <w:szCs w:val="20"/>
        </w:rPr>
      </w:pPr>
      <w:r>
        <w:rPr>
          <w:b/>
          <w:bCs/>
          <w:color w:val="C00000"/>
        </w:rPr>
        <w:drawing>
          <wp:inline distT="0" distB="0" distL="0" distR="0">
            <wp:extent cx="2522220" cy="44424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2522439" cy="4442845"/>
                    </a:xfrm>
                    <a:prstGeom prst="rect">
                      <a:avLst/>
                    </a:prstGeom>
                  </pic:spPr>
                </pic:pic>
              </a:graphicData>
            </a:graphic>
          </wp:inline>
        </w:drawing>
      </w:r>
    </w:p>
    <w:p w14:paraId="54CB9439">
      <w:pPr>
        <w:keepLines/>
        <w:spacing w:after="200"/>
        <w:jc w:val="center"/>
      </w:pPr>
      <w:r>
        <w:rPr>
          <w:b/>
          <w:bCs/>
          <w:i/>
          <w:iCs/>
          <w:sz w:val="20"/>
          <w:szCs w:val="20"/>
        </w:rPr>
        <w:t>Figure 4.2. State Diagram — Maternal Journey Stage (JourneyStage)</w:t>
      </w:r>
    </w:p>
    <w:p w14:paraId="287AFBBB">
      <w:pPr>
        <w:pStyle w:val="4"/>
      </w:pPr>
      <w:bookmarkStart w:id="26" w:name="_Toc15474"/>
      <w:r>
        <w:t>3.3 Medication Adherence (AdherenceStatus)</w:t>
      </w:r>
      <w:bookmarkEnd w:id="26"/>
    </w:p>
    <w:p w14:paraId="48DB64EE">
      <w:pPr>
        <w:spacing w:after="120" w:line="276" w:lineRule="auto"/>
        <w:jc w:val="both"/>
      </w:pPr>
      <w:r>
        <w:t>Reminded -&gt; Taken / Skipped. A reminder log is created by MedicationReminderWorker; the Mom confirms Taken or Skipped through UpdateAdherenceAsync.</w:t>
      </w:r>
    </w:p>
    <w:p w14:paraId="14085CE8">
      <w:pPr>
        <w:keepLines/>
        <w:spacing w:after="200"/>
        <w:jc w:val="center"/>
        <w:rPr>
          <w:b/>
          <w:bCs/>
          <w:i/>
          <w:iCs/>
          <w:sz w:val="20"/>
          <w:szCs w:val="20"/>
        </w:rPr>
      </w:pPr>
      <w:r>
        <w:rPr>
          <w:b/>
          <w:bCs/>
          <w:color w:val="C00000"/>
        </w:rPr>
        <w:drawing>
          <wp:inline distT="0" distB="0" distL="0" distR="0">
            <wp:extent cx="3596640" cy="5044440"/>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3596952" cy="5044877"/>
                    </a:xfrm>
                    <a:prstGeom prst="rect">
                      <a:avLst/>
                    </a:prstGeom>
                  </pic:spPr>
                </pic:pic>
              </a:graphicData>
            </a:graphic>
          </wp:inline>
        </w:drawing>
      </w:r>
    </w:p>
    <w:p w14:paraId="6A06098D">
      <w:pPr>
        <w:keepLines/>
        <w:spacing w:after="200"/>
        <w:jc w:val="center"/>
      </w:pPr>
      <w:r>
        <w:rPr>
          <w:b/>
          <w:bCs/>
          <w:i/>
          <w:iCs/>
          <w:sz w:val="20"/>
          <w:szCs w:val="20"/>
        </w:rPr>
        <w:t>Figure 4.3. State Diagram — Medication Adherence (AdherenceStatus)</w:t>
      </w:r>
    </w:p>
    <w:p w14:paraId="273D7F6B">
      <w:pPr>
        <w:pStyle w:val="4"/>
      </w:pPr>
      <w:bookmarkStart w:id="27" w:name="_Toc32260"/>
      <w:r>
        <w:t>3.</w:t>
      </w:r>
      <w:r>
        <w:rPr>
          <w:rFonts w:hint="default"/>
          <w:lang w:val="en-US"/>
        </w:rPr>
        <w:t>4</w:t>
      </w:r>
      <w:r>
        <w:t xml:space="preserve"> Lifestyle / Daily-Monitoring Alert (AlertStatus)</w:t>
      </w:r>
      <w:bookmarkEnd w:id="27"/>
    </w:p>
    <w:p w14:paraId="12213B92">
      <w:pPr>
        <w:spacing w:after="120" w:line="276" w:lineRule="auto"/>
        <w:jc w:val="both"/>
      </w:pPr>
      <w:r>
        <w:t>Pending -&gt; Resolved. Raised by the BusinessRuleEngine when a threshold is breached.</w:t>
      </w:r>
    </w:p>
    <w:p w14:paraId="4CDA0EA0">
      <w:pPr>
        <w:keepLines/>
        <w:spacing w:after="200"/>
        <w:jc w:val="center"/>
        <w:rPr>
          <w:b/>
          <w:bCs/>
          <w:i/>
          <w:iCs/>
          <w:sz w:val="20"/>
          <w:szCs w:val="20"/>
        </w:rPr>
      </w:pPr>
      <w:r>
        <w:rPr>
          <w:b/>
          <w:bCs/>
          <w:color w:val="C00000"/>
        </w:rPr>
        <w:drawing>
          <wp:inline distT="0" distB="0" distL="0" distR="0">
            <wp:extent cx="2682240" cy="365760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2682472" cy="3657917"/>
                    </a:xfrm>
                    <a:prstGeom prst="rect">
                      <a:avLst/>
                    </a:prstGeom>
                  </pic:spPr>
                </pic:pic>
              </a:graphicData>
            </a:graphic>
          </wp:inline>
        </w:drawing>
      </w:r>
    </w:p>
    <w:p w14:paraId="0E15BEBD">
      <w:pPr>
        <w:keepLines/>
        <w:spacing w:after="200"/>
        <w:jc w:val="center"/>
      </w:pPr>
      <w:r>
        <w:rPr>
          <w:b/>
          <w:bCs/>
          <w:i/>
          <w:iCs/>
          <w:sz w:val="20"/>
          <w:szCs w:val="20"/>
        </w:rPr>
        <w:t>Figure 4.</w:t>
      </w:r>
      <w:r>
        <w:rPr>
          <w:rFonts w:hint="default"/>
          <w:b/>
          <w:bCs/>
          <w:i/>
          <w:iCs/>
          <w:sz w:val="20"/>
          <w:szCs w:val="20"/>
          <w:lang w:val="en-US"/>
        </w:rPr>
        <w:t>4</w:t>
      </w:r>
      <w:r>
        <w:rPr>
          <w:b/>
          <w:bCs/>
          <w:i/>
          <w:iCs/>
          <w:sz w:val="20"/>
          <w:szCs w:val="20"/>
        </w:rPr>
        <w:t>. State Diagram — Lifestyle / Daily-Monitoring Alert (AlertStatus)</w:t>
      </w:r>
    </w:p>
    <w:p w14:paraId="74FBCC59">
      <w:pPr>
        <w:pStyle w:val="3"/>
      </w:pPr>
      <w:bookmarkStart w:id="28" w:name="_Toc12763"/>
      <w:r>
        <w:t>4. Data Conceptual Model</w:t>
      </w:r>
      <w:bookmarkEnd w:id="28"/>
    </w:p>
    <w:p w14:paraId="6237F319">
      <w:pPr>
        <w:spacing w:after="120" w:line="276" w:lineRule="auto"/>
        <w:jc w:val="both"/>
      </w:pPr>
      <w:r>
        <w:t>The conceptual data model represents ALL core domain entities and their relationships at a conceptual level (no foreign keys; relationships use multiplicities, composition, aggregation and generalization), with getter/setter operations shown for each entity. The system uses a single User entity with a role attribute (RBAC); the Expert actor is related only to the Recipe it reviews, and the baby NutritionPlan is related to the BabyProfile.</w:t>
      </w:r>
    </w:p>
    <w:p w14:paraId="2921DF81">
      <w:pPr>
        <w:keepLines/>
        <w:spacing w:after="200"/>
        <w:jc w:val="center"/>
      </w:pPr>
      <w:r>
        <w:rPr>
          <w:b/>
          <w:bCs/>
          <w:color w:val="C00000"/>
        </w:rPr>
        <w:drawing>
          <wp:inline distT="0" distB="0" distL="0" distR="0">
            <wp:extent cx="5731510" cy="335216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731510" cy="3352165"/>
                    </a:xfrm>
                    <a:prstGeom prst="rect">
                      <a:avLst/>
                    </a:prstGeom>
                  </pic:spPr>
                </pic:pic>
              </a:graphicData>
            </a:graphic>
          </wp:inline>
        </w:drawing>
      </w:r>
      <w:r>
        <w:rPr>
          <w:b/>
          <w:bCs/>
          <w:i/>
          <w:iCs/>
          <w:sz w:val="20"/>
          <w:szCs w:val="20"/>
        </w:rPr>
        <w:t>Figure 5. Conceptual Data Model</w:t>
      </w:r>
    </w:p>
    <w:p w14:paraId="404958CB">
      <w:pPr>
        <w:pStyle w:val="4"/>
      </w:pPr>
      <w:bookmarkStart w:id="29" w:name="_Toc13541"/>
      <w:r>
        <w:t>4.1 Entity Descriptions</w:t>
      </w:r>
      <w:bookmarkEnd w:id="2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1952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19F65FE6">
            <w:r>
              <w:rPr>
                <w:b/>
                <w:bCs/>
                <w:sz w:val="21"/>
                <w:szCs w:val="21"/>
              </w:rPr>
              <w:t>Entity</w:t>
            </w:r>
          </w:p>
        </w:tc>
        <w:tc>
          <w:tcPr>
            <w:tcW w:w="6626" w:type="dxa"/>
            <w:tcBorders>
              <w:top w:val="single" w:color="BFBFBF" w:sz="4" w:space="0"/>
              <w:left w:val="single" w:color="BFBFBF" w:sz="4" w:space="0"/>
              <w:bottom w:val="single" w:color="BFBFBF" w:sz="4" w:space="0"/>
              <w:right w:val="single" w:color="BFBFBF" w:sz="4" w:space="0"/>
            </w:tcBorders>
            <w:shd w:val="clear" w:color="auto" w:fill="FBE9E7"/>
            <w:tcMar>
              <w:top w:w="60" w:type="dxa"/>
              <w:left w:w="120" w:type="dxa"/>
              <w:bottom w:w="60" w:type="dxa"/>
              <w:right w:w="120" w:type="dxa"/>
            </w:tcMar>
            <w:vAlign w:val="center"/>
          </w:tcPr>
          <w:p w14:paraId="0B7856B3">
            <w:r>
              <w:rPr>
                <w:b/>
                <w:bCs/>
                <w:sz w:val="21"/>
                <w:szCs w:val="21"/>
              </w:rPr>
              <w:t>Description</w:t>
            </w:r>
          </w:p>
        </w:tc>
      </w:tr>
      <w:tr w14:paraId="40B1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32B37CF">
            <w:r>
              <w:rPr>
                <w:b/>
                <w:bCs/>
                <w:sz w:val="21"/>
                <w:szCs w:val="21"/>
              </w:rPr>
              <w:t>User</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1EE3BB7">
            <w:r>
              <w:rPr>
                <w:sz w:val="21"/>
                <w:szCs w:val="21"/>
              </w:rPr>
              <w:t>The single account entity (AppUser). A role attribute distinguishes Mom, Expert, Admin and Staff (Role-Based Access Control).</w:t>
            </w:r>
          </w:p>
        </w:tc>
      </w:tr>
      <w:tr w14:paraId="429D6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50759F7E">
            <w:r>
              <w:rPr>
                <w:b/>
                <w:bCs/>
                <w:sz w:val="21"/>
                <w:szCs w:val="21"/>
              </w:rPr>
              <w:t>HealthProfile</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109B064A">
            <w:r>
              <w:rPr>
                <w:sz w:val="21"/>
                <w:szCs w:val="21"/>
              </w:rPr>
              <w:t>The mother's health profile (journey stage, due date, height, medical conditions). Composition of User.</w:t>
            </w:r>
          </w:p>
        </w:tc>
      </w:tr>
      <w:tr w14:paraId="3334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247B9078">
            <w:r>
              <w:rPr>
                <w:b/>
                <w:bCs/>
                <w:sz w:val="21"/>
                <w:szCs w:val="21"/>
              </w:rPr>
              <w:t>BabyProfile</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12EF89D0">
            <w:r>
              <w:rPr>
                <w:sz w:val="21"/>
                <w:szCs w:val="21"/>
              </w:rPr>
              <w:t>A baby managed by the mother (name, birth date, gender). Composition of User.</w:t>
            </w:r>
          </w:p>
        </w:tc>
      </w:tr>
      <w:tr w14:paraId="2A2D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1F83B3A9">
            <w:r>
              <w:rPr>
                <w:b/>
                <w:bCs/>
                <w:sz w:val="21"/>
                <w:szCs w:val="21"/>
              </w:rPr>
              <w:t>HealthLog</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684ACE7">
            <w:r>
              <w:rPr>
                <w:sz w:val="21"/>
                <w:szCs w:val="21"/>
              </w:rPr>
              <w:t>Daily health-monitoring entries (weight, blood pressure, mood). Composition of User.</w:t>
            </w:r>
          </w:p>
        </w:tc>
      </w:tr>
      <w:tr w14:paraId="4450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5A41C074">
            <w:r>
              <w:rPr>
                <w:b/>
                <w:bCs/>
                <w:sz w:val="21"/>
                <w:szCs w:val="21"/>
              </w:rPr>
              <w:t>SymptomLog</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63BD1B4">
            <w:r>
              <w:rPr>
                <w:sz w:val="21"/>
                <w:szCs w:val="21"/>
              </w:rPr>
              <w:t>A reported symptom with AI analysis and urgency level. May trigger an Alert.</w:t>
            </w:r>
          </w:p>
        </w:tc>
      </w:tr>
      <w:tr w14:paraId="040A9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B8551DD">
            <w:r>
              <w:rPr>
                <w:b/>
                <w:bCs/>
                <w:sz w:val="21"/>
                <w:szCs w:val="21"/>
              </w:rPr>
              <w:t>Alert</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53F6A30">
            <w:r>
              <w:rPr>
                <w:sz w:val="21"/>
                <w:szCs w:val="21"/>
              </w:rPr>
              <w:t>A health alert/notification (severity, message, status). Received by the User and triggered by a SymptomLog.</w:t>
            </w:r>
          </w:p>
        </w:tc>
      </w:tr>
      <w:tr w14:paraId="2541A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1876B5E5">
            <w:r>
              <w:rPr>
                <w:b/>
                <w:bCs/>
                <w:sz w:val="21"/>
                <w:szCs w:val="21"/>
              </w:rPr>
              <w:t>NutritionPlan</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685A55FD">
            <w:r>
              <w:rPr>
                <w:sz w:val="21"/>
                <w:szCs w:val="21"/>
              </w:rPr>
              <w:t>A personalized nutrition plan. (Baby nutrition plan — related to BabyProfile, not directly to Mom.)</w:t>
            </w:r>
          </w:p>
        </w:tc>
      </w:tr>
      <w:tr w14:paraId="7D8EF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5BA3902B">
            <w:r>
              <w:rPr>
                <w:b/>
                <w:bCs/>
                <w:sz w:val="21"/>
                <w:szCs w:val="21"/>
              </w:rPr>
              <w:t>Recipe</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76F63C74">
            <w:r>
              <w:rPr>
                <w:sz w:val="21"/>
                <w:szCs w:val="21"/>
              </w:rPr>
              <w:t>An AI-generated recipe with a review Status (PendingReview / Approved / Rejected). Reviewed by a User with the Expert role.</w:t>
            </w:r>
          </w:p>
        </w:tc>
      </w:tr>
      <w:tr w14:paraId="7935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E031E98">
            <w:r>
              <w:rPr>
                <w:b/>
                <w:bCs/>
                <w:sz w:val="21"/>
                <w:szCs w:val="21"/>
              </w:rPr>
              <w:t>MedicationSchedule</w:t>
            </w:r>
          </w:p>
        </w:tc>
        <w:tc>
          <w:tcPr>
            <w:tcW w:w="6626" w:type="dxa"/>
            <w:tcBorders>
              <w:top w:val="single" w:color="BFBFBF" w:sz="4" w:space="0"/>
              <w:left w:val="single" w:color="BFBFBF" w:sz="4" w:space="0"/>
              <w:bottom w:val="single" w:color="BFBFBF" w:sz="4" w:space="0"/>
              <w:right w:val="single" w:color="BFBFBF" w:sz="4" w:space="0"/>
            </w:tcBorders>
            <w:tcMar>
              <w:top w:w="60" w:type="dxa"/>
              <w:left w:w="120" w:type="dxa"/>
              <w:bottom w:w="60" w:type="dxa"/>
              <w:right w:w="120" w:type="dxa"/>
            </w:tcMar>
            <w:vAlign w:val="center"/>
          </w:tcPr>
          <w:p w14:paraId="034E3765">
            <w:r>
              <w:rPr>
                <w:sz w:val="21"/>
                <w:szCs w:val="21"/>
              </w:rPr>
              <w:t>A medication reminder schedule (name, dosage, time). Composition of User.</w:t>
            </w:r>
          </w:p>
        </w:tc>
      </w:tr>
    </w:tbl>
    <w:p w14:paraId="230B46C0">
      <w:r>
        <w:br w:type="page"/>
      </w:r>
    </w:p>
    <w:p w14:paraId="136B7ED7">
      <w:pPr>
        <w:pStyle w:val="2"/>
      </w:pPr>
      <w:bookmarkStart w:id="30" w:name="_Toc32199"/>
      <w:r>
        <w:t>IV. Code Designs</w:t>
      </w:r>
      <w:bookmarkEnd w:id="30"/>
    </w:p>
    <w:p w14:paraId="0BA2791C">
      <w:pPr>
        <w:spacing w:after="120" w:line="276" w:lineRule="auto"/>
        <w:jc w:val="both"/>
      </w:pPr>
      <w:r>
        <w:t>This section presents the detailed design of each feature. As required, every sequence diagram is accompanied by its own class diagram. For each feature below: (a) the class diagram shows the participating classes, and (b) the sequence diagram shows their interaction over time. The two are kept consistent — every class shown as a lifeline in the sequence also appears in the class diagram, and vice versa.</w:t>
      </w:r>
    </w:p>
    <w:p w14:paraId="2A11DF73">
      <w:pPr>
        <w:pStyle w:val="3"/>
      </w:pPr>
      <w:bookmarkStart w:id="31" w:name="_Toc25613"/>
      <w:r>
        <w:t>Design Conventions</w:t>
      </w:r>
      <w:bookmarkEnd w:id="31"/>
    </w:p>
    <w:p w14:paraId="11DEC073">
      <w:pPr>
        <w:pStyle w:val="22"/>
        <w:numPr>
          <w:ilvl w:val="0"/>
          <w:numId w:val="1"/>
        </w:numPr>
        <w:spacing w:after="40"/>
      </w:pPr>
      <w:r>
        <w:t>Interface realization (implementation) is drawn as a dashed line with a hollow triangle arrowhead; the word "implements" is not used as a text label.</w:t>
      </w:r>
    </w:p>
    <w:p w14:paraId="564DBC77">
      <w:pPr>
        <w:pStyle w:val="22"/>
        <w:numPr>
          <w:ilvl w:val="0"/>
          <w:numId w:val="1"/>
        </w:numPr>
        <w:spacing w:after="40"/>
      </w:pPr>
      <w:r>
        <w:t>A dependency (one class using another) is drawn as a dashed arrow with the «use» stereotype.</w:t>
      </w:r>
    </w:p>
    <w:p w14:paraId="5D598A98">
      <w:pPr>
        <w:pStyle w:val="22"/>
        <w:numPr>
          <w:ilvl w:val="0"/>
          <w:numId w:val="1"/>
        </w:numPr>
        <w:spacing w:after="40"/>
      </w:pPr>
      <w:r>
        <w:t>Every lifeline in a sequence diagram also appears as a class in the paired class diagram, and vice versa.</w:t>
      </w:r>
    </w:p>
    <w:p w14:paraId="0209869C">
      <w:pPr>
        <w:pStyle w:val="22"/>
        <w:numPr>
          <w:ilvl w:val="0"/>
          <w:numId w:val="1"/>
        </w:numPr>
        <w:spacing w:after="40"/>
      </w:pPr>
      <w:r>
        <w:t>Repository classes are named after the entity they manage (for example IGenericRepository&lt;SymptomLog&gt;), not left generic.</w:t>
      </w:r>
    </w:p>
    <w:p w14:paraId="223BAE3A">
      <w:pPr>
        <w:pStyle w:val="22"/>
        <w:numPr>
          <w:ilvl w:val="0"/>
          <w:numId w:val="1"/>
        </w:numPr>
        <w:spacing w:after="40"/>
      </w:pPr>
      <w:r>
        <w:t>Sequence messages use operation names only (language-neutral), so the design can be implemented in any programming language.</w:t>
      </w:r>
    </w:p>
    <w:p w14:paraId="14F15A9E">
      <w:pPr>
        <w:pStyle w:val="3"/>
      </w:pPr>
      <w:bookmarkStart w:id="32" w:name="_Toc2468"/>
      <w:r>
        <w:t>1. User Registration</w:t>
      </w:r>
      <w:bookmarkEnd w:id="32"/>
    </w:p>
    <w:p w14:paraId="2FD3BEEF">
      <w:pPr>
        <w:spacing w:after="120" w:line="276" w:lineRule="auto"/>
        <w:jc w:val="both"/>
      </w:pPr>
      <w:r>
        <w:t>Participating classes: Boundary/Page, Controller, Service (interface + implementation), Repository / Manager, DbContext, the related DTOs and the domain Entity — all of which appear as lifelines in the paired sequence diagram.</w:t>
      </w:r>
    </w:p>
    <w:p w14:paraId="46E590FA">
      <w:pPr>
        <w:pStyle w:val="4"/>
      </w:pPr>
      <w:bookmarkStart w:id="33" w:name="_Toc32277"/>
      <w:r>
        <w:t>1.a Class Diagram</w:t>
      </w:r>
      <w:bookmarkEnd w:id="33"/>
    </w:p>
    <w:p w14:paraId="03E7D370">
      <w:pPr>
        <w:keepLines/>
        <w:spacing w:after="200"/>
        <w:jc w:val="center"/>
      </w:pPr>
      <w:r>
        <w:rPr>
          <w:b/>
          <w:bCs/>
          <w:i/>
          <w:iCs/>
          <w:sz w:val="20"/>
          <w:szCs w:val="20"/>
        </w:rPr>
        <w:drawing>
          <wp:inline distT="0" distB="0" distL="114300" distR="114300">
            <wp:extent cx="5723255" cy="3937635"/>
            <wp:effectExtent l="0" t="0" r="6985" b="9525"/>
            <wp:docPr id="21" name="Picture 21" descr="SWD Project-Class.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WD Project-Class.drawio (5)"/>
                    <pic:cNvPicPr>
                      <a:picLocks noChangeAspect="1"/>
                    </pic:cNvPicPr>
                  </pic:nvPicPr>
                  <pic:blipFill>
                    <a:blip r:embed="rId26"/>
                    <a:stretch>
                      <a:fillRect/>
                    </a:stretch>
                  </pic:blipFill>
                  <pic:spPr>
                    <a:xfrm>
                      <a:off x="0" y="0"/>
                      <a:ext cx="5723255" cy="3937635"/>
                    </a:xfrm>
                    <a:prstGeom prst="rect">
                      <a:avLst/>
                    </a:prstGeom>
                  </pic:spPr>
                </pic:pic>
              </a:graphicData>
            </a:graphic>
          </wp:inline>
        </w:drawing>
      </w:r>
      <w:r>
        <w:rPr>
          <w:b/>
          <w:bCs/>
          <w:i/>
          <w:iCs/>
          <w:sz w:val="20"/>
          <w:szCs w:val="20"/>
        </w:rPr>
        <w:t>Figure 6.1a. Class Diagram — User Registration</w:t>
      </w:r>
    </w:p>
    <w:p w14:paraId="5FCF7259">
      <w:pPr>
        <w:pStyle w:val="4"/>
      </w:pPr>
      <w:bookmarkStart w:id="34" w:name="_Toc26068"/>
      <w:r>
        <w:t>1.b Sequence Diagram</w:t>
      </w:r>
      <w:bookmarkEnd w:id="34"/>
    </w:p>
    <w:p w14:paraId="34F5C869">
      <w:pPr>
        <w:spacing w:after="120" w:line="276" w:lineRule="auto"/>
        <w:jc w:val="both"/>
      </w:pPr>
      <w:r>
        <w:t>The Mom submits the registration form. AuthController calls AuthService.RegisterAsync, which uses UserManager&lt;AppUser&gt; to create the account (CreateAsync), assigns the "Mom" role (AddToRoleAsync), creates the MomHealthProfile, then generates the JWT and refresh token and returns AuthResponseDto. Persistence goes through AppDbContext to the database.</w:t>
      </w:r>
    </w:p>
    <w:p w14:paraId="0B561C10">
      <w:pPr>
        <w:keepLines/>
        <w:spacing w:after="200"/>
        <w:jc w:val="center"/>
        <w:rPr>
          <w:b/>
          <w:bCs/>
          <w:i/>
          <w:iCs/>
          <w:sz w:val="20"/>
          <w:szCs w:val="20"/>
        </w:rPr>
      </w:pPr>
      <w:r>
        <w:rPr>
          <w:b/>
          <w:bCs/>
          <w:i/>
          <w:iCs/>
          <w:sz w:val="20"/>
          <w:szCs w:val="20"/>
        </w:rPr>
        <w:drawing>
          <wp:inline distT="0" distB="0" distL="0" distR="0">
            <wp:extent cx="5731510" cy="5499735"/>
            <wp:effectExtent l="0" t="0" r="254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5499735"/>
                    </a:xfrm>
                    <a:prstGeom prst="rect">
                      <a:avLst/>
                    </a:prstGeom>
                  </pic:spPr>
                </pic:pic>
              </a:graphicData>
            </a:graphic>
          </wp:inline>
        </w:drawing>
      </w:r>
      <w:r>
        <w:rPr>
          <w:b/>
          <w:bCs/>
          <w:i/>
          <w:iCs/>
          <w:sz w:val="20"/>
          <w:szCs w:val="20"/>
        </w:rPr>
        <w:t xml:space="preserve"> </w:t>
      </w:r>
    </w:p>
    <w:p w14:paraId="242D1C8B">
      <w:pPr>
        <w:keepLines/>
        <w:spacing w:after="200"/>
        <w:jc w:val="center"/>
      </w:pPr>
      <w:r>
        <w:rPr>
          <w:b/>
          <w:bCs/>
          <w:i/>
          <w:iCs/>
          <w:sz w:val="20"/>
          <w:szCs w:val="20"/>
        </w:rPr>
        <w:t>Figure 6.1b. Sequence Diagram — User Registration</w:t>
      </w:r>
    </w:p>
    <w:p w14:paraId="3EC04BFE">
      <w:pPr>
        <w:pStyle w:val="3"/>
      </w:pPr>
      <w:bookmarkStart w:id="35" w:name="_Toc16727"/>
      <w:r>
        <w:t>2. User Login</w:t>
      </w:r>
      <w:bookmarkEnd w:id="35"/>
    </w:p>
    <w:p w14:paraId="243E5487">
      <w:pPr>
        <w:spacing w:after="120" w:line="276" w:lineRule="auto"/>
        <w:jc w:val="both"/>
      </w:pPr>
      <w:r>
        <w:t>Participating classes: Boundary/Page, Controller, Service (interface + implementation), Repository / Manager, DbContext, the related DTOs and the domain Entity — all of which appear as lifelines in the paired sequence diagram.</w:t>
      </w:r>
    </w:p>
    <w:p w14:paraId="1D685E52">
      <w:pPr>
        <w:pStyle w:val="4"/>
      </w:pPr>
      <w:bookmarkStart w:id="36" w:name="_Toc4283"/>
      <w:r>
        <w:t>2.a Class Diagram</w:t>
      </w:r>
      <w:bookmarkEnd w:id="36"/>
    </w:p>
    <w:p w14:paraId="5B95D03F">
      <w:pPr>
        <w:keepLines/>
        <w:spacing w:after="200"/>
        <w:jc w:val="center"/>
      </w:pPr>
      <w:r>
        <w:rPr>
          <w:b/>
          <w:bCs/>
          <w:i/>
          <w:iCs/>
          <w:sz w:val="20"/>
          <w:szCs w:val="20"/>
        </w:rPr>
        <w:drawing>
          <wp:inline distT="0" distB="0" distL="114300" distR="114300">
            <wp:extent cx="5723255" cy="2942590"/>
            <wp:effectExtent l="0" t="0" r="6985" b="13970"/>
            <wp:docPr id="22" name="Picture 22" descr="SWD Project-Class.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WD Project-Class.drawio (6)"/>
                    <pic:cNvPicPr>
                      <a:picLocks noChangeAspect="1"/>
                    </pic:cNvPicPr>
                  </pic:nvPicPr>
                  <pic:blipFill>
                    <a:blip r:embed="rId28"/>
                    <a:stretch>
                      <a:fillRect/>
                    </a:stretch>
                  </pic:blipFill>
                  <pic:spPr>
                    <a:xfrm>
                      <a:off x="0" y="0"/>
                      <a:ext cx="5723255" cy="2942590"/>
                    </a:xfrm>
                    <a:prstGeom prst="rect">
                      <a:avLst/>
                    </a:prstGeom>
                  </pic:spPr>
                </pic:pic>
              </a:graphicData>
            </a:graphic>
          </wp:inline>
        </w:drawing>
      </w:r>
      <w:r>
        <w:rPr>
          <w:b/>
          <w:bCs/>
          <w:i/>
          <w:iCs/>
          <w:sz w:val="20"/>
          <w:szCs w:val="20"/>
        </w:rPr>
        <w:t>Figure 6.2a. Class Diagram — User Login</w:t>
      </w:r>
    </w:p>
    <w:p w14:paraId="38949965">
      <w:pPr>
        <w:pStyle w:val="4"/>
      </w:pPr>
      <w:bookmarkStart w:id="37" w:name="_Toc28213"/>
      <w:r>
        <w:t>2.b Sequence Diagram</w:t>
      </w:r>
      <w:bookmarkEnd w:id="37"/>
    </w:p>
    <w:p w14:paraId="024465F4">
      <w:pPr>
        <w:spacing w:after="120" w:line="276" w:lineRule="auto"/>
        <w:jc w:val="both"/>
      </w:pPr>
      <w:r>
        <w:t>The Mom submits email and password. AuthController calls AuthService.LoginAsync, which finds the user (FindByEmailAsync), verifies the password, retrieves the roles (GetRolesAsync), generates the JWT and refresh token, updates the user (UpdateAsync) and returns AuthResponseDto. Invalid credentials return a login-failed message.</w:t>
      </w:r>
    </w:p>
    <w:p w14:paraId="7CD5E3B2">
      <w:pPr>
        <w:keepLines/>
        <w:spacing w:after="200"/>
        <w:jc w:val="center"/>
      </w:pPr>
      <w:r>
        <w:rPr>
          <w:b/>
          <w:bCs/>
          <w:i/>
          <w:iCs/>
          <w:sz w:val="20"/>
          <w:szCs w:val="20"/>
        </w:rPr>
        <w:drawing>
          <wp:inline distT="0" distB="0" distL="0" distR="0">
            <wp:extent cx="5731510" cy="60464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6046470"/>
                    </a:xfrm>
                    <a:prstGeom prst="rect">
                      <a:avLst/>
                    </a:prstGeom>
                  </pic:spPr>
                </pic:pic>
              </a:graphicData>
            </a:graphic>
          </wp:inline>
        </w:drawing>
      </w:r>
      <w:r>
        <w:rPr>
          <w:b/>
          <w:bCs/>
          <w:i/>
          <w:iCs/>
          <w:sz w:val="20"/>
          <w:szCs w:val="20"/>
        </w:rPr>
        <w:t>Figure 6.2b. Sequence Diagram — User Login</w:t>
      </w:r>
    </w:p>
    <w:p w14:paraId="7309508B">
      <w:pPr>
        <w:pStyle w:val="3"/>
        <w:rPr>
          <w:rFonts w:hint="default"/>
          <w:lang w:val="en-US"/>
        </w:rPr>
      </w:pPr>
      <w:bookmarkStart w:id="38" w:name="_Toc24195"/>
      <w:r>
        <w:t xml:space="preserve">3. </w:t>
      </w:r>
      <w:bookmarkEnd w:id="38"/>
      <w:r>
        <w:rPr>
          <w:rFonts w:hint="default"/>
          <w:lang w:val="en-US"/>
        </w:rPr>
        <w:t>AI Generates Meal Plan</w:t>
      </w:r>
    </w:p>
    <w:p w14:paraId="5F587523">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DFDFC"/>
        <w:bidi w:val="0"/>
        <w:spacing w:before="0" w:beforeAutospacing="0" w:after="0" w:afterAutospacing="0"/>
        <w:ind w:left="0" w:right="0" w:firstLine="0"/>
        <w:rPr>
          <w:rFonts w:hint="default" w:eastAsia="Segoe UI" w:cs="Segoe UI" w:asciiTheme="minorAscii" w:hAnsiTheme="minorAscii"/>
          <w:b w:val="0"/>
          <w:bCs w:val="0"/>
          <w:i w:val="0"/>
          <w:iCs w:val="0"/>
          <w:caps w:val="0"/>
          <w:color w:val="0A0A0A"/>
          <w:spacing w:val="0"/>
          <w:sz w:val="22"/>
          <w:szCs w:val="22"/>
        </w:rPr>
      </w:pPr>
      <w:bookmarkStart w:id="39" w:name="_Toc28762"/>
      <w:r>
        <w:rPr>
          <w:rStyle w:val="17"/>
          <w:rFonts w:hint="default" w:eastAsia="Segoe UI" w:cs="Segoe UI" w:asciiTheme="minorAscii" w:hAnsiTheme="minorAscii"/>
          <w:b w:val="0"/>
          <w:bCs w:val="0"/>
          <w:i w:val="0"/>
          <w:iCs w:val="0"/>
          <w:caps w:val="0"/>
          <w:color w:val="0A0A0A"/>
          <w:spacing w:val="0"/>
          <w:sz w:val="22"/>
          <w:szCs w:val="22"/>
          <w:bdr w:val="none" w:color="auto" w:sz="0" w:space="0"/>
          <w:shd w:val="clear" w:fill="FDFDFC"/>
        </w:rPr>
        <w:t>Participating classes:</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the class diagram shows the full meal-plan generation subsystem, spanning both the .NET API and the Python nutrition engine.</w:t>
      </w:r>
    </w:p>
    <w:p w14:paraId="2E43CBD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heme="minorAscii" w:hAnsiTheme="minorAscii"/>
          <w:b w:val="0"/>
          <w:bCs w:val="0"/>
          <w:sz w:val="22"/>
          <w:szCs w:val="22"/>
        </w:rPr>
      </w:pPr>
      <w:r>
        <w:rPr>
          <w:rStyle w:val="17"/>
          <w:rFonts w:hint="default" w:eastAsia="Segoe UI" w:cs="Segoe UI" w:asciiTheme="minorAscii" w:hAnsiTheme="minorAscii"/>
          <w:b w:val="0"/>
          <w:bCs w:val="0"/>
          <w:i w:val="0"/>
          <w:iCs w:val="0"/>
          <w:caps w:val="0"/>
          <w:color w:val="0A0A0A"/>
          <w:spacing w:val="0"/>
          <w:sz w:val="22"/>
          <w:szCs w:val="22"/>
          <w:bdr w:val="none" w:color="auto" w:sz="0" w:space="0"/>
          <w:shd w:val="clear" w:fill="FDFDFC"/>
        </w:rPr>
        <w:t>.NET (Boundary/Controller/Service):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PregnancyController</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IPregnancyService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PregnancyService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(prenatal meal plan),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DietController</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IDietService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DietService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(AI-generated diet plan),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NutritionProxyService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(HTTP client to the Python engine),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IGeminiService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GeminiService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(Gemini AI recipe generation).</w:t>
      </w:r>
    </w:p>
    <w:p w14:paraId="753AE4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heme="minorAscii" w:hAnsiTheme="minorAscii"/>
          <w:b w:val="0"/>
          <w:bCs w:val="0"/>
          <w:sz w:val="22"/>
          <w:szCs w:val="22"/>
        </w:rPr>
      </w:pPr>
      <w:r>
        <w:rPr>
          <w:rStyle w:val="17"/>
          <w:rFonts w:hint="default" w:eastAsia="Segoe UI" w:cs="Segoe UI" w:asciiTheme="minorAscii" w:hAnsiTheme="minorAscii"/>
          <w:b w:val="0"/>
          <w:bCs w:val="0"/>
          <w:i w:val="0"/>
          <w:iCs w:val="0"/>
          <w:caps w:val="0"/>
          <w:color w:val="0A0A0A"/>
          <w:spacing w:val="0"/>
          <w:sz w:val="22"/>
          <w:szCs w:val="22"/>
          <w:bdr w:val="none" w:color="auto" w:sz="0" w:space="0"/>
          <w:shd w:val="clear" w:fill="FDFDFC"/>
        </w:rPr>
        <w:t>Repository / Entity:</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IGenericRepository&lt;T&gt;</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DietPlan</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w:t>
      </w:r>
    </w:p>
    <w:p w14:paraId="658E8E6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heme="minorAscii" w:hAnsiTheme="minorAscii"/>
          <w:b w:val="0"/>
          <w:bCs w:val="0"/>
          <w:sz w:val="22"/>
          <w:szCs w:val="22"/>
        </w:rPr>
      </w:pPr>
      <w:r>
        <w:rPr>
          <w:rStyle w:val="17"/>
          <w:rFonts w:hint="default" w:eastAsia="Segoe UI" w:cs="Segoe UI" w:asciiTheme="minorAscii" w:hAnsiTheme="minorAscii"/>
          <w:b w:val="0"/>
          <w:bCs w:val="0"/>
          <w:i w:val="0"/>
          <w:iCs w:val="0"/>
          <w:caps w:val="0"/>
          <w:color w:val="0A0A0A"/>
          <w:spacing w:val="0"/>
          <w:sz w:val="22"/>
          <w:szCs w:val="22"/>
          <w:bdr w:val="none" w:color="auto" w:sz="0" w:space="0"/>
          <w:shd w:val="clear" w:fill="FDFDFC"/>
        </w:rPr>
        <w:t>Python (FastAPI nutrition engine):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FastAPI_App</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PrenatalMealPlansModule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RecommendationEngineModule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WhoNutritionGoalsModule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and the domain tables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Ingredient</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Recipe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RecipeIngredient</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w:t>
      </w:r>
    </w:p>
    <w:p w14:paraId="5BAC53D7">
      <w:pPr>
        <w:pStyle w:val="16"/>
        <w:keepNext w:val="0"/>
        <w:keepLines w:val="0"/>
        <w:widowControl/>
        <w:suppressLineNumbers w:val="0"/>
        <w:pBdr>
          <w:top w:val="none" w:color="auto" w:sz="0" w:space="0"/>
          <w:left w:val="none" w:color="auto" w:sz="0" w:space="0"/>
          <w:bottom w:val="none" w:color="auto" w:sz="0" w:space="0"/>
          <w:right w:val="none" w:color="auto" w:sz="0" w:space="0"/>
        </w:pBdr>
        <w:shd w:val="clear" w:fill="FDFDFC"/>
        <w:bidi w:val="0"/>
        <w:spacing w:before="0" w:beforeAutospacing="0" w:after="0" w:afterAutospacing="0"/>
        <w:ind w:left="0" w:right="0" w:firstLine="0"/>
        <w:rPr>
          <w:rFonts w:hint="default" w:eastAsia="Segoe UI" w:cs="Segoe UI" w:asciiTheme="minorAscii" w:hAnsiTheme="minorAscii"/>
          <w:b w:val="0"/>
          <w:bCs w:val="0"/>
          <w:i w:val="0"/>
          <w:iCs w:val="0"/>
          <w:caps w:val="0"/>
          <w:color w:val="0A0A0A"/>
          <w:spacing w:val="0"/>
          <w:sz w:val="22"/>
          <w:szCs w:val="22"/>
        </w:rPr>
      </w:pP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The two subsystems communicate over </w:t>
      </w:r>
      <w:r>
        <w:rPr>
          <w:rStyle w:val="17"/>
          <w:rFonts w:hint="default" w:eastAsia="Segoe UI" w:cs="Segoe UI" w:asciiTheme="minorAscii" w:hAnsiTheme="minorAscii"/>
          <w:b w:val="0"/>
          <w:bCs w:val="0"/>
          <w:i w:val="0"/>
          <w:iCs w:val="0"/>
          <w:caps w:val="0"/>
          <w:color w:val="0A0A0A"/>
          <w:spacing w:val="0"/>
          <w:sz w:val="22"/>
          <w:szCs w:val="22"/>
          <w:bdr w:val="none" w:color="auto" w:sz="0" w:space="0"/>
          <w:shd w:val="clear" w:fill="FDFDFC"/>
        </w:rPr>
        <w:t>HTTP REST API calls (JSON)</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NutritionProxyService</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on the .NET side calls the Python </w:t>
      </w:r>
      <w:r>
        <w:rPr>
          <w:rStyle w:val="14"/>
          <w:rFonts w:hint="default" w:eastAsia="monospace" w:cs="monospace" w:asciiTheme="minorAscii" w:hAnsiTheme="minorAscii"/>
          <w:b w:val="0"/>
          <w:bCs w:val="0"/>
          <w:i w:val="0"/>
          <w:iCs w:val="0"/>
          <w:caps w:val="0"/>
          <w:color w:val="0A0A0A"/>
          <w:spacing w:val="0"/>
          <w:sz w:val="22"/>
          <w:szCs w:val="22"/>
          <w:bdr w:val="none" w:color="auto" w:sz="0" w:space="0"/>
          <w:shd w:val="clear" w:fill="FDFDFC"/>
        </w:rPr>
        <w:t>FastAPI_App</w:t>
      </w:r>
      <w:r>
        <w:rPr>
          <w:rFonts w:hint="default" w:eastAsia="Segoe UI" w:cs="Segoe UI" w:asciiTheme="minorAscii" w:hAnsiTheme="minorAscii"/>
          <w:b w:val="0"/>
          <w:bCs w:val="0"/>
          <w:i w:val="0"/>
          <w:iCs w:val="0"/>
          <w:caps w:val="0"/>
          <w:color w:val="0A0A0A"/>
          <w:spacing w:val="0"/>
          <w:sz w:val="22"/>
          <w:szCs w:val="22"/>
          <w:bdr w:val="none" w:color="auto" w:sz="0" w:space="0"/>
          <w:shd w:val="clear" w:fill="FDFDFC"/>
        </w:rPr>
        <w:t> endpoints, which delegate to the WHO/USDA-based recommendation modules</w:t>
      </w:r>
    </w:p>
    <w:p w14:paraId="23ED54EC">
      <w:pPr>
        <w:pStyle w:val="4"/>
        <w:numPr>
          <w:ilvl w:val="0"/>
          <w:numId w:val="3"/>
        </w:numPr>
      </w:pPr>
      <w:r>
        <w:t>a Class Diagram</w:t>
      </w:r>
      <w:bookmarkEnd w:id="39"/>
    </w:p>
    <w:p w14:paraId="3EAE354E">
      <w:pPr>
        <w:rPr>
          <w:rFonts w:hint="default"/>
          <w:lang w:val="en-US"/>
        </w:rPr>
      </w:pPr>
      <w:r>
        <w:rPr>
          <w:rFonts w:hint="default"/>
          <w:lang w:val="en-US"/>
        </w:rPr>
        <w:drawing>
          <wp:inline distT="0" distB="0" distL="114300" distR="114300">
            <wp:extent cx="5702935" cy="1991360"/>
            <wp:effectExtent l="0" t="0" r="12065" b="5080"/>
            <wp:docPr id="24" name="Picture 24" descr="SWD Project-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WD Project-Class"/>
                    <pic:cNvPicPr>
                      <a:picLocks noChangeAspect="1"/>
                    </pic:cNvPicPr>
                  </pic:nvPicPr>
                  <pic:blipFill>
                    <a:blip r:embed="rId30"/>
                    <a:stretch>
                      <a:fillRect/>
                    </a:stretch>
                  </pic:blipFill>
                  <pic:spPr>
                    <a:xfrm>
                      <a:off x="0" y="0"/>
                      <a:ext cx="5702935" cy="1991360"/>
                    </a:xfrm>
                    <a:prstGeom prst="rect">
                      <a:avLst/>
                    </a:prstGeom>
                  </pic:spPr>
                </pic:pic>
              </a:graphicData>
            </a:graphic>
          </wp:inline>
        </w:drawing>
      </w:r>
    </w:p>
    <w:p w14:paraId="4CC7DC86">
      <w:pPr>
        <w:keepLines/>
        <w:spacing w:after="200"/>
        <w:jc w:val="center"/>
        <w:rPr>
          <w:rFonts w:hint="default"/>
          <w:lang w:val="en-US"/>
        </w:rPr>
      </w:pPr>
      <w:r>
        <w:rPr>
          <w:b/>
          <w:bCs/>
          <w:i/>
          <w:iCs/>
          <w:sz w:val="20"/>
          <w:szCs w:val="20"/>
        </w:rPr>
        <w:t xml:space="preserve">Figure 6.3a. Class Diagram — </w:t>
      </w:r>
      <w:r>
        <w:rPr>
          <w:rFonts w:hint="default"/>
          <w:b/>
          <w:bCs/>
          <w:i/>
          <w:iCs/>
          <w:sz w:val="20"/>
          <w:szCs w:val="20"/>
          <w:lang w:val="en-US"/>
        </w:rPr>
        <w:t>AI Generates new plan</w:t>
      </w:r>
    </w:p>
    <w:p w14:paraId="1E9C560A">
      <w:pPr>
        <w:pStyle w:val="4"/>
      </w:pPr>
      <w:bookmarkStart w:id="40" w:name="_Toc23490"/>
      <w:r>
        <w:t>3.b Sequence Diagram</w:t>
      </w:r>
      <w:bookmarkEnd w:id="40"/>
    </w:p>
    <w:p w14:paraId="1794CC8E">
      <w:pPr>
        <w:keepLines/>
        <w:spacing w:after="200"/>
        <w:jc w:val="both"/>
        <w:rPr>
          <w:rFonts w:hint="default" w:ascii="Calibri" w:hAnsi="Calibri" w:eastAsia="Segoe UI" w:cs="Calibri"/>
          <w:i w:val="0"/>
          <w:iCs w:val="0"/>
          <w:caps w:val="0"/>
          <w:color w:val="0A0A0A"/>
          <w:spacing w:val="0"/>
          <w:sz w:val="22"/>
          <w:szCs w:val="22"/>
          <w:bdr w:val="none" w:color="auto" w:sz="0" w:space="0"/>
          <w:shd w:val="clear" w:fill="FDFDFC"/>
        </w:rPr>
      </w:pPr>
      <w:r>
        <w:rPr>
          <w:rFonts w:hint="default" w:ascii="Calibri" w:hAnsi="Calibri" w:eastAsia="Segoe UI" w:cs="Calibri"/>
          <w:i w:val="0"/>
          <w:iCs w:val="0"/>
          <w:caps w:val="0"/>
          <w:color w:val="0A0A0A"/>
          <w:spacing w:val="0"/>
          <w:sz w:val="22"/>
          <w:szCs w:val="22"/>
          <w:shd w:val="clear" w:fill="FDFDFC"/>
        </w:rPr>
        <w:t>The Mom requests her prenatal meal plan for a given pregnancy</w:t>
      </w:r>
      <w:r>
        <w:rPr>
          <w:rFonts w:hint="default" w:ascii="Calibri" w:hAnsi="Calibri" w:eastAsia="Segoe UI" w:cs="Calibri"/>
          <w:i w:val="0"/>
          <w:iCs w:val="0"/>
          <w:caps w:val="0"/>
          <w:color w:val="0A0A0A"/>
          <w:spacing w:val="0"/>
          <w:sz w:val="22"/>
          <w:szCs w:val="22"/>
          <w:shd w:val="clear" w:fill="FDFDFC"/>
          <w:lang w:val="en-US"/>
        </w:rPr>
        <w:t xml:space="preserve"> </w:t>
      </w:r>
      <w:r>
        <w:rPr>
          <w:rFonts w:hint="default" w:ascii="Calibri" w:hAnsi="Calibri" w:eastAsia="Segoe UI" w:cs="Calibri"/>
          <w:i w:val="0"/>
          <w:iCs w:val="0"/>
          <w:caps w:val="0"/>
          <w:color w:val="0A0A0A"/>
          <w:spacing w:val="0"/>
          <w:sz w:val="22"/>
          <w:szCs w:val="22"/>
          <w:shd w:val="clear" w:fill="FDFDFC"/>
        </w:rPr>
        <w:t>week. </w:t>
      </w:r>
      <w:r>
        <w:rPr>
          <w:rStyle w:val="14"/>
          <w:rFonts w:hint="default" w:ascii="Calibri" w:hAnsi="Calibri" w:eastAsia="monospace" w:cs="Calibri"/>
          <w:i w:val="0"/>
          <w:iCs w:val="0"/>
          <w:caps w:val="0"/>
          <w:color w:val="0A0A0A"/>
          <w:spacing w:val="0"/>
          <w:sz w:val="22"/>
          <w:szCs w:val="22"/>
          <w:bdr w:val="none" w:color="auto" w:sz="0" w:space="0"/>
        </w:rPr>
        <w:t>PregnancyController.GetMealPlan</w:t>
      </w:r>
      <w:r>
        <w:rPr>
          <w:rFonts w:hint="default" w:ascii="Calibri" w:hAnsi="Calibri" w:eastAsia="Segoe UI" w:cs="Calibri"/>
          <w:i w:val="0"/>
          <w:iCs w:val="0"/>
          <w:caps w:val="0"/>
          <w:color w:val="0A0A0A"/>
          <w:spacing w:val="0"/>
          <w:sz w:val="22"/>
          <w:szCs w:val="22"/>
          <w:shd w:val="clear" w:fill="FDFDFC"/>
        </w:rPr>
        <w:t> calls </w:t>
      </w:r>
      <w:r>
        <w:rPr>
          <w:rStyle w:val="14"/>
          <w:rFonts w:hint="default" w:ascii="Calibri" w:hAnsi="Calibri" w:eastAsia="monospace" w:cs="Calibri"/>
          <w:i w:val="0"/>
          <w:iCs w:val="0"/>
          <w:caps w:val="0"/>
          <w:color w:val="0A0A0A"/>
          <w:spacing w:val="0"/>
          <w:sz w:val="22"/>
          <w:szCs w:val="22"/>
          <w:bdr w:val="none" w:color="auto" w:sz="0" w:space="0"/>
        </w:rPr>
        <w:t>PregnancyService.GetMealPlanAsync(userId, week)</w:t>
      </w:r>
      <w:r>
        <w:rPr>
          <w:rFonts w:hint="default" w:ascii="Calibri" w:hAnsi="Calibri" w:eastAsia="Segoe UI" w:cs="Calibri"/>
          <w:i w:val="0"/>
          <w:iCs w:val="0"/>
          <w:caps w:val="0"/>
          <w:color w:val="0A0A0A"/>
          <w:spacing w:val="0"/>
          <w:sz w:val="22"/>
          <w:szCs w:val="22"/>
          <w:shd w:val="clear" w:fill="FDFDFC"/>
        </w:rPr>
        <w:t>, which delegates to </w:t>
      </w:r>
      <w:r>
        <w:rPr>
          <w:rStyle w:val="14"/>
          <w:rFonts w:hint="default" w:ascii="Calibri" w:hAnsi="Calibri" w:eastAsia="monospace" w:cs="Calibri"/>
          <w:i w:val="0"/>
          <w:iCs w:val="0"/>
          <w:caps w:val="0"/>
          <w:color w:val="0A0A0A"/>
          <w:spacing w:val="0"/>
          <w:sz w:val="22"/>
          <w:szCs w:val="22"/>
          <w:bdr w:val="none" w:color="auto" w:sz="0" w:space="0"/>
        </w:rPr>
        <w:t>NutritionProxyService.GetMealPlanAsync(pregnancyWeek)</w:t>
      </w:r>
      <w:r>
        <w:rPr>
          <w:rFonts w:hint="default" w:ascii="Calibri" w:hAnsi="Calibri" w:eastAsia="Segoe UI" w:cs="Calibri"/>
          <w:i w:val="0"/>
          <w:iCs w:val="0"/>
          <w:caps w:val="0"/>
          <w:color w:val="0A0A0A"/>
          <w:spacing w:val="0"/>
          <w:sz w:val="22"/>
          <w:szCs w:val="22"/>
          <w:shd w:val="clear" w:fill="FDFDFC"/>
        </w:rPr>
        <w:t> — this issues </w:t>
      </w:r>
      <w:r>
        <w:rPr>
          <w:rStyle w:val="14"/>
          <w:rFonts w:hint="default" w:ascii="Calibri" w:hAnsi="Calibri" w:eastAsia="monospace" w:cs="Calibri"/>
          <w:i w:val="0"/>
          <w:iCs w:val="0"/>
          <w:caps w:val="0"/>
          <w:color w:val="0A0A0A"/>
          <w:spacing w:val="0"/>
          <w:sz w:val="22"/>
          <w:szCs w:val="22"/>
          <w:bdr w:val="none" w:color="auto" w:sz="0" w:space="0"/>
        </w:rPr>
        <w:t>GET /api/nutrition/meal-plan?week={week}</w:t>
      </w:r>
      <w:r>
        <w:rPr>
          <w:rFonts w:hint="default" w:ascii="Calibri" w:hAnsi="Calibri" w:eastAsia="Segoe UI" w:cs="Calibri"/>
          <w:i w:val="0"/>
          <w:iCs w:val="0"/>
          <w:caps w:val="0"/>
          <w:color w:val="0A0A0A"/>
          <w:spacing w:val="0"/>
          <w:sz w:val="22"/>
          <w:szCs w:val="22"/>
          <w:shd w:val="clear" w:fill="FDFDFC"/>
        </w:rPr>
        <w:t> to the Python nutrition engine. The FastAPI endpoint calls </w:t>
      </w:r>
      <w:r>
        <w:rPr>
          <w:rStyle w:val="14"/>
          <w:rFonts w:hint="default" w:ascii="Calibri" w:hAnsi="Calibri" w:eastAsia="monospace" w:cs="Calibri"/>
          <w:i w:val="0"/>
          <w:iCs w:val="0"/>
          <w:caps w:val="0"/>
          <w:color w:val="0A0A0A"/>
          <w:spacing w:val="0"/>
          <w:sz w:val="22"/>
          <w:szCs w:val="22"/>
          <w:bdr w:val="none" w:color="auto" w:sz="0" w:space="0"/>
        </w:rPr>
        <w:t>PrenatalMealPlansModule.build_prenatal_meal_plan(week, db)</w:t>
      </w:r>
      <w:r>
        <w:rPr>
          <w:rFonts w:hint="default" w:ascii="Calibri" w:hAnsi="Calibri" w:eastAsia="Segoe UI" w:cs="Calibri"/>
          <w:i w:val="0"/>
          <w:iCs w:val="0"/>
          <w:caps w:val="0"/>
          <w:color w:val="0A0A0A"/>
          <w:spacing w:val="0"/>
          <w:sz w:val="22"/>
          <w:szCs w:val="22"/>
          <w:shd w:val="clear" w:fill="FDFDFC"/>
        </w:rPr>
        <w:t>, which selects the correct trimester's 7-day plan, rotates it deterministically by the pregnancy week, and computes the daily nutrient totals from the </w:t>
      </w:r>
      <w:r>
        <w:rPr>
          <w:rStyle w:val="14"/>
          <w:rFonts w:hint="default" w:ascii="Calibri" w:hAnsi="Calibri" w:eastAsia="monospace" w:cs="Calibri"/>
          <w:i w:val="0"/>
          <w:iCs w:val="0"/>
          <w:caps w:val="0"/>
          <w:color w:val="0A0A0A"/>
          <w:spacing w:val="0"/>
          <w:sz w:val="22"/>
          <w:szCs w:val="22"/>
          <w:bdr w:val="none" w:color="auto" w:sz="0" w:space="0"/>
        </w:rPr>
        <w:t>Ingredient</w:t>
      </w:r>
      <w:r>
        <w:rPr>
          <w:rFonts w:hint="default" w:ascii="Calibri" w:hAnsi="Calibri" w:eastAsia="Segoe UI" w:cs="Calibri"/>
          <w:i w:val="0"/>
          <w:iCs w:val="0"/>
          <w:caps w:val="0"/>
          <w:color w:val="0A0A0A"/>
          <w:spacing w:val="0"/>
          <w:sz w:val="22"/>
          <w:szCs w:val="22"/>
          <w:shd w:val="clear" w:fill="FDFDFC"/>
        </w:rPr>
        <w:t> table (USDA-sourced data). The resulting 7-day plan is returned as JSON up through </w:t>
      </w:r>
      <w:r>
        <w:rPr>
          <w:rStyle w:val="14"/>
          <w:rFonts w:hint="default" w:ascii="Calibri" w:hAnsi="Calibri" w:eastAsia="monospace" w:cs="Calibri"/>
          <w:i w:val="0"/>
          <w:iCs w:val="0"/>
          <w:caps w:val="0"/>
          <w:color w:val="0A0A0A"/>
          <w:spacing w:val="0"/>
          <w:sz w:val="22"/>
          <w:szCs w:val="22"/>
          <w:bdr w:val="none" w:color="auto" w:sz="0" w:space="0"/>
        </w:rPr>
        <w:t>NutritionProxyService</w:t>
      </w:r>
      <w:r>
        <w:rPr>
          <w:rFonts w:hint="default" w:ascii="Calibri" w:hAnsi="Calibri" w:eastAsia="Segoe UI" w:cs="Calibri"/>
          <w:i w:val="0"/>
          <w:iCs w:val="0"/>
          <w:caps w:val="0"/>
          <w:color w:val="0A0A0A"/>
          <w:spacing w:val="0"/>
          <w:sz w:val="22"/>
          <w:szCs w:val="22"/>
          <w:shd w:val="clear" w:fill="FDFDFC"/>
        </w:rPr>
        <w:t> to </w:t>
      </w:r>
      <w:r>
        <w:rPr>
          <w:rStyle w:val="14"/>
          <w:rFonts w:hint="default" w:ascii="Calibri" w:hAnsi="Calibri" w:eastAsia="monospace" w:cs="Calibri"/>
          <w:i w:val="0"/>
          <w:iCs w:val="0"/>
          <w:caps w:val="0"/>
          <w:color w:val="0A0A0A"/>
          <w:spacing w:val="0"/>
          <w:sz w:val="22"/>
          <w:szCs w:val="22"/>
          <w:bdr w:val="none" w:color="auto" w:sz="0" w:space="0"/>
        </w:rPr>
        <w:t>PregnancyService</w:t>
      </w:r>
      <w:r>
        <w:rPr>
          <w:rFonts w:hint="default" w:ascii="Calibri" w:hAnsi="Calibri" w:eastAsia="Segoe UI" w:cs="Calibri"/>
          <w:i w:val="0"/>
          <w:iCs w:val="0"/>
          <w:caps w:val="0"/>
          <w:color w:val="0A0A0A"/>
          <w:spacing w:val="0"/>
          <w:sz w:val="22"/>
          <w:szCs w:val="22"/>
          <w:shd w:val="clear" w:fill="FDFDFC"/>
        </w:rPr>
        <w:t>, which wraps it in an </w:t>
      </w:r>
      <w:r>
        <w:rPr>
          <w:rStyle w:val="14"/>
          <w:rFonts w:hint="default" w:ascii="Calibri" w:hAnsi="Calibri" w:eastAsia="monospace" w:cs="Calibri"/>
          <w:i w:val="0"/>
          <w:iCs w:val="0"/>
          <w:caps w:val="0"/>
          <w:color w:val="0A0A0A"/>
          <w:spacing w:val="0"/>
          <w:sz w:val="22"/>
          <w:szCs w:val="22"/>
          <w:bdr w:val="none" w:color="auto" w:sz="0" w:space="0"/>
        </w:rPr>
        <w:t>ApiResponse</w:t>
      </w:r>
      <w:r>
        <w:rPr>
          <w:rFonts w:hint="default" w:ascii="Calibri" w:hAnsi="Calibri" w:eastAsia="Segoe UI" w:cs="Calibri"/>
          <w:i w:val="0"/>
          <w:iCs w:val="0"/>
          <w:caps w:val="0"/>
          <w:color w:val="0A0A0A"/>
          <w:spacing w:val="0"/>
          <w:sz w:val="22"/>
          <w:szCs w:val="22"/>
          <w:shd w:val="clear" w:fill="FDFDFC"/>
        </w:rPr>
        <w:t> and returns it to the Mom. If the Python service is</w:t>
      </w:r>
      <w:r>
        <w:rPr>
          <w:rFonts w:hint="default" w:ascii="Calibri" w:hAnsi="Calibri" w:eastAsia="Segoe UI" w:cs="Calibri"/>
          <w:i w:val="0"/>
          <w:iCs w:val="0"/>
          <w:caps w:val="0"/>
          <w:color w:val="0A0A0A"/>
          <w:spacing w:val="0"/>
          <w:sz w:val="22"/>
          <w:szCs w:val="22"/>
          <w:shd w:val="clear" w:fill="FDFDFC"/>
          <w:lang w:val="en-US"/>
        </w:rPr>
        <w:t xml:space="preserve"> </w:t>
      </w:r>
      <w:r>
        <w:rPr>
          <w:rFonts w:hint="default" w:ascii="Calibri" w:hAnsi="Calibri" w:eastAsia="Segoe UI" w:cs="Calibri"/>
          <w:i w:val="0"/>
          <w:iCs w:val="0"/>
          <w:caps w:val="0"/>
          <w:color w:val="0A0A0A"/>
          <w:spacing w:val="0"/>
          <w:sz w:val="22"/>
          <w:szCs w:val="22"/>
          <w:shd w:val="clear" w:fill="FDFDFC"/>
        </w:rPr>
        <w:t>unreachable, </w:t>
      </w:r>
      <w:r>
        <w:rPr>
          <w:rStyle w:val="14"/>
          <w:rFonts w:hint="default" w:ascii="Calibri" w:hAnsi="Calibri" w:eastAsia="monospace" w:cs="Calibri"/>
          <w:i w:val="0"/>
          <w:iCs w:val="0"/>
          <w:caps w:val="0"/>
          <w:color w:val="0A0A0A"/>
          <w:spacing w:val="0"/>
          <w:sz w:val="22"/>
          <w:szCs w:val="22"/>
          <w:bdr w:val="none" w:color="auto" w:sz="0" w:space="0"/>
        </w:rPr>
        <w:t>PregnancyService</w:t>
      </w:r>
      <w:r>
        <w:rPr>
          <w:rFonts w:hint="default" w:ascii="Calibri" w:hAnsi="Calibri" w:eastAsia="Segoe UI" w:cs="Calibri"/>
          <w:i w:val="0"/>
          <w:iCs w:val="0"/>
          <w:caps w:val="0"/>
          <w:color w:val="0A0A0A"/>
          <w:spacing w:val="0"/>
          <w:sz w:val="22"/>
          <w:szCs w:val="22"/>
          <w:bdr w:val="none" w:color="auto" w:sz="0" w:space="0"/>
          <w:shd w:val="clear" w:fill="FDFDFC"/>
        </w:rPr>
        <w:t> returns an honest failure message instead of showing fabricated data — there is no hardcoded fallback plan.</w:t>
      </w:r>
    </w:p>
    <w:p w14:paraId="2B15C33A">
      <w:pPr>
        <w:keepLines/>
        <w:spacing w:after="200"/>
        <w:jc w:val="both"/>
        <w:rPr>
          <w:rFonts w:hint="default" w:ascii="Calibri" w:hAnsi="Calibri" w:eastAsia="Segoe UI" w:cs="Calibri"/>
          <w:i w:val="0"/>
          <w:iCs w:val="0"/>
          <w:caps w:val="0"/>
          <w:color w:val="0A0A0A"/>
          <w:spacing w:val="0"/>
          <w:sz w:val="22"/>
          <w:szCs w:val="22"/>
          <w:bdr w:val="none" w:color="auto" w:sz="0" w:space="0"/>
          <w:shd w:val="clear" w:fill="FDFDFC"/>
          <w:lang w:val="en-US"/>
        </w:rPr>
      </w:pPr>
      <w:r>
        <w:rPr>
          <w:rFonts w:hint="default" w:ascii="Calibri" w:hAnsi="Calibri" w:eastAsia="Segoe UI" w:cs="Calibri"/>
          <w:i w:val="0"/>
          <w:iCs w:val="0"/>
          <w:caps w:val="0"/>
          <w:color w:val="0A0A0A"/>
          <w:spacing w:val="0"/>
          <w:sz w:val="22"/>
          <w:szCs w:val="22"/>
          <w:bdr w:val="none" w:color="auto" w:sz="0" w:space="0"/>
          <w:shd w:val="clear" w:fill="FDFDFC"/>
          <w:lang w:val="en-US"/>
        </w:rPr>
        <w:drawing>
          <wp:inline distT="0" distB="0" distL="114300" distR="114300">
            <wp:extent cx="5715635" cy="4445000"/>
            <wp:effectExtent l="0" t="0" r="14605" b="5080"/>
            <wp:docPr id="25" name="Picture 25" descr="SWD Project-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WD Project-Sequence"/>
                    <pic:cNvPicPr>
                      <a:picLocks noChangeAspect="1"/>
                    </pic:cNvPicPr>
                  </pic:nvPicPr>
                  <pic:blipFill>
                    <a:blip r:embed="rId31"/>
                    <a:stretch>
                      <a:fillRect/>
                    </a:stretch>
                  </pic:blipFill>
                  <pic:spPr>
                    <a:xfrm>
                      <a:off x="0" y="0"/>
                      <a:ext cx="5715635" cy="4445000"/>
                    </a:xfrm>
                    <a:prstGeom prst="rect">
                      <a:avLst/>
                    </a:prstGeom>
                  </pic:spPr>
                </pic:pic>
              </a:graphicData>
            </a:graphic>
          </wp:inline>
        </w:drawing>
      </w:r>
    </w:p>
    <w:p w14:paraId="21A56075">
      <w:pPr>
        <w:keepLines/>
        <w:spacing w:after="200"/>
        <w:jc w:val="both"/>
        <w:rPr>
          <w:rFonts w:hint="default" w:ascii="Calibri" w:hAnsi="Calibri" w:eastAsia="Segoe UI" w:cs="Calibri"/>
          <w:i w:val="0"/>
          <w:iCs w:val="0"/>
          <w:caps w:val="0"/>
          <w:color w:val="0A0A0A"/>
          <w:spacing w:val="0"/>
          <w:sz w:val="22"/>
          <w:szCs w:val="22"/>
          <w:bdr w:val="none" w:color="auto" w:sz="0" w:space="0"/>
          <w:shd w:val="clear" w:fill="FDFDFC"/>
        </w:rPr>
      </w:pPr>
    </w:p>
    <w:p w14:paraId="5071F06D">
      <w:pPr>
        <w:keepLines/>
        <w:spacing w:after="200"/>
        <w:jc w:val="center"/>
      </w:pPr>
      <w:r>
        <w:rPr>
          <w:b/>
          <w:bCs/>
          <w:i/>
          <w:iCs/>
          <w:sz w:val="20"/>
          <w:szCs w:val="20"/>
        </w:rPr>
        <w:t>Figure 6.3b. Sequence Diagram — View Daily Baby Menu</w:t>
      </w:r>
    </w:p>
    <w:p w14:paraId="302B5D38">
      <w:pPr>
        <w:pStyle w:val="3"/>
      </w:pPr>
      <w:bookmarkStart w:id="41" w:name="_Toc6958"/>
      <w:r>
        <w:t>4. Record Symptom &amp; Generate Alert</w:t>
      </w:r>
      <w:bookmarkEnd w:id="41"/>
    </w:p>
    <w:p w14:paraId="4386CF21">
      <w:pPr>
        <w:spacing w:after="120" w:line="276" w:lineRule="auto"/>
        <w:jc w:val="both"/>
      </w:pPr>
      <w:r>
        <w:t>Participating classes: Boundary/Page, Controller, Service (interface + implementation), Repository / Manager, DbContext, the related DTOs and the domain Entity — all of which appear as lifelines in the paired sequence diagram.</w:t>
      </w:r>
    </w:p>
    <w:p w14:paraId="28687372">
      <w:pPr>
        <w:pStyle w:val="4"/>
      </w:pPr>
      <w:bookmarkStart w:id="42" w:name="_Toc27308"/>
      <w:r>
        <w:t>4.a Class Diagram</w:t>
      </w:r>
      <w:bookmarkEnd w:id="42"/>
    </w:p>
    <w:p w14:paraId="70B0F5DB">
      <w:pPr>
        <w:keepLines/>
        <w:spacing w:after="200"/>
        <w:jc w:val="center"/>
      </w:pPr>
      <w:r>
        <w:rPr>
          <w:b/>
          <w:bCs/>
          <w:i/>
          <w:iCs/>
          <w:sz w:val="20"/>
          <w:szCs w:val="20"/>
        </w:rPr>
        <w:drawing>
          <wp:inline distT="0" distB="0" distL="0" distR="0">
            <wp:extent cx="5731510" cy="335661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356610"/>
                    </a:xfrm>
                    <a:prstGeom prst="rect">
                      <a:avLst/>
                    </a:prstGeom>
                  </pic:spPr>
                </pic:pic>
              </a:graphicData>
            </a:graphic>
          </wp:inline>
        </w:drawing>
      </w:r>
      <w:r>
        <w:rPr>
          <w:b/>
          <w:bCs/>
          <w:i/>
          <w:iCs/>
          <w:sz w:val="20"/>
          <w:szCs w:val="20"/>
        </w:rPr>
        <w:t>Figure 6.4a. Class Diagram — Record Symptom &amp; Generate Alert</w:t>
      </w:r>
    </w:p>
    <w:p w14:paraId="70FC3D24">
      <w:pPr>
        <w:pStyle w:val="4"/>
      </w:pPr>
      <w:bookmarkStart w:id="43" w:name="_Toc23262"/>
      <w:r>
        <w:t>4.b Sequence Diagram</w:t>
      </w:r>
      <w:bookmarkEnd w:id="43"/>
    </w:p>
    <w:p w14:paraId="11E5A308">
      <w:pPr>
        <w:spacing w:after="120" w:line="276" w:lineRule="auto"/>
        <w:jc w:val="both"/>
      </w:pPr>
      <w:r>
        <w:t>The Mom submits a symptom. SymptomController calls SymptomService, which analyzes the symptom (Gemini AI / nutrition), persists it via AppDbContext, and — when the BusinessRuleEngine detects a high-urgency condition — creates a NotificationAlert and pushes it in real time through the AlertHub (SignalR).</w:t>
      </w:r>
    </w:p>
    <w:p w14:paraId="2C460FCB">
      <w:pPr>
        <w:spacing w:after="120" w:line="276" w:lineRule="auto"/>
        <w:jc w:val="both"/>
      </w:pPr>
    </w:p>
    <w:p w14:paraId="63262DD7">
      <w:pPr>
        <w:keepLines/>
        <w:spacing w:after="200"/>
        <w:jc w:val="center"/>
      </w:pPr>
      <w:r>
        <w:rPr>
          <w:b/>
          <w:bCs/>
          <w:i/>
          <w:iCs/>
          <w:sz w:val="20"/>
          <w:szCs w:val="20"/>
        </w:rPr>
        <w:drawing>
          <wp:inline distT="0" distB="0" distL="0" distR="0">
            <wp:extent cx="5731510" cy="5271770"/>
            <wp:effectExtent l="0" t="0" r="254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5271770"/>
                    </a:xfrm>
                    <a:prstGeom prst="rect">
                      <a:avLst/>
                    </a:prstGeom>
                  </pic:spPr>
                </pic:pic>
              </a:graphicData>
            </a:graphic>
          </wp:inline>
        </w:drawing>
      </w:r>
      <w:r>
        <w:rPr>
          <w:b/>
          <w:bCs/>
          <w:i/>
          <w:iCs/>
          <w:sz w:val="20"/>
          <w:szCs w:val="20"/>
        </w:rPr>
        <w:t>Figure 6.4b. Sequence Diagram — Record Symptom &amp; Generate Alert</w:t>
      </w:r>
    </w:p>
    <w:p w14:paraId="4B443CF0">
      <w:pPr>
        <w:pStyle w:val="3"/>
      </w:pPr>
      <w:r>
        <w:t>5. Expert Reviews AI-Generated Recipe</w:t>
      </w:r>
    </w:p>
    <w:p w14:paraId="6CC61297">
      <w:pPr>
        <w:spacing w:after="120" w:line="276" w:lineRule="auto"/>
        <w:jc w:val="both"/>
      </w:pPr>
      <w:r>
        <w:rPr>
          <w:rFonts w:ascii="Calibri" w:hAnsi="Calibri" w:eastAsia="Calibri" w:cs="Calibri"/>
          <w:sz w:val="22"/>
          <w:szCs w:val="22"/>
        </w:rPr>
        <w:t>Participating classes: ExpertDashboardPage (Boundary/Page), ExpertController, ExpertService, IUnitOfWork / Repository&lt;Recipe&gt;, AppDbContext, ReviewRecipeDto and the Recipe entity — all of which appear as lifelines in the paired sequence diagram.</w:t>
      </w:r>
    </w:p>
    <w:p w14:paraId="5F51166B">
      <w:pPr>
        <w:pStyle w:val="4"/>
      </w:pPr>
      <w:r>
        <w:t>5.a Class Diagram</w:t>
      </w:r>
    </w:p>
    <w:p w14:paraId="117DDC0B">
      <w:pPr>
        <w:keepLines/>
        <w:spacing w:after="200"/>
        <w:jc w:val="center"/>
      </w:pPr>
      <w:r>
        <w:rPr>
          <w:rFonts w:ascii="Calibri" w:hAnsi="Calibri" w:eastAsia="Calibri" w:cs="Calibri"/>
          <w:b/>
          <w:bCs/>
          <w:i/>
          <w:iCs/>
          <w:sz w:val="20"/>
          <w:szCs w:val="20"/>
        </w:rPr>
        <w:drawing>
          <wp:inline distT="0" distB="0" distL="114300" distR="114300">
            <wp:extent cx="5731510" cy="3907790"/>
            <wp:effectExtent l="0" t="0" r="13970" b="8890"/>
            <wp:docPr id="26" name="Picture 26" descr="SWD Project-Clas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WD Project-Class (1)"/>
                    <pic:cNvPicPr>
                      <a:picLocks noChangeAspect="1"/>
                    </pic:cNvPicPr>
                  </pic:nvPicPr>
                  <pic:blipFill>
                    <a:blip r:embed="rId34"/>
                    <a:stretch>
                      <a:fillRect/>
                    </a:stretch>
                  </pic:blipFill>
                  <pic:spPr>
                    <a:xfrm>
                      <a:off x="0" y="0"/>
                      <a:ext cx="5731510" cy="3907790"/>
                    </a:xfrm>
                    <a:prstGeom prst="rect">
                      <a:avLst/>
                    </a:prstGeom>
                  </pic:spPr>
                </pic:pic>
              </a:graphicData>
            </a:graphic>
          </wp:inline>
        </w:drawing>
      </w:r>
      <w:bookmarkStart w:id="44" w:name="_GoBack"/>
      <w:bookmarkEnd w:id="44"/>
      <w:r>
        <w:rPr>
          <w:rFonts w:ascii="Calibri" w:hAnsi="Calibri" w:eastAsia="Calibri" w:cs="Calibri"/>
          <w:b/>
          <w:bCs/>
          <w:i/>
          <w:iCs/>
          <w:sz w:val="20"/>
          <w:szCs w:val="20"/>
        </w:rPr>
        <w:t>Figure 6.5a. Class Diagram — Expert Reviews AI-Generated Recipe</w:t>
      </w:r>
    </w:p>
    <w:p w14:paraId="67075FFC">
      <w:pPr>
        <w:pStyle w:val="4"/>
      </w:pPr>
      <w:r>
        <w:t>5.b Sequence Diagram</w:t>
      </w:r>
    </w:p>
    <w:p w14:paraId="13629D4B">
      <w:pPr>
        <w:spacing w:after="120" w:line="276" w:lineRule="auto"/>
        <w:jc w:val="both"/>
      </w:pPr>
      <w:r>
        <w:rPr>
          <w:rFonts w:ascii="Calibri" w:hAnsi="Calibri" w:eastAsia="Calibri" w:cs="Calibri"/>
          <w:sz w:val="22"/>
          <w:szCs w:val="22"/>
        </w:rPr>
        <w:t>The Expert opens the review dashboard and selects a pending recipe to Approve or Reject (with an optional/required Note). ExpertController resolves the expertId from the JWT claims and calls ExpertService.ReviewRecipeAsync, which loads the recipe via IUnitOfWork / Repository&lt;Recipe&gt;, validates it (the recipe must exist and still be PendingReview; a rejection requires a Note), updates its Status, ExpertNote, ReviewedByExpertId and ReviewedAt, and persists the change through SaveChangesAsync. No exceptions are used for validation failures — every outcome, success or failure, is returned as an ApiResponse object.</w:t>
      </w:r>
    </w:p>
    <w:p w14:paraId="4152AB35">
      <w:pPr>
        <w:keepLines/>
        <w:spacing w:after="200"/>
        <w:jc w:val="center"/>
      </w:pPr>
      <w:r>
        <w:rPr>
          <w:rFonts w:ascii="Calibri" w:hAnsi="Calibri" w:eastAsia="Calibri" w:cs="Calibri"/>
          <w:b/>
          <w:bCs/>
          <w:i/>
          <w:iCs/>
          <w:sz w:val="20"/>
          <w:szCs w:val="20"/>
        </w:rPr>
        <w:drawing>
          <wp:inline distT="0" distB="0" distL="114300" distR="114300">
            <wp:extent cx="5719445" cy="5954395"/>
            <wp:effectExtent l="0" t="0" r="10795" b="4445"/>
            <wp:docPr id="27" name="Picture 27" descr="sdchuyengiaduyet.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dchuyengiaduyet.drawio (1)"/>
                    <pic:cNvPicPr>
                      <a:picLocks noChangeAspect="1"/>
                    </pic:cNvPicPr>
                  </pic:nvPicPr>
                  <pic:blipFill>
                    <a:blip r:embed="rId35"/>
                    <a:stretch>
                      <a:fillRect/>
                    </a:stretch>
                  </pic:blipFill>
                  <pic:spPr>
                    <a:xfrm>
                      <a:off x="0" y="0"/>
                      <a:ext cx="5719445" cy="5954395"/>
                    </a:xfrm>
                    <a:prstGeom prst="rect">
                      <a:avLst/>
                    </a:prstGeom>
                  </pic:spPr>
                </pic:pic>
              </a:graphicData>
            </a:graphic>
          </wp:inline>
        </w:drawing>
      </w:r>
      <w:r>
        <w:rPr>
          <w:rFonts w:ascii="Calibri" w:hAnsi="Calibri" w:eastAsia="Calibri" w:cs="Calibri"/>
          <w:b/>
          <w:bCs/>
          <w:i/>
          <w:iCs/>
          <w:sz w:val="20"/>
          <w:szCs w:val="20"/>
        </w:rPr>
        <w:t>Figure 6.5b. Sequence Diagram — Expert Reviews AI-Generated Recipe</w:t>
      </w:r>
    </w:p>
    <w:p w14:paraId="319C0463"/>
    <w:sectPr>
      <w:headerReference r:id="rId4" w:type="first"/>
      <w:footerReference r:id="rId6" w:type="first"/>
      <w:headerReference r:id="rId3" w:type="default"/>
      <w:footerReference r:id="rId5" w:type="default"/>
      <w:pgSz w:w="11906" w:h="16838"/>
      <w:pgMar w:top="144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F37F8">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t>24</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F55D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C0D09">
    <w:pPr>
      <w:pBdr>
        <w:bottom w:val="single" w:color="D9A79C" w:sz="4" w:space="2"/>
      </w:pBdr>
      <w:jc w:val="right"/>
    </w:pPr>
    <w:r>
      <w:rPr>
        <w:color w:val="595959"/>
        <w:sz w:val="16"/>
        <w:szCs w:val="16"/>
      </w:rPr>
      <w:t>MomBaby Healthcare AI — Software Design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1F804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153C4"/>
    <w:multiLevelType w:val="singleLevel"/>
    <w:tmpl w:val="013153C4"/>
    <w:lvl w:ilvl="0" w:tentative="0">
      <w:start w:val="3"/>
      <w:numFmt w:val="decimal"/>
      <w:lvlText w:val="%1."/>
      <w:lvlJc w:val="left"/>
      <w:pPr>
        <w:tabs>
          <w:tab w:val="left" w:pos="312"/>
        </w:tabs>
      </w:pPr>
    </w:lvl>
  </w:abstractNum>
  <w:abstractNum w:abstractNumId="1">
    <w:nsid w:val="3D424658"/>
    <w:multiLevelType w:val="multilevel"/>
    <w:tmpl w:val="3D424658"/>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6D3C8FA3"/>
    <w:multiLevelType w:val="multilevel"/>
    <w:tmpl w:val="6D3C8F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B0B"/>
    <w:rsid w:val="003C6EAE"/>
    <w:rsid w:val="0051416B"/>
    <w:rsid w:val="005C3A5E"/>
    <w:rsid w:val="00694A67"/>
    <w:rsid w:val="006F2271"/>
    <w:rsid w:val="006F487C"/>
    <w:rsid w:val="007204D7"/>
    <w:rsid w:val="00843007"/>
    <w:rsid w:val="009177CF"/>
    <w:rsid w:val="00943027"/>
    <w:rsid w:val="00AB51A7"/>
    <w:rsid w:val="00B55B0B"/>
    <w:rsid w:val="2163619A"/>
    <w:rsid w:val="55190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ja-JP" w:bidi="ar-SA"/>
    </w:rPr>
  </w:style>
  <w:style w:type="paragraph" w:styleId="2">
    <w:name w:val="heading 1"/>
    <w:next w:val="1"/>
    <w:qFormat/>
    <w:uiPriority w:val="0"/>
    <w:pPr>
      <w:keepNext/>
      <w:spacing w:before="320" w:after="160"/>
      <w:outlineLvl w:val="0"/>
    </w:pPr>
    <w:rPr>
      <w:rFonts w:ascii="Calibri Light" w:hAnsi="Calibri Light" w:eastAsia="Calibri Light" w:cs="Calibri Light"/>
      <w:b/>
      <w:bCs/>
      <w:color w:val="C00000"/>
      <w:sz w:val="32"/>
      <w:szCs w:val="32"/>
      <w:lang w:val="en-US" w:eastAsia="ja-JP" w:bidi="ar-SA"/>
    </w:rPr>
  </w:style>
  <w:style w:type="paragraph" w:styleId="3">
    <w:name w:val="heading 2"/>
    <w:next w:val="1"/>
    <w:qFormat/>
    <w:uiPriority w:val="0"/>
    <w:pPr>
      <w:keepNext/>
      <w:spacing w:before="240" w:after="120"/>
      <w:outlineLvl w:val="1"/>
    </w:pPr>
    <w:rPr>
      <w:rFonts w:ascii="Calibri Light" w:hAnsi="Calibri Light" w:eastAsia="Calibri Light" w:cs="Calibri Light"/>
      <w:b/>
      <w:bCs/>
      <w:color w:val="1F1F1F"/>
      <w:sz w:val="28"/>
      <w:szCs w:val="28"/>
      <w:lang w:val="en-US" w:eastAsia="ja-JP" w:bidi="ar-SA"/>
    </w:rPr>
  </w:style>
  <w:style w:type="paragraph" w:styleId="4">
    <w:name w:val="heading 3"/>
    <w:next w:val="1"/>
    <w:qFormat/>
    <w:uiPriority w:val="0"/>
    <w:pPr>
      <w:keepNext/>
      <w:spacing w:before="160" w:after="80"/>
      <w:outlineLvl w:val="2"/>
    </w:pPr>
    <w:rPr>
      <w:rFonts w:ascii="Calibri Light" w:hAnsi="Calibri Light" w:eastAsia="Calibri Light" w:cs="Calibri Light"/>
      <w:b/>
      <w:bCs/>
      <w:color w:val="404040"/>
      <w:sz w:val="24"/>
      <w:szCs w:val="24"/>
      <w:lang w:val="en-US" w:eastAsia="ja-JP" w:bidi="ar-SA"/>
    </w:rPr>
  </w:style>
  <w:style w:type="paragraph" w:styleId="5">
    <w:name w:val="heading 4"/>
    <w:next w:val="1"/>
    <w:qFormat/>
    <w:uiPriority w:val="0"/>
    <w:pPr>
      <w:outlineLvl w:val="3"/>
    </w:pPr>
    <w:rPr>
      <w:rFonts w:ascii="Calibri" w:hAnsi="Calibri" w:eastAsia="Calibri" w:cs="Calibri"/>
      <w:i/>
      <w:iCs/>
      <w:color w:val="2E74B5"/>
      <w:sz w:val="22"/>
      <w:szCs w:val="22"/>
      <w:lang w:val="en-US" w:eastAsia="ja-JP" w:bidi="ar-SA"/>
    </w:rPr>
  </w:style>
  <w:style w:type="paragraph" w:styleId="6">
    <w:name w:val="heading 5"/>
    <w:next w:val="1"/>
    <w:qFormat/>
    <w:uiPriority w:val="0"/>
    <w:pPr>
      <w:outlineLvl w:val="4"/>
    </w:pPr>
    <w:rPr>
      <w:rFonts w:ascii="Calibri" w:hAnsi="Calibri" w:eastAsia="Calibri" w:cs="Calibri"/>
      <w:color w:val="2E74B5"/>
      <w:sz w:val="22"/>
      <w:szCs w:val="22"/>
      <w:lang w:val="en-US" w:eastAsia="ja-JP" w:bidi="ar-SA"/>
    </w:rPr>
  </w:style>
  <w:style w:type="paragraph" w:styleId="7">
    <w:name w:val="heading 6"/>
    <w:next w:val="1"/>
    <w:qFormat/>
    <w:uiPriority w:val="0"/>
    <w:pPr>
      <w:outlineLvl w:val="5"/>
    </w:pPr>
    <w:rPr>
      <w:rFonts w:ascii="Calibri" w:hAnsi="Calibri" w:eastAsia="Calibri" w:cs="Calibri"/>
      <w:color w:val="1F4D78"/>
      <w:sz w:val="22"/>
      <w:szCs w:val="22"/>
      <w:lang w:val="en-US" w:eastAsia="ja-JP"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Calibri" w:hAnsi="Calibri" w:eastAsia="Calibri" w:cs="Calibri"/>
      <w:lang w:val="en-US" w:eastAsia="ja-JP" w:bidi="ar-SA"/>
    </w:rPr>
  </w:style>
  <w:style w:type="character" w:styleId="12">
    <w:name w:val="footnote reference"/>
    <w:semiHidden/>
    <w:unhideWhenUsed/>
    <w:qFormat/>
    <w:uiPriority w:val="99"/>
    <w:rPr>
      <w:vertAlign w:val="superscript"/>
    </w:rPr>
  </w:style>
  <w:style w:type="paragraph" w:styleId="13">
    <w:name w:val="footnote text"/>
    <w:link w:val="23"/>
    <w:semiHidden/>
    <w:unhideWhenUsed/>
    <w:qFormat/>
    <w:uiPriority w:val="99"/>
    <w:rPr>
      <w:rFonts w:ascii="Calibri" w:hAnsi="Calibri" w:eastAsia="Calibri" w:cs="Calibri"/>
      <w:lang w:val="en-US" w:eastAsia="ja-JP" w:bidi="ar-SA"/>
    </w:rPr>
  </w:style>
  <w:style w:type="character" w:styleId="14">
    <w:name w:val="HTML Code"/>
    <w:basedOn w:val="8"/>
    <w:uiPriority w:val="0"/>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Calibri" w:hAnsi="Calibri" w:eastAsia="Calibri" w:cs="Calibri"/>
      <w:sz w:val="56"/>
      <w:szCs w:val="56"/>
      <w:lang w:val="en-US" w:eastAsia="ja-JP" w:bidi="ar-SA"/>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List Paragraph"/>
    <w:qFormat/>
    <w:uiPriority w:val="0"/>
    <w:rPr>
      <w:rFonts w:ascii="Calibri" w:hAnsi="Calibri" w:eastAsia="Calibri" w:cs="Calibri"/>
      <w:sz w:val="22"/>
      <w:szCs w:val="22"/>
      <w:lang w:val="en-US" w:eastAsia="ja-JP" w:bidi="ar-SA"/>
    </w:rPr>
  </w:style>
  <w:style w:type="character" w:customStyle="1" w:styleId="23">
    <w:name w:val="Footnote Text Char"/>
    <w:link w:val="13"/>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31</Pages>
  <Words>1751</Words>
  <Characters>10235</Characters>
  <Lines>131</Lines>
  <Paragraphs>36</Paragraphs>
  <TotalTime>296</TotalTime>
  <ScaleCrop>false</ScaleCrop>
  <LinksUpToDate>false</LinksUpToDate>
  <CharactersWithSpaces>11907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2026-07-20T16:47:00Z</dcterms:created>
  <dc:creator>MomBaby Healthcare AI Team</dc:creator>
  <cp:lastModifiedBy>Anh Duy</cp:lastModifiedBy>
  <dcterms:modified xsi:type="dcterms:W3CDTF">2026-07-20T22:57:15Z</dcterms:modified>
  <dc:title>Software Design Specification</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97BBFFFC3A9F47EEACE11738EDB4B832_12</vt:lpwstr>
  </property>
  <property fmtid="{D5CDD505-2E9C-101B-9397-08002B2CF9AE}" pid="4" name="KSOTemplateDocerSaveRecord">
    <vt:lpwstr>eyJoZGlkIjoiNGZhMGRlYmVmMjU5MmU2OTFkM2I5ODczYzIzNTlmNWIiLCJ1c2VySWQiOiI4ODEzOTU2NDQ1MTc1In0=</vt:lpwstr>
  </property>
</Properties>
</file>