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Business Requirements Document (BRD)</w:t>
      </w:r>
    </w:p>
    <w:p w:rsidR="00000000" w:rsidDel="00000000" w:rsidP="00000000" w:rsidRDefault="00000000" w:rsidRPr="00000000" w14:paraId="00000002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1. Feature Name (Working Title)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BRD - Global Suicide &amp; Crisis Hotline Pages - English V2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t xml:space="preserve">This Feature must be done after this Feature Below.</w:t>
        <w:br w:type="textWrapping"/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ff0000"/>
            <w:u w:val="single"/>
            <w:rtl w:val="0"/>
          </w:rPr>
          <w:t xml:space="preserve">BRD - PayloadCMS on Azure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2. One-Paragraph Summary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initiative establishes the production infrastructure to publish approximately 100 pre-researched, country-specific suicide and crisis hotline pages. Currently existing as unique Google Docs, these pages must be migrated into our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PayloadCMS on Azure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environment with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fidelity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This is a high-risk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preservation and international SEO execution project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not a standard content generation task. The primary requirement is the perfect preservation of content, structure, metadata, manual schema, and URL logic while rendering high-quality, crawlable HTML pages via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Incremental Static Regeneration (ISR)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Critical to success is the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Human Entry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content to guarantee safety and accuracy, moving away from automated scripts.</w:t>
      </w:r>
    </w:p>
    <w:p w:rsidR="00000000" w:rsidDel="00000000" w:rsidP="00000000" w:rsidRDefault="00000000" w:rsidRPr="00000000" w14:paraId="00000007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3. Problem Statement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Who experiences this problem?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Users in distress seeking immediate help, search engines crawling for authoritative data, and the Really Global platform risking liability.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friction, inefficiency, or limitation exists today?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Safety: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Users arriving via our "Safety Banner" or Google search need immediate, verified, clickable access to local crisis resources. Currently, this data is locked in Google Docs.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&amp; Discovery: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Without explicit country and language signals, search engines may serve generic or irrelevant pages (e.g., a US hotline to a user in Italy).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Data Integrity: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Automated ingestion scripts pose a life-safety risk by potentially mangling phone numbers or stripping critical schema distinctions (e.g., NGO vs. Government services).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this problem matter now?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are launching a global mental health marketplace. We must defensively own the "Crisis Hotline" search intent to prevent harm, ensuring users find correct local resources immediately.</w:t>
      </w:r>
    </w:p>
    <w:p w:rsidR="00000000" w:rsidDel="00000000" w:rsidP="00000000" w:rsidRDefault="00000000" w:rsidRPr="00000000" w14:paraId="0000000C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4. Strategic Context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behaviors should this feature encourage?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Immediate trust and action. Users should feel safe clicking verified links.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it support speed, innovation, or defensibility?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Defensive SEO: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By capturing "Suicide Hotline [Country]" search intent with verified data, we build domain authority and prevent users from finding low-quality spam sites.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Scale: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infrastructure sets the foundation for our 57-language expansion, proving we can handle complex, localized data at scale.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"Verified" badge and transparent "Last Updated" dates differentiate us from stale directories.</w:t>
      </w:r>
    </w:p>
    <w:p w:rsidR="00000000" w:rsidDel="00000000" w:rsidP="00000000" w:rsidRDefault="00000000" w:rsidRPr="00000000" w14:paraId="00000011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5. Goals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100% Fidelity Migration: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content from ~100 Google Docs is manually migrated to PayloadCMS without error.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Geo-Discovery: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 user in Italy searching "suicide hotline" finds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/en-IT/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page, not a generic global page.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Pages load instantly (&lt;200ms TTFB) using ISR architecture on Azure.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Social sharing (OG Images) and on-page signals (Verified Date) clearly communicate safety.</w:t>
      </w:r>
    </w:p>
    <w:p w:rsidR="00000000" w:rsidDel="00000000" w:rsidP="00000000" w:rsidRDefault="00000000" w:rsidRPr="00000000" w14:paraId="00000016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6. Non-Goals (Out of Scope)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Automated Content Ingestion: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We will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scripts to parse the Google Docs narrative content due to safety risks.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Legacy Redirects: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There are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legacy URLs to redirect. This is a fresh build.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Accounts: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This feature does not require user login or account creation.</w:t>
      </w:r>
    </w:p>
    <w:p w:rsidR="00000000" w:rsidDel="00000000" w:rsidP="00000000" w:rsidRDefault="00000000" w:rsidRPr="00000000" w14:paraId="0000001A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7. Primary Users / Actors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User (In Crisis):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immediate, friction-free access to a clickable phone number.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Bot (Googlebot):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structured data (Schema) and clear URL signals to index the page correctly.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Editor: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a rigid CMS structure to input verified data without breaking the layout.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Needs explicit component specs to build the frontend.</w:t>
      </w:r>
    </w:p>
    <w:p w:rsidR="00000000" w:rsidDel="00000000" w:rsidP="00000000" w:rsidRDefault="00000000" w:rsidRPr="00000000" w14:paraId="0000001F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8. User Motivation &amp; Incentives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 User: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Motivated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Urgency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They need a number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Bot: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Motivated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Clarity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Structured data and unique URLs make indexing easier.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Platform: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Motivated by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Safety &amp; Reputation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Providing accurate data prevents harm and builds brand trust.</w:t>
      </w:r>
    </w:p>
    <w:p w:rsidR="00000000" w:rsidDel="00000000" w:rsidP="00000000" w:rsidRDefault="00000000" w:rsidRPr="00000000" w14:paraId="00000023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9. Core Experience (Outcome-Level)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user should feel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relieved to find a verified, local number immediately.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should be obvious that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page is specific to their country (Flag, Title) and is up-to-date (Verified Date).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should naturally support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sharing. Sending a link to a friend in need should generate a trustworthy preview image.</w:t>
      </w:r>
    </w:p>
    <w:p w:rsidR="00000000" w:rsidDel="00000000" w:rsidP="00000000" w:rsidRDefault="00000000" w:rsidRPr="00000000" w14:paraId="00000027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10. Success Metrics / Signals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Migration Accuracy: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100% of published pages match source Google Docs (Visual QA).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SEO Validation: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0 Errors in Google Rich Results Test for Schema.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Performance: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Core Web Vitals (LCP) &lt; 2.5s.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Indexation: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valid country pages are indexed by Google within 30 days of launch.</w:t>
      </w:r>
    </w:p>
    <w:p w:rsidR="00000000" w:rsidDel="00000000" w:rsidP="00000000" w:rsidRDefault="00000000" w:rsidRPr="00000000" w14:paraId="0000002C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11. Constraints &amp; Guardrails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Migration Mandate: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Content migration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be performed manually by humans. Automated scripts are forbidden for narrative content.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 Structure: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strictly follow the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/en-[COUNTRY]/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pattern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/en-IT/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Schema Source of Truth: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Schema must be manually pasted from Google Docs,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auto-generated.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First: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All phone numbers must be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tel: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links.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Assets: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Flags must be rendered via local SVG library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flag-icons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),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external CDNs.</w:t>
      </w:r>
    </w:p>
    <w:p w:rsidR="00000000" w:rsidDel="00000000" w:rsidP="00000000" w:rsidRDefault="00000000" w:rsidRPr="00000000" w14:paraId="00000032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12. Risks &amp; Open Questions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Manual entry errors.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Strict QA gate requiring visual comparison to Google Docs.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"Clean Paste" failure.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Configure Payload's Rich Text Editor to strip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tags on paste.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Risk: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Non-Latin script URL handling.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Mitigation: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 slug fields support UTF-8 characters.</w:t>
      </w:r>
    </w:p>
    <w:p w:rsidR="00000000" w:rsidDel="00000000" w:rsidP="00000000" w:rsidRDefault="00000000" w:rsidRPr="00000000" w14:paraId="00000036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13. Dependencies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PayloadCMS on Azure: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Infrastructure from Phase 1 must be operational.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 Google Docs: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~100 verified documents are the sole source of truth.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Design Assets: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Default "Verified" background image for dynamic OG generation.</w:t>
      </w:r>
    </w:p>
    <w:p w:rsidR="00000000" w:rsidDel="00000000" w:rsidP="00000000" w:rsidRDefault="00000000" w:rsidRPr="00000000" w14:paraId="0000003A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14. Definition of “Done” (Outcome-Based)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Infrastructure is live on Azure (Payload + Next.js).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~100 country pages are published with 100% content fidelity.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Global Index Page is live with Region Taxonomy and Intro Content.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Dynamic OG Images are generating correctly.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pages pass the SEO Acceptance Gate (Appendix A).</w:t>
      </w:r>
    </w:p>
    <w:p w:rsidR="00000000" w:rsidDel="00000000" w:rsidP="00000000" w:rsidRDefault="00000000" w:rsidRPr="00000000" w14:paraId="00000040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15. Open Design &amp; Implementation Space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Component Design: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Developers have freedom in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construct the React components (e.g., using Tailwind or CSS Modules) as long as the visual output matches the requirements.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Search Filter: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client-side filter on the Index Page can be a simple text input or a more complex dropdown, provided it is fast.</w:t>
      </w:r>
    </w:p>
    <w:p w:rsidR="00000000" w:rsidDel="00000000" w:rsidP="00000000" w:rsidRDefault="00000000" w:rsidRPr="00000000" w14:paraId="00000043">
      <w:pPr>
        <w:rPr>
          <w:rFonts w:ascii="Calibri" w:cs="Calibri" w:eastAsia="Calibri" w:hAnsi="Calibri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Technical Appendix &amp; Specifications</w:t>
      </w:r>
    </w:p>
    <w:p w:rsidR="00000000" w:rsidDel="00000000" w:rsidP="00000000" w:rsidRDefault="00000000" w:rsidRPr="00000000" w14:paraId="00000045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 Canonical URL Strategy (Non-Negotiable)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maximize geo-relevance and SEO discovery, every country page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an explicit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Language-Country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identifier.</w:t>
      </w:r>
    </w:p>
    <w:p w:rsidR="00000000" w:rsidDel="00000000" w:rsidP="00000000" w:rsidRDefault="00000000" w:rsidRPr="00000000" w14:paraId="00000047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A.1 URL Pattern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Required Pattern: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https://really.global/[language]-[COUNTRY]/[slug]/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/en-IT/crisis-suicide-hotlines/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(Italy - English)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/en-BS/crisis-suicide-hotlines/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(Bahamas - English)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</w:t>
        </w:r>
      </w:hyperlink>
      <w:hyperlink r:id="rId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://</w:t>
        </w:r>
      </w:hyperlink>
      <w:hyperlink r:id="rId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really</w:t>
        </w:r>
      </w:hyperlink>
      <w:hyperlink r:id="rId1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.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global</w:t>
        </w:r>
      </w:hyperlink>
      <w:hyperlink r:id="rId1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/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ar</w:t>
        </w:r>
      </w:hyperlink>
      <w:hyperlink r:id="rId14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-</w:t>
        </w:r>
      </w:hyperlink>
      <w:hyperlink r:id="rId15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EG</w:t>
        </w:r>
      </w:hyperlink>
      <w:hyperlink r:id="rId16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/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1"/>
          </w:rPr>
          <w:t xml:space="preserve">الخطوط</w:t>
        </w:r>
      </w:hyperlink>
      <w:hyperlink r:id="rId18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1"/>
          </w:rPr>
          <w:t xml:space="preserve">-</w:t>
        </w:r>
      </w:hyperlink>
      <w:hyperlink r:id="rId19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1"/>
          </w:rPr>
          <w:t xml:space="preserve">الساخنة</w:t>
        </w:r>
      </w:hyperlink>
      <w:hyperlink r:id="rId20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1"/>
          </w:rPr>
          <w:t xml:space="preserve">-</w:t>
        </w:r>
      </w:hyperlink>
      <w:hyperlink r:id="rId21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1"/>
          </w:rPr>
          <w:t xml:space="preserve">للانتحار</w:t>
        </w:r>
      </w:hyperlink>
      <w:hyperlink r:id="rId22">
        <w:r w:rsidDel="00000000" w:rsidR="00000000" w:rsidRPr="00000000">
          <w:rPr>
            <w:rFonts w:ascii="Calibri" w:cs="Calibri" w:eastAsia="Calibri" w:hAnsi="Calibri"/>
            <w:b w:val="0"/>
            <w:bCs w:val="0"/>
            <w:i w:val="0"/>
            <w:iCs w:val="0"/>
            <w:smallCaps w:val="0"/>
            <w:strike w:val="0"/>
            <w:color w:val="156082"/>
            <w:sz w:val="24"/>
            <w:szCs w:val="24"/>
            <w:u w:val="none"/>
            <w:shd w:fill="auto" w:val="clear"/>
            <w:vertAlign w:val="baseline"/>
            <w:rtl w:val="0"/>
          </w:rPr>
          <w:t xml:space="preserve">/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Egypt (Arabic - Future)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Forbidden: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really.global/en/hotlines/italy/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(Generic),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really.global/hotlines/bahamas/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(No language).</w:t>
      </w:r>
    </w:p>
    <w:p w:rsidR="00000000" w:rsidDel="00000000" w:rsidP="00000000" w:rsidRDefault="00000000" w:rsidRPr="00000000" w14:paraId="0000004E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A.2 Routing Middleware (Developer Requirement)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 Next.js defaults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/en/IT/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developer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must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Next.js Middleware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rewrite the URL.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Regex match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^/([a-z]{2})-([A-Z]{2})/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-&gt; Extract Locale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and Country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-&gt; Query Payload for page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countryCode: 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Constraint: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 not rely on default i18n routing.</w:t>
      </w:r>
    </w:p>
    <w:p w:rsidR="00000000" w:rsidDel="00000000" w:rsidP="00000000" w:rsidRDefault="00000000" w:rsidRPr="00000000" w14:paraId="00000052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 Data Architecture (PayloadCMS Schema)</w:t>
      </w:r>
    </w:p>
    <w:p w:rsidR="00000000" w:rsidDel="00000000" w:rsidP="00000000" w:rsidRDefault="00000000" w:rsidRPr="00000000" w14:paraId="00000053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B.1 Collection Design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developer must configure PayloadCMS with specific collections to support the manual migration.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Regions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(Taxonomy)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"North America"),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Slug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north-america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Purpose: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Grouping countries in the Global Index Page for Topical Authority.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Hotline_Pages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Collection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 Country Code (ISO):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Select field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to drive URL/Flag logic.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 Region: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Relationship link 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 Content (Narrative):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Rich Text field (Lexical/Slate).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 Paste Config: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STRIP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div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span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style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Must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h2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strong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 Hotline Entries (Repeater Field):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See Section B.2 for details.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Field: SEO Override: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 Title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(Manual override).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 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(Manual override).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JSON-LD Schema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(Code block for pasting manual Schema).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Canonical URL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(Manual override).</w:t>
      </w:r>
    </w:p>
    <w:p w:rsidR="00000000" w:rsidDel="00000000" w:rsidP="00000000" w:rsidRDefault="00000000" w:rsidRPr="00000000" w14:paraId="00000063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B.2 Hotline_Card Component (Flexible Repeater Architecture)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handle the extreme variance between countries (e.g., USA's "Text HOME" vs. Philippines' network-specific numbers), the "Hotline Entry" must not be a static form. It must be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Nested Repeater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1: The Organization Container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Organization Name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(Text) - e.g., "NCMH Crisis Hotline"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(Rich Text) - Brief details about who they serve.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Service Tags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(Select - Multi): Options: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24/7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Free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NGO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LGBTQ+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Level 2: The Contact Methods (Nested Repeater)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Content Editor can stack as many of these as needed per Organization.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 Type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(Select):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Phone Call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SMS/Text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WhatsApp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 Chat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Website Link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Label/Instruction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(Text): e.g., "Landline (Luzon)", "Veterans Press 1", "Text 'HOME'", "Globe/TM Subscribers".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Action Value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(Text):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Phone: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clean number for dialing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1553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Web: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URL.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SMS Body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(Text - Optional): Specific keyword to text (e.g., "START").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 Primary?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(Checkbox): Highlights this specific button as the main CTA (e.g., for 988).</w:t>
      </w:r>
    </w:p>
    <w:p w:rsidR="00000000" w:rsidDel="00000000" w:rsidP="00000000" w:rsidRDefault="00000000" w:rsidRPr="00000000" w14:paraId="00000072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 Frontend &amp; UI/UX Specifications</w:t>
      </w:r>
    </w:p>
    <w:p w:rsidR="00000000" w:rsidDel="00000000" w:rsidP="00000000" w:rsidRDefault="00000000" w:rsidRPr="00000000" w14:paraId="00000073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C.1 Global Index Page (</w:t>
      </w:r>
      <w:r w:rsidDel="00000000" w:rsidR="00000000" w:rsidRPr="00000000">
        <w:rPr>
          <w:rFonts w:ascii="Calibri" w:cs="Calibri" w:eastAsia="Calibri" w:hAnsi="Calibri"/>
          <w:color w:val="000000"/>
          <w:sz w:val="20"/>
          <w:szCs w:val="20"/>
          <w:rtl w:val="0"/>
        </w:rPr>
        <w:t xml:space="preserve">/hotlines/</w:t>
      </w: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Hub Content: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include a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300-word introductory section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(managed in CMS) explaining verification protocols to establish Topical Authority.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Taxonomy: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List countries grouped by Region (H2 tags).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Visual Assets: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flag-icons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NPM package for local SVG flags.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external CDNs.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Filter: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Simple client-side text filter ("Find your country...").</w:t>
      </w:r>
    </w:p>
    <w:p w:rsidR="00000000" w:rsidDel="00000000" w:rsidP="00000000" w:rsidRDefault="00000000" w:rsidRPr="00000000" w14:paraId="00000078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C.2 Dynamic Social Trust (OG Images)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Requirement: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Sharing a link must generate a specific verified image.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Use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@vercel/og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next/og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generate images on the edge.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Logic: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Input Country Name -&gt; Overlay on Brand Template -&gt; Output: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"Suicide &amp; Crisis Hotlines in [Country] | Verified Resources"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C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C.3 SEO Fallbacks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Description: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If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Meta Description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is empty, auto-generate: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"Find crisis and suicide prevention hotlines in [Country Name]. Verified, free, and confidential resources."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 Technical SEO &amp; Schema</w:t>
      </w:r>
    </w:p>
    <w:p w:rsidR="00000000" w:rsidDel="00000000" w:rsidP="00000000" w:rsidRDefault="00000000" w:rsidRPr="00000000" w14:paraId="0000007F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D.1 Schema Injection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Source: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Raw JSON-LD from Google Docs.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Method: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Inject directly into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&lt;head&gt;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 NOT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auto-generate.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Must include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ContactPoint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contactType: "crisis-support"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D.2 Hreflang &amp; Canonicals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Canonical: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Mandatory self-referencing tag.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Hreflang: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Auto-generate based on Country Code cluster (e.g.,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/en-IT/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self-reference).</w:t>
      </w:r>
    </w:p>
    <w:p w:rsidR="00000000" w:rsidDel="00000000" w:rsidP="00000000" w:rsidRDefault="00000000" w:rsidRPr="00000000" w14:paraId="00000086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E. Migration &amp; DevOps</w:t>
      </w:r>
    </w:p>
    <w:p w:rsidR="00000000" w:rsidDel="00000000" w:rsidP="00000000" w:rsidRDefault="00000000" w:rsidRPr="00000000" w14:paraId="00000087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E.1 Manual Migration Process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Developer: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Deploys Payload Collections &amp; Frontend.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Content Team: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Manually copies Title, Content, Phone Data, and Schema from Google Docs to Payload.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Ensures 100% fidelity.</w:t>
      </w:r>
    </w:p>
    <w:p w:rsidR="00000000" w:rsidDel="00000000" w:rsidP="00000000" w:rsidRDefault="00000000" w:rsidRPr="00000000" w14:paraId="0000008B">
      <w:pPr>
        <w:pStyle w:val="Heading3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E.2 Hosting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PayloadCMS + Next.js on Azure.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Caching: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Incremental Static Regeneration (ISR)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with 60-second revalidation.</w:t>
      </w:r>
    </w:p>
    <w:p w:rsidR="00000000" w:rsidDel="00000000" w:rsidP="00000000" w:rsidRDefault="00000000" w:rsidRPr="00000000" w14:paraId="0000008E">
      <w:pPr>
        <w:rPr>
          <w:rFonts w:ascii="Calibri" w:cs="Calibri" w:eastAsia="Calibri" w:hAnsi="Calibri"/>
        </w:rPr>
      </w:pPr>
      <w:r w:rsidDel="00000000" w:rsidR="00000000" w:rsidRPr="00000000">
        <w:rPr/>
        <mc:AlternateContent>
          <mc:Choice Requires="wpg">
            <w:drawing>
              <wp:inline distB="0" distT="0" distL="114300" distR="114300">
                <wp:extent cx="5943600" cy="12700"/>
                <wp:effectExtent b="0" l="0" r="0" 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779365"/>
                          <a:ext cx="5943600" cy="127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5943600" cy="1270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Appendix A: SEO Acceptance Gate (Checklist)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Engineering cannot mark a ticket "Resolved" until these pass for a sample of 5 countries.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URL Check: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URL follows ISO format (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/en-MX/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via Middleware and returns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200 OK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Canonical Check: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Canonical tag matches browser URL exactly.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Schema Validation: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Passes Google Rich Results Test (0 errors). Check for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contactType: "crisis-support"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Mobile Click-Test: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Clicking phone number launches dialer with correct digits (sanitized).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Social Check: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OG Image generates correctly with Country Name.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Primary CTA: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Primary Button numbers are visually distinct.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Bot Access: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Page has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index, follow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meta tag.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 ] Data Integrity: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Phone number matches Master Google Doc exactly.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1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22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0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21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3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2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23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5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4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7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16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5" Type="http://schemas.openxmlformats.org/officeDocument/2006/relationships/styles" Target="styles.xml"/><Relationship Id="rId19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6" Type="http://schemas.openxmlformats.org/officeDocument/2006/relationships/hyperlink" Target="https://docs.google.com/document/d/1v32uyn86w6k2H_4m9kPz2i8wyHlfqlol2e2C1vNz90k/edit?tab=t.0" TargetMode="External"/><Relationship Id="rId18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7" Type="http://schemas.openxmlformats.org/officeDocument/2006/relationships/hyperlink" Target="https://really.global/ar-EG/%D8%A7%D9%84%D8%AE%D8%B7%D9%88%D8%B7-%D8%A7%D9%84%D8%B3%D8%A7%D8%AE%D9%86%D8%A9-%D9%84%D9%84%D8%A7%D9%86%D8%AA%D8%AD%D8%A7%D8%B1/" TargetMode="External"/><Relationship Id="rId8" Type="http://schemas.openxmlformats.org/officeDocument/2006/relationships/hyperlink" Target="https://really.global/ar-EG/%D8%A7%D9%84%D8%AE%D8%B7%D9%88%D8%B7-%D8%A7%D9%84%D8%B3%D8%A7%D8%AE%D9%86%D8%A9-%D9%84%D9%84%D8%A7%D9%86%D8%AA%D8%AD%D8%A7%D8%B1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