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Talk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Immediate availability filter for providers (is_talk_now).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Show only available providers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filter</w:t>
      </w:r>
    </w:p>
    <w:p>
      <w:pPr>
        <w:pStyle w:val="ListParagraph"/>
        <w:numPr>
          <w:ilvl w:val="0"/>
          <w:numId w:val="1"/>
        </w:numPr>
      </w:pPr>
      <w:r>
        <w:t xml:space="preserve">Backend provider query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is_talk_now flag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(is_talk_now)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status → SERP filter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Short TTL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is_talk_now field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Expose filter</w:t>
      </w:r>
    </w:p>
    <w:p>
      <w:pPr>
        <w:pStyle w:val="ListParagraph"/>
        <w:numPr>
          <w:ilvl w:val="0"/>
          <w:numId w:val="1"/>
        </w:numPr>
      </w:pPr>
      <w:r>
        <w:t xml:space="preserve">Update SERP query</w:t>
      </w:r>
    </w:p>
    <w:p>
      <w:pPr>
        <w:pStyle w:val="ListParagraph"/>
        <w:numPr>
          <w:ilvl w:val="0"/>
          <w:numId w:val="1"/>
        </w:numPr>
      </w:pPr>
      <w:r>
        <w:t xml:space="preserve">Add UI toggle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Filter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filtered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UI toggle works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Lumy-Backend/apps/care_provider/models.py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2026-01-11T21:03:22.581Z</dcterms:created>
  <dcterms:modified xsi:type="dcterms:W3CDTF">2026-01-11T21:03:22.581Z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