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single" w:color="B0C4DE" w:sz="6" w:space="0"/>
          <w:left w:val="none" w:color="auto" w:sz="0" w:space="0"/>
          <w:bottom w:val="single" w:color="B0C4DE" w:sz="6" w:space="0"/>
          <w:right w:val="none" w:color="auto" w:sz="0" w:space="0"/>
          <w:insideH w:val="single" w:color="B0C4DE" w:sz="6" w:space="0"/>
          <w:insideV w:val="none" w:color="auto" w:sz="0" w:space="0"/>
        </w:tblBorders>
        <w:tblLayout w:type="autofit"/>
        <w:tblCellMar>
          <w:top w:w="0" w:type="dxa"/>
          <w:left w:w="108" w:type="dxa"/>
          <w:bottom w:w="0" w:type="dxa"/>
          <w:right w:w="108" w:type="dxa"/>
        </w:tblCellMar>
      </w:tblPr>
      <w:tblGrid>
        <w:gridCol w:w="2880"/>
        <w:gridCol w:w="6192"/>
      </w:tblGrid>
      <w:tr w14:paraId="42A28074">
        <w:tblPrEx>
          <w:tblBorders>
            <w:top w:val="single" w:color="B0C4DE" w:sz="6" w:space="0"/>
            <w:left w:val="none" w:color="auto" w:sz="0" w:space="0"/>
            <w:bottom w:val="single" w:color="B0C4DE" w:sz="6" w:space="0"/>
            <w:right w:val="none" w:color="auto" w:sz="0" w:space="0"/>
            <w:insideH w:val="single" w:color="B0C4DE" w:sz="6" w:space="0"/>
            <w:insideV w:val="none" w:color="auto" w:sz="0" w:space="0"/>
          </w:tblBorders>
          <w:tblCellMar>
            <w:top w:w="0" w:type="dxa"/>
            <w:left w:w="108" w:type="dxa"/>
            <w:bottom w:w="0" w:type="dxa"/>
            <w:right w:w="108" w:type="dxa"/>
          </w:tblCellMar>
        </w:tblPrEx>
        <w:trPr>
          <w:jc w:val="center"/>
        </w:trPr>
        <w:tc>
          <w:tcPr>
            <w:tcW w:w="2880" w:type="dxa"/>
            <w:tcBorders>
              <w:top w:val="nil"/>
              <w:bottom w:val="nil"/>
              <w:tl2br w:val="nil"/>
            </w:tcBorders>
            <w:shd w:val="clear" w:color="auto" w:fill="FFFFFF"/>
            <w:tcMar>
              <w:top w:w="70" w:type="dxa"/>
              <w:left w:w="120" w:type="dxa"/>
              <w:bottom w:w="70" w:type="dxa"/>
              <w:right w:w="100" w:type="dxa"/>
            </w:tcMar>
          </w:tcPr>
          <w:p w14:paraId="7F725214">
            <w:pPr>
              <w:spacing w:after="0" w:line="360" w:lineRule="auto"/>
              <w:jc w:val="left"/>
              <w:rPr>
                <w:b w:val="0"/>
                <w:color w:val="000000"/>
              </w:rPr>
            </w:pPr>
            <w:r>
              <w:rPr>
                <w:b w:val="0"/>
                <w:color w:val="000000"/>
                <w:sz w:val="21"/>
              </w:rPr>
              <w:t>Mã nguồn &amp; Repository:</w:t>
            </w:r>
          </w:p>
        </w:tc>
        <w:tc>
          <w:tcPr>
            <w:tcW w:w="6192" w:type="dxa"/>
            <w:tcBorders>
              <w:top w:val="nil"/>
              <w:bottom w:val="nil"/>
            </w:tcBorders>
            <w:shd w:val="clear" w:color="auto" w:fill="FFFFFF"/>
            <w:tcMar>
              <w:top w:w="70" w:type="dxa"/>
              <w:left w:w="120" w:type="dxa"/>
              <w:bottom w:w="70" w:type="dxa"/>
              <w:right w:w="100" w:type="dxa"/>
            </w:tcMar>
          </w:tcPr>
          <w:p w14:paraId="4FD64DE5">
            <w:pPr>
              <w:spacing w:after="0" w:line="360" w:lineRule="auto"/>
              <w:jc w:val="left"/>
              <w:rPr>
                <w:b w:val="0"/>
                <w:color w:val="000000"/>
                <w:sz w:val="21"/>
              </w:rPr>
            </w:pPr>
            <w:r>
              <w:rPr>
                <w:b w:val="0"/>
                <w:color w:val="000000"/>
                <w:sz w:val="21"/>
              </w:rPr>
              <w:t xml:space="preserve">https://github.com/thachthaok5/home-healthcare-system  </w:t>
            </w:r>
          </w:p>
          <w:p w14:paraId="2A75F144">
            <w:pPr>
              <w:spacing w:after="0" w:line="360" w:lineRule="auto"/>
              <w:jc w:val="left"/>
              <w:rPr>
                <w:b w:val="0"/>
                <w:color w:val="000000"/>
              </w:rPr>
            </w:pPr>
            <w:r>
              <w:rPr>
                <w:b w:val="0"/>
                <w:color w:val="000000"/>
                <w:sz w:val="21"/>
              </w:rPr>
              <w:t>(Nhánh: main)</w:t>
            </w:r>
          </w:p>
        </w:tc>
      </w:tr>
    </w:tbl>
    <w:p w14:paraId="6A1AEA33">
      <w:pPr>
        <w:spacing w:after="240" w:line="360" w:lineRule="auto"/>
        <w:jc w:val="left"/>
      </w:pPr>
    </w:p>
    <w:p w14:paraId="349D1674">
      <w:pPr>
        <w:pStyle w:val="2"/>
        <w:spacing w:before="280" w:after="120" w:line="360" w:lineRule="auto"/>
        <w:jc w:val="left"/>
      </w:pPr>
      <w:r>
        <w:rPr>
          <w:rFonts w:ascii="Times New Roman" w:hAnsi="Times New Roman"/>
          <w:color w:val="1B365D"/>
        </w:rPr>
        <w:t>I. TỔNG QUAN KẾT QUẢ VÀ BẢNG ĐỐI CHIẾU MỤC TIÊU ĐỢT 2</w:t>
      </w:r>
    </w:p>
    <w:p w14:paraId="7E6E0533">
      <w:pPr>
        <w:spacing w:before="120" w:after="80" w:line="360" w:lineRule="auto"/>
        <w:jc w:val="left"/>
      </w:pPr>
      <w:r>
        <w:rPr>
          <w:b/>
          <w:i/>
          <w:sz w:val="21"/>
        </w:rPr>
        <w:t>Bảng 1: Đối chiếu kết quả thực hiện với yêu cầu nộp Đợt 2 của GVHD (Mục 5)</w:t>
      </w:r>
    </w:p>
    <w:tbl>
      <w:tblPr>
        <w:tblStyle w:val="12"/>
        <w:tblW w:w="0" w:type="auto"/>
        <w:tblInd w:w="0" w:type="dxa"/>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921"/>
        <w:gridCol w:w="4385"/>
        <w:gridCol w:w="2556"/>
      </w:tblGrid>
      <w:tr w14:paraId="2261FEF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c>
          <w:tcPr>
            <w:tcW w:w="3221" w:type="dxa"/>
            <w:shd w:val="clear" w:color="auto" w:fill="1B365D"/>
            <w:tcMar>
              <w:top w:w="100" w:type="dxa"/>
              <w:left w:w="100" w:type="dxa"/>
              <w:bottom w:w="100" w:type="dxa"/>
              <w:right w:w="100" w:type="dxa"/>
            </w:tcMar>
          </w:tcPr>
          <w:p w14:paraId="3EA93043">
            <w:pPr>
              <w:spacing w:after="0" w:line="360" w:lineRule="auto"/>
              <w:jc w:val="left"/>
              <w:rPr>
                <w:color w:val="auto"/>
                <w:sz w:val="26"/>
                <w:szCs w:val="26"/>
              </w:rPr>
            </w:pPr>
            <w:r>
              <w:rPr>
                <w:b/>
                <w:color w:val="auto"/>
                <w:sz w:val="26"/>
                <w:szCs w:val="26"/>
              </w:rPr>
              <w:t>Hạng mục GVHD yêu cầu (Mục 5)</w:t>
            </w:r>
          </w:p>
        </w:tc>
        <w:tc>
          <w:tcPr>
            <w:tcW w:w="3221" w:type="dxa"/>
            <w:shd w:val="clear" w:color="auto" w:fill="1B365D"/>
            <w:tcMar>
              <w:top w:w="100" w:type="dxa"/>
              <w:left w:w="100" w:type="dxa"/>
              <w:bottom w:w="100" w:type="dxa"/>
              <w:right w:w="100" w:type="dxa"/>
            </w:tcMar>
          </w:tcPr>
          <w:p w14:paraId="7CB43478">
            <w:pPr>
              <w:spacing w:after="0" w:line="360" w:lineRule="auto"/>
              <w:jc w:val="left"/>
              <w:rPr>
                <w:color w:val="auto"/>
                <w:sz w:val="26"/>
                <w:szCs w:val="26"/>
              </w:rPr>
            </w:pPr>
            <w:r>
              <w:rPr>
                <w:b/>
                <w:color w:val="auto"/>
                <w:sz w:val="26"/>
                <w:szCs w:val="26"/>
              </w:rPr>
              <w:t>Hiện trạng hoàn thành trong Source Code</w:t>
            </w:r>
          </w:p>
        </w:tc>
        <w:tc>
          <w:tcPr>
            <w:tcW w:w="3221" w:type="dxa"/>
            <w:shd w:val="clear" w:color="auto" w:fill="1B365D"/>
            <w:tcMar>
              <w:top w:w="100" w:type="dxa"/>
              <w:left w:w="100" w:type="dxa"/>
              <w:bottom w:w="100" w:type="dxa"/>
              <w:right w:w="100" w:type="dxa"/>
            </w:tcMar>
          </w:tcPr>
          <w:p w14:paraId="663C837F">
            <w:pPr>
              <w:spacing w:after="0" w:line="360" w:lineRule="auto"/>
              <w:jc w:val="left"/>
              <w:rPr>
                <w:color w:val="auto"/>
                <w:sz w:val="26"/>
                <w:szCs w:val="26"/>
              </w:rPr>
            </w:pPr>
            <w:r>
              <w:rPr>
                <w:b/>
                <w:color w:val="auto"/>
                <w:sz w:val="26"/>
                <w:szCs w:val="26"/>
              </w:rPr>
              <w:t>Trạng thái</w:t>
            </w:r>
          </w:p>
        </w:tc>
      </w:tr>
      <w:tr w14:paraId="1ECC50A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c>
          <w:tcPr>
            <w:tcW w:w="3168" w:type="dxa"/>
            <w:tcMar>
              <w:top w:w="80" w:type="dxa"/>
              <w:left w:w="90" w:type="dxa"/>
              <w:bottom w:w="80" w:type="dxa"/>
              <w:right w:w="90" w:type="dxa"/>
            </w:tcMar>
          </w:tcPr>
          <w:p w14:paraId="11EC79F4">
            <w:pPr>
              <w:spacing w:after="0" w:line="360" w:lineRule="auto"/>
              <w:jc w:val="left"/>
              <w:rPr>
                <w:color w:val="auto"/>
                <w:sz w:val="26"/>
                <w:szCs w:val="26"/>
              </w:rPr>
            </w:pPr>
            <w:r>
              <w:rPr>
                <w:b/>
                <w:color w:val="auto"/>
                <w:sz w:val="26"/>
                <w:szCs w:val="26"/>
              </w:rPr>
              <w:t>1. ERD v2.1 và Data Dictionary v2.1 đồng bộ 1–1</w:t>
            </w:r>
          </w:p>
        </w:tc>
        <w:tc>
          <w:tcPr>
            <w:tcW w:w="4608" w:type="dxa"/>
            <w:tcMar>
              <w:top w:w="80" w:type="dxa"/>
              <w:left w:w="90" w:type="dxa"/>
              <w:bottom w:w="80" w:type="dxa"/>
              <w:right w:w="90" w:type="dxa"/>
            </w:tcMar>
          </w:tcPr>
          <w:p w14:paraId="786F7603">
            <w:pPr>
              <w:spacing w:after="0" w:line="360" w:lineRule="auto"/>
              <w:jc w:val="left"/>
              <w:rPr>
                <w:color w:val="auto"/>
                <w:sz w:val="26"/>
                <w:szCs w:val="26"/>
              </w:rPr>
            </w:pPr>
            <w:r>
              <w:rPr>
                <w:color w:val="auto"/>
                <w:sz w:val="26"/>
                <w:szCs w:val="26"/>
              </w:rPr>
              <w:t>Đã chuẩn hóa hoàn tất 23 bảng quan hệ, đồng bộ 100% tên cột (snake_case), kiểu dữ liệu PostgreSQL, ràng buộc khóa ngoại và index.</w:t>
            </w:r>
          </w:p>
        </w:tc>
        <w:tc>
          <w:tcPr>
            <w:tcW w:w="1584" w:type="dxa"/>
            <w:tcMar>
              <w:top w:w="80" w:type="dxa"/>
              <w:left w:w="90" w:type="dxa"/>
              <w:bottom w:w="80" w:type="dxa"/>
              <w:right w:w="90" w:type="dxa"/>
            </w:tcMar>
          </w:tcPr>
          <w:p w14:paraId="15D09CCA">
            <w:pPr>
              <w:spacing w:after="0" w:line="360" w:lineRule="auto"/>
              <w:jc w:val="left"/>
              <w:rPr>
                <w:color w:val="auto"/>
                <w:sz w:val="26"/>
                <w:szCs w:val="26"/>
              </w:rPr>
            </w:pPr>
            <w:r>
              <w:rPr>
                <w:b/>
                <w:color w:val="auto"/>
                <w:sz w:val="26"/>
                <w:szCs w:val="26"/>
              </w:rPr>
              <w:t>Hoàn thành 100%</w:t>
            </w:r>
          </w:p>
        </w:tc>
      </w:tr>
      <w:tr w14:paraId="79D1AC6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c>
          <w:tcPr>
            <w:tcW w:w="3168" w:type="dxa"/>
            <w:shd w:val="clear" w:color="auto" w:fill="F4F6F9"/>
            <w:tcMar>
              <w:top w:w="80" w:type="dxa"/>
              <w:left w:w="90" w:type="dxa"/>
              <w:bottom w:w="80" w:type="dxa"/>
              <w:right w:w="90" w:type="dxa"/>
            </w:tcMar>
          </w:tcPr>
          <w:p w14:paraId="22ABD075">
            <w:pPr>
              <w:spacing w:after="0" w:line="360" w:lineRule="auto"/>
              <w:jc w:val="left"/>
              <w:rPr>
                <w:color w:val="auto"/>
                <w:sz w:val="26"/>
                <w:szCs w:val="26"/>
              </w:rPr>
            </w:pPr>
            <w:r>
              <w:rPr>
                <w:b/>
                <w:color w:val="auto"/>
                <w:sz w:val="26"/>
                <w:szCs w:val="26"/>
              </w:rPr>
              <w:t>2. PostgreSQL database tạo bằng migration/schema</w:t>
            </w:r>
          </w:p>
        </w:tc>
        <w:tc>
          <w:tcPr>
            <w:tcW w:w="4608" w:type="dxa"/>
            <w:shd w:val="clear" w:color="auto" w:fill="F4F6F9"/>
            <w:tcMar>
              <w:top w:w="80" w:type="dxa"/>
              <w:left w:w="90" w:type="dxa"/>
              <w:bottom w:w="80" w:type="dxa"/>
              <w:right w:w="90" w:type="dxa"/>
            </w:tcMar>
          </w:tcPr>
          <w:p w14:paraId="54AC5BB4">
            <w:pPr>
              <w:spacing w:after="0" w:line="360" w:lineRule="auto"/>
              <w:jc w:val="left"/>
              <w:rPr>
                <w:color w:val="auto"/>
                <w:sz w:val="26"/>
                <w:szCs w:val="26"/>
              </w:rPr>
            </w:pPr>
            <w:r>
              <w:rPr>
                <w:color w:val="auto"/>
                <w:sz w:val="26"/>
                <w:szCs w:val="26"/>
              </w:rPr>
              <w:t>PostgreSQL 18 trên cổng 5432 (home_healthcare_db), cấu hình Alembic migration tự động sinh và quản lý phiên bản bảng mượt mà.</w:t>
            </w:r>
          </w:p>
        </w:tc>
        <w:tc>
          <w:tcPr>
            <w:tcW w:w="1584" w:type="dxa"/>
            <w:shd w:val="clear" w:color="auto" w:fill="F4F6F9"/>
            <w:tcMar>
              <w:top w:w="80" w:type="dxa"/>
              <w:left w:w="90" w:type="dxa"/>
              <w:bottom w:w="80" w:type="dxa"/>
              <w:right w:w="90" w:type="dxa"/>
            </w:tcMar>
          </w:tcPr>
          <w:p w14:paraId="17A11864">
            <w:pPr>
              <w:spacing w:after="0" w:line="360" w:lineRule="auto"/>
              <w:jc w:val="left"/>
              <w:rPr>
                <w:color w:val="auto"/>
                <w:sz w:val="26"/>
                <w:szCs w:val="26"/>
              </w:rPr>
            </w:pPr>
            <w:r>
              <w:rPr>
                <w:b/>
                <w:color w:val="auto"/>
                <w:sz w:val="26"/>
                <w:szCs w:val="26"/>
              </w:rPr>
              <w:t>Hoàn thành 100%</w:t>
            </w:r>
          </w:p>
        </w:tc>
      </w:tr>
      <w:tr w14:paraId="5B1006AD">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c>
          <w:tcPr>
            <w:tcW w:w="3168" w:type="dxa"/>
            <w:tcMar>
              <w:top w:w="80" w:type="dxa"/>
              <w:left w:w="90" w:type="dxa"/>
              <w:bottom w:w="80" w:type="dxa"/>
              <w:right w:w="90" w:type="dxa"/>
            </w:tcMar>
          </w:tcPr>
          <w:p w14:paraId="701BCB61">
            <w:pPr>
              <w:spacing w:after="0" w:line="360" w:lineRule="auto"/>
              <w:jc w:val="left"/>
              <w:rPr>
                <w:color w:val="auto"/>
                <w:sz w:val="26"/>
                <w:szCs w:val="26"/>
              </w:rPr>
            </w:pPr>
            <w:r>
              <w:rPr>
                <w:b/>
                <w:color w:val="auto"/>
                <w:sz w:val="26"/>
                <w:szCs w:val="26"/>
              </w:rPr>
              <w:t>3. seed_database.py &amp; dữ liệu synthetic chạy được</w:t>
            </w:r>
          </w:p>
        </w:tc>
        <w:tc>
          <w:tcPr>
            <w:tcW w:w="4608" w:type="dxa"/>
            <w:tcMar>
              <w:top w:w="80" w:type="dxa"/>
              <w:left w:w="90" w:type="dxa"/>
              <w:bottom w:w="80" w:type="dxa"/>
              <w:right w:w="90" w:type="dxa"/>
            </w:tcMar>
          </w:tcPr>
          <w:p w14:paraId="0B0029D0">
            <w:pPr>
              <w:spacing w:after="0" w:line="360" w:lineRule="auto"/>
              <w:jc w:val="left"/>
              <w:rPr>
                <w:color w:val="auto"/>
                <w:sz w:val="26"/>
                <w:szCs w:val="26"/>
              </w:rPr>
            </w:pPr>
            <w:r>
              <w:rPr>
                <w:color w:val="auto"/>
                <w:sz w:val="26"/>
                <w:szCs w:val="26"/>
              </w:rPr>
              <w:t>Script seed dữ liệu tự động, có tính idempotent (chạy lại an toàn), sinh đầy đủ admin, nhân viên, kỹ năng, dịch vụ, ca khám tại TP. Nha Trang.</w:t>
            </w:r>
          </w:p>
        </w:tc>
        <w:tc>
          <w:tcPr>
            <w:tcW w:w="1584" w:type="dxa"/>
            <w:tcMar>
              <w:top w:w="80" w:type="dxa"/>
              <w:left w:w="90" w:type="dxa"/>
              <w:bottom w:w="80" w:type="dxa"/>
              <w:right w:w="90" w:type="dxa"/>
            </w:tcMar>
          </w:tcPr>
          <w:p w14:paraId="78665C0B">
            <w:pPr>
              <w:spacing w:after="0" w:line="360" w:lineRule="auto"/>
              <w:jc w:val="left"/>
              <w:rPr>
                <w:color w:val="auto"/>
                <w:sz w:val="26"/>
                <w:szCs w:val="26"/>
              </w:rPr>
            </w:pPr>
            <w:r>
              <w:rPr>
                <w:b/>
                <w:color w:val="auto"/>
                <w:sz w:val="26"/>
                <w:szCs w:val="26"/>
              </w:rPr>
              <w:t>Hoàn thành 100%</w:t>
            </w:r>
          </w:p>
        </w:tc>
      </w:tr>
      <w:tr w14:paraId="5E8FE3C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c>
          <w:tcPr>
            <w:tcW w:w="3168" w:type="dxa"/>
            <w:shd w:val="clear" w:color="auto" w:fill="F4F6F9"/>
            <w:tcMar>
              <w:top w:w="80" w:type="dxa"/>
              <w:left w:w="90" w:type="dxa"/>
              <w:bottom w:w="80" w:type="dxa"/>
              <w:right w:w="90" w:type="dxa"/>
            </w:tcMar>
          </w:tcPr>
          <w:p w14:paraId="275AA967">
            <w:pPr>
              <w:spacing w:after="0" w:line="360" w:lineRule="auto"/>
              <w:jc w:val="left"/>
              <w:rPr>
                <w:color w:val="auto"/>
                <w:sz w:val="26"/>
                <w:szCs w:val="26"/>
              </w:rPr>
            </w:pPr>
            <w:r>
              <w:rPr>
                <w:b/>
                <w:color w:val="auto"/>
                <w:sz w:val="26"/>
                <w:szCs w:val="26"/>
              </w:rPr>
              <w:t>4. Backend cơ bản (Auth, Customer, Staff, Booking...)</w:t>
            </w:r>
          </w:p>
        </w:tc>
        <w:tc>
          <w:tcPr>
            <w:tcW w:w="4608" w:type="dxa"/>
            <w:shd w:val="clear" w:color="auto" w:fill="F4F6F9"/>
            <w:tcMar>
              <w:top w:w="80" w:type="dxa"/>
              <w:left w:w="90" w:type="dxa"/>
              <w:bottom w:w="80" w:type="dxa"/>
              <w:right w:w="90" w:type="dxa"/>
            </w:tcMar>
          </w:tcPr>
          <w:p w14:paraId="10CA1C8B">
            <w:pPr>
              <w:spacing w:after="0" w:line="360" w:lineRule="auto"/>
              <w:jc w:val="left"/>
              <w:rPr>
                <w:color w:val="auto"/>
                <w:sz w:val="26"/>
                <w:szCs w:val="26"/>
              </w:rPr>
            </w:pPr>
            <w:r>
              <w:rPr>
                <w:color w:val="auto"/>
                <w:sz w:val="26"/>
                <w:szCs w:val="26"/>
              </w:rPr>
              <w:t>FastAPI, kiến trúc module phân tầng, xác thực JWT + RBAC 3 vai trò, chuyển đổi 100% sang Pydantic v2 ConfigDict(from_attributes=True).</w:t>
            </w:r>
          </w:p>
        </w:tc>
        <w:tc>
          <w:tcPr>
            <w:tcW w:w="1584" w:type="dxa"/>
            <w:shd w:val="clear" w:color="auto" w:fill="F4F6F9"/>
            <w:tcMar>
              <w:top w:w="80" w:type="dxa"/>
              <w:left w:w="90" w:type="dxa"/>
              <w:bottom w:w="80" w:type="dxa"/>
              <w:right w:w="90" w:type="dxa"/>
            </w:tcMar>
          </w:tcPr>
          <w:p w14:paraId="60E300CC">
            <w:pPr>
              <w:spacing w:after="0" w:line="360" w:lineRule="auto"/>
              <w:jc w:val="left"/>
              <w:rPr>
                <w:color w:val="auto"/>
                <w:sz w:val="26"/>
                <w:szCs w:val="26"/>
              </w:rPr>
            </w:pPr>
            <w:r>
              <w:rPr>
                <w:b/>
                <w:color w:val="auto"/>
                <w:sz w:val="26"/>
                <w:szCs w:val="26"/>
              </w:rPr>
              <w:t>Hoàn thành 100%</w:t>
            </w:r>
          </w:p>
        </w:tc>
      </w:tr>
      <w:tr w14:paraId="0AD1E5CD">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c>
          <w:tcPr>
            <w:tcW w:w="3168" w:type="dxa"/>
            <w:tcMar>
              <w:top w:w="80" w:type="dxa"/>
              <w:left w:w="90" w:type="dxa"/>
              <w:bottom w:w="80" w:type="dxa"/>
              <w:right w:w="90" w:type="dxa"/>
            </w:tcMar>
          </w:tcPr>
          <w:p w14:paraId="4953AE71">
            <w:pPr>
              <w:spacing w:after="0" w:line="360" w:lineRule="auto"/>
              <w:jc w:val="left"/>
              <w:rPr>
                <w:color w:val="auto"/>
                <w:sz w:val="26"/>
                <w:szCs w:val="26"/>
              </w:rPr>
            </w:pPr>
            <w:r>
              <w:rPr>
                <w:b/>
                <w:color w:val="auto"/>
                <w:sz w:val="26"/>
                <w:szCs w:val="26"/>
              </w:rPr>
              <w:t>5. README hướng dẫn cài đặt và chạy chương trình</w:t>
            </w:r>
          </w:p>
        </w:tc>
        <w:tc>
          <w:tcPr>
            <w:tcW w:w="4608" w:type="dxa"/>
            <w:tcMar>
              <w:top w:w="80" w:type="dxa"/>
              <w:left w:w="90" w:type="dxa"/>
              <w:bottom w:w="80" w:type="dxa"/>
              <w:right w:w="90" w:type="dxa"/>
            </w:tcMar>
          </w:tcPr>
          <w:p w14:paraId="37E0DBDB">
            <w:pPr>
              <w:spacing w:after="0" w:line="360" w:lineRule="auto"/>
              <w:jc w:val="left"/>
              <w:rPr>
                <w:color w:val="auto"/>
                <w:sz w:val="26"/>
                <w:szCs w:val="26"/>
              </w:rPr>
            </w:pPr>
            <w:r>
              <w:rPr>
                <w:color w:val="auto"/>
                <w:sz w:val="26"/>
                <w:szCs w:val="26"/>
              </w:rPr>
              <w:t>Tài liệu README.md tại thư mục gốc và thư mục backend, hướng dẫn từ clone repo, venv, migration đến chạy server uvicorn.</w:t>
            </w:r>
          </w:p>
        </w:tc>
        <w:tc>
          <w:tcPr>
            <w:tcW w:w="1584" w:type="dxa"/>
            <w:tcMar>
              <w:top w:w="80" w:type="dxa"/>
              <w:left w:w="90" w:type="dxa"/>
              <w:bottom w:w="80" w:type="dxa"/>
              <w:right w:w="90" w:type="dxa"/>
            </w:tcMar>
          </w:tcPr>
          <w:p w14:paraId="7BD75659">
            <w:pPr>
              <w:spacing w:after="0" w:line="360" w:lineRule="auto"/>
              <w:jc w:val="left"/>
              <w:rPr>
                <w:color w:val="auto"/>
                <w:sz w:val="26"/>
                <w:szCs w:val="26"/>
              </w:rPr>
            </w:pPr>
            <w:r>
              <w:rPr>
                <w:b/>
                <w:color w:val="auto"/>
                <w:sz w:val="26"/>
                <w:szCs w:val="26"/>
              </w:rPr>
              <w:t>Hoàn thành 100%</w:t>
            </w:r>
          </w:p>
        </w:tc>
      </w:tr>
      <w:tr w14:paraId="0BF75193">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c>
          <w:tcPr>
            <w:tcW w:w="3168" w:type="dxa"/>
            <w:shd w:val="clear" w:color="auto" w:fill="F4F6F9"/>
            <w:tcMar>
              <w:top w:w="80" w:type="dxa"/>
              <w:left w:w="90" w:type="dxa"/>
              <w:bottom w:w="80" w:type="dxa"/>
              <w:right w:w="90" w:type="dxa"/>
            </w:tcMar>
          </w:tcPr>
          <w:p w14:paraId="6EDA63DF">
            <w:pPr>
              <w:spacing w:after="0" w:line="360" w:lineRule="auto"/>
              <w:jc w:val="left"/>
              <w:rPr>
                <w:color w:val="auto"/>
                <w:sz w:val="26"/>
                <w:szCs w:val="26"/>
              </w:rPr>
            </w:pPr>
            <w:r>
              <w:rPr>
                <w:b/>
                <w:color w:val="auto"/>
                <w:sz w:val="26"/>
                <w:szCs w:val="26"/>
              </w:rPr>
              <w:t>6. Unit tests ràng buộc &amp; chuyển đổi trạng thái</w:t>
            </w:r>
          </w:p>
        </w:tc>
        <w:tc>
          <w:tcPr>
            <w:tcW w:w="4608" w:type="dxa"/>
            <w:shd w:val="clear" w:color="auto" w:fill="F4F6F9"/>
            <w:tcMar>
              <w:top w:w="80" w:type="dxa"/>
              <w:left w:w="90" w:type="dxa"/>
              <w:bottom w:w="80" w:type="dxa"/>
              <w:right w:w="90" w:type="dxa"/>
            </w:tcMar>
          </w:tcPr>
          <w:p w14:paraId="4720A846">
            <w:pPr>
              <w:spacing w:after="0" w:line="360" w:lineRule="auto"/>
              <w:jc w:val="left"/>
              <w:rPr>
                <w:color w:val="auto"/>
                <w:sz w:val="26"/>
                <w:szCs w:val="26"/>
              </w:rPr>
            </w:pPr>
            <w:r>
              <w:rPr>
                <w:color w:val="auto"/>
                <w:sz w:val="26"/>
                <w:szCs w:val="26"/>
              </w:rPr>
              <w:t>Đã viết 24 bài kiểm thử tự động trên pytest phủ kín 6 Hard Constraints, DSS Scoring, State Machine, Auth và AI Model (100% Passed).</w:t>
            </w:r>
          </w:p>
        </w:tc>
        <w:tc>
          <w:tcPr>
            <w:tcW w:w="1584" w:type="dxa"/>
            <w:shd w:val="clear" w:color="auto" w:fill="F4F6F9"/>
            <w:tcMar>
              <w:top w:w="80" w:type="dxa"/>
              <w:left w:w="90" w:type="dxa"/>
              <w:bottom w:w="80" w:type="dxa"/>
              <w:right w:w="90" w:type="dxa"/>
            </w:tcMar>
          </w:tcPr>
          <w:p w14:paraId="153FC1AE">
            <w:pPr>
              <w:spacing w:after="0" w:line="360" w:lineRule="auto"/>
              <w:jc w:val="left"/>
              <w:rPr>
                <w:color w:val="auto"/>
                <w:sz w:val="26"/>
                <w:szCs w:val="26"/>
              </w:rPr>
            </w:pPr>
            <w:r>
              <w:rPr>
                <w:b/>
                <w:color w:val="auto"/>
                <w:sz w:val="26"/>
                <w:szCs w:val="26"/>
              </w:rPr>
              <w:t>Hoàn thành 100%</w:t>
            </w:r>
          </w:p>
        </w:tc>
      </w:tr>
      <w:tr w14:paraId="4AFE0EF6">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c>
          <w:tcPr>
            <w:tcW w:w="3168" w:type="dxa"/>
            <w:tcMar>
              <w:top w:w="80" w:type="dxa"/>
              <w:left w:w="90" w:type="dxa"/>
              <w:bottom w:w="80" w:type="dxa"/>
              <w:right w:w="90" w:type="dxa"/>
            </w:tcMar>
          </w:tcPr>
          <w:p w14:paraId="5AC7B882">
            <w:pPr>
              <w:spacing w:after="0" w:line="360" w:lineRule="auto"/>
              <w:jc w:val="left"/>
              <w:rPr>
                <w:color w:val="auto"/>
                <w:sz w:val="26"/>
                <w:szCs w:val="26"/>
              </w:rPr>
            </w:pPr>
            <w:r>
              <w:rPr>
                <w:b/>
                <w:color w:val="auto"/>
                <w:sz w:val="26"/>
                <w:szCs w:val="26"/>
              </w:rPr>
              <w:t>7. Dataset ML v1, model baseline và bảng kết quả</w:t>
            </w:r>
          </w:p>
        </w:tc>
        <w:tc>
          <w:tcPr>
            <w:tcW w:w="4608" w:type="dxa"/>
            <w:tcMar>
              <w:top w:w="80" w:type="dxa"/>
              <w:left w:w="90" w:type="dxa"/>
              <w:bottom w:w="80" w:type="dxa"/>
              <w:right w:w="90" w:type="dxa"/>
            </w:tcMar>
          </w:tcPr>
          <w:p w14:paraId="3106DB8B">
            <w:pPr>
              <w:spacing w:after="0" w:line="360" w:lineRule="auto"/>
              <w:jc w:val="left"/>
              <w:rPr>
                <w:color w:val="auto"/>
                <w:sz w:val="26"/>
                <w:szCs w:val="26"/>
              </w:rPr>
            </w:pPr>
            <w:r>
              <w:rPr>
                <w:color w:val="auto"/>
                <w:sz w:val="26"/>
                <w:szCs w:val="26"/>
              </w:rPr>
              <w:t>Tập 800 mẫu Nha Trang, No Leakage. Thử nghiệm 5 thuật toán: HistGradientBoosting đạt R²=0.920, MAE 4.43p. Đầy đủ Benchmark &amp; Ablation Study.</w:t>
            </w:r>
          </w:p>
        </w:tc>
        <w:tc>
          <w:tcPr>
            <w:tcW w:w="1584" w:type="dxa"/>
            <w:tcMar>
              <w:top w:w="80" w:type="dxa"/>
              <w:left w:w="90" w:type="dxa"/>
              <w:bottom w:w="80" w:type="dxa"/>
              <w:right w:w="90" w:type="dxa"/>
            </w:tcMar>
          </w:tcPr>
          <w:p w14:paraId="2DA10BB5">
            <w:pPr>
              <w:spacing w:after="0" w:line="360" w:lineRule="auto"/>
              <w:jc w:val="left"/>
              <w:rPr>
                <w:rFonts w:hint="default"/>
                <w:color w:val="auto"/>
                <w:sz w:val="26"/>
                <w:szCs w:val="26"/>
                <w:lang w:val="en-US"/>
              </w:rPr>
            </w:pPr>
            <w:r>
              <w:rPr>
                <w:b/>
                <w:color w:val="auto"/>
                <w:sz w:val="26"/>
                <w:szCs w:val="26"/>
              </w:rPr>
              <w:t xml:space="preserve">Hoàn thành 100% </w:t>
            </w:r>
            <w:r>
              <w:rPr>
                <w:rFonts w:hint="default"/>
                <w:b/>
                <w:color w:val="auto"/>
                <w:sz w:val="26"/>
                <w:szCs w:val="26"/>
                <w:lang w:val="en-US"/>
              </w:rPr>
              <w:t>a</w:t>
            </w:r>
          </w:p>
        </w:tc>
      </w:tr>
    </w:tbl>
    <w:p w14:paraId="6A0B8CD0">
      <w:pPr>
        <w:spacing w:after="200" w:line="360" w:lineRule="auto"/>
        <w:jc w:val="left"/>
      </w:pPr>
    </w:p>
    <w:p w14:paraId="7B10660F">
      <w:pPr>
        <w:pStyle w:val="2"/>
        <w:spacing w:before="280" w:after="120" w:line="360" w:lineRule="auto"/>
        <w:jc w:val="left"/>
      </w:pPr>
      <w:r>
        <w:rPr>
          <w:rFonts w:ascii="Times New Roman" w:hAnsi="Times New Roman"/>
          <w:color w:val="1B365D"/>
        </w:rPr>
        <w:t xml:space="preserve">II. BÁO CÁO 5 NỘI DUNG TRỌNG TÂM </w:t>
      </w:r>
    </w:p>
    <w:p w14:paraId="318C7268">
      <w:pPr>
        <w:pStyle w:val="3"/>
        <w:spacing w:before="160" w:after="80" w:line="360" w:lineRule="auto"/>
        <w:jc w:val="left"/>
      </w:pPr>
      <w:r>
        <w:rPr>
          <w:rFonts w:ascii="Times New Roman" w:hAnsi="Times New Roman"/>
          <w:color w:val="2B547E"/>
        </w:rPr>
        <w:t>2.1. Các công việc đã hoàn thành kể từ lần góp ý trước</w:t>
      </w:r>
    </w:p>
    <w:p w14:paraId="546A6734">
      <w:pPr>
        <w:spacing w:line="360" w:lineRule="auto"/>
        <w:jc w:val="left"/>
      </w:pPr>
      <w:r>
        <w:t xml:space="preserve">• </w:t>
      </w:r>
      <w:r>
        <w:rPr>
          <w:b/>
          <w:bCs/>
        </w:rPr>
        <w:t xml:space="preserve">Giai đoạn A (Cơ sở dữ liệu v2.1): </w:t>
      </w:r>
      <w:r>
        <w:t>Khắc phục triệt để các tồn tại về cấu trúc dữ liệu theo góp ý của Cô. Đã chốt 23 bảng quan hệ, chuẩn hóa quy ước đặt tên (snake_case: status_outcome, latitude/longitude, skill_level, is_active), tạo migration Alembic và script seed CSDL.</w:t>
      </w:r>
      <w:r>
        <w:br w:type="textWrapping"/>
      </w:r>
      <w:r>
        <w:t>•</w:t>
      </w:r>
      <w:r>
        <w:rPr>
          <w:b/>
          <w:bCs/>
        </w:rPr>
        <w:t xml:space="preserve"> Giai đoạn B (Backend Core &amp; Security): </w:t>
      </w:r>
      <w:r>
        <w:t>Chuẩn hóa schemas sang Pydantic v2 (ConfigDict), thiết lập phân quyền RBAC 3 vai trò (Admin, Coordinator, Medical Staff), bảo đảm tính cô lập dữ liệu (Test Isolation) giúp lệnh pytest có thể chạy lặp lại vô hạn lần.</w:t>
      </w:r>
      <w:r>
        <w:br w:type="textWrapping"/>
      </w:r>
      <w:r>
        <w:t>•</w:t>
      </w:r>
      <w:r>
        <w:rPr>
          <w:b/>
          <w:bCs/>
        </w:rPr>
        <w:t xml:space="preserve"> Giai đoạn C (Dataset Machine Learning):</w:t>
      </w:r>
      <w:r>
        <w:t xml:space="preserve"> Viết script truy vấn CSDL để trích xuất tập dữ liệu 800 mẫu tại Nha Trang. Tuân thủ tuyệt đối nguyên tắc Không rò rỉ dữ liệu (No Data Leakage), chỉ dùng 8 đặc trưng đã biết trước khi lập lịch. Chia tập Train/Val/Test theo tỷ lệ 70/15/15.</w:t>
      </w:r>
      <w:r>
        <w:br w:type="textWrapping"/>
      </w:r>
      <w:r>
        <w:t>•</w:t>
      </w:r>
      <w:r>
        <w:rPr>
          <w:b/>
          <w:bCs/>
        </w:rPr>
        <w:t xml:space="preserve"> Giai đoạn D (Mô hình AI dự đoán thời lượng):</w:t>
      </w:r>
      <w:r>
        <w:t xml:space="preserve"> Đã huấn luyện và thực nghiệm đối sánh 5 mô hình theo đề cương MIS. Lựa chọn HistGradientBoostingRegressor là mô hình tối ưu (MAE 4.43 phút, R² = 0.920, giảm 67.1% sai số). Đã xuất file artifact duration_model_v1.joblib, đăng ký metadata vào bảng ai_model_versions và cài đặt cơ chế Safe Fallback.</w:t>
      </w:r>
      <w:r>
        <w:br w:type="textWrapping"/>
      </w:r>
      <w:r>
        <w:t xml:space="preserve">• </w:t>
      </w:r>
      <w:r>
        <w:rPr>
          <w:b/>
          <w:bCs/>
        </w:rPr>
        <w:t xml:space="preserve">Giai đoạn E (Bộ máy Lập lịch &amp; Ra quyết định DSS): </w:t>
      </w:r>
      <w:r>
        <w:t>Cài đặt động cơ kiểm tra 6 Ràng buộc cứng (Hard Constraints), thuật toán chấm điểm đa tiêu chí DSS (5 trọng số) và mô hình tối ưu hóa toàn cục Google OR-Tools CP-SAT.</w:t>
      </w:r>
      <w:r>
        <w:br w:type="textWrapping"/>
      </w:r>
      <w:r>
        <w:t>•</w:t>
      </w:r>
      <w:r>
        <w:rPr>
          <w:b/>
          <w:bCs/>
        </w:rPr>
        <w:t xml:space="preserve"> Giai đoạn F (Chuỗi nghiệp vụ khép kín &amp; Thực nghiệm):</w:t>
      </w:r>
      <w:r>
        <w:t xml:space="preserve"> Xây dựng test suite kiểm thử luồng 8 bước End-to-End từ Tiếp nhận → AI dự đoán → Phân công OR-Tools → Điều phối viên duyệt → Thực thi → Đánh giá. Chạy thực nghiệm Benchmark 4 thuật toán và Thí nghiệm bóc tách Ablation Study bắt buộc.</w:t>
      </w:r>
    </w:p>
    <w:p w14:paraId="16C72DC8">
      <w:pPr>
        <w:pStyle w:val="3"/>
        <w:spacing w:before="160" w:after="80" w:line="360" w:lineRule="auto"/>
        <w:jc w:val="left"/>
      </w:pPr>
      <w:r>
        <w:rPr>
          <w:rFonts w:ascii="Times New Roman" w:hAnsi="Times New Roman"/>
          <w:color w:val="2B547E"/>
        </w:rPr>
        <w:t>2.2. Danh mục các file / module đã thay đổi và tạo mới</w:t>
      </w:r>
    </w:p>
    <w:p w14:paraId="254166A4">
      <w:pPr>
        <w:spacing w:line="360" w:lineRule="auto"/>
        <w:jc w:val="left"/>
      </w:pPr>
      <w:r>
        <w:t>Dưới đây là bảng tổng hợp các thành phần mã nguồn cốt lõi trong dự án:</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696"/>
        <w:gridCol w:w="3993"/>
        <w:gridCol w:w="3133"/>
      </w:tblGrid>
      <w:tr w14:paraId="5D024D6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221" w:type="dxa"/>
            <w:shd w:val="clear" w:color="auto" w:fill="1B365D"/>
            <w:tcMar>
              <w:top w:w="80" w:type="dxa"/>
              <w:left w:w="80" w:type="dxa"/>
              <w:bottom w:w="80" w:type="dxa"/>
              <w:right w:w="80" w:type="dxa"/>
            </w:tcMar>
          </w:tcPr>
          <w:p w14:paraId="62BE69FD">
            <w:pPr>
              <w:spacing w:after="0" w:line="360" w:lineRule="auto"/>
              <w:jc w:val="left"/>
            </w:pPr>
            <w:r>
              <w:rPr>
                <w:b/>
                <w:color w:val="FFFFFF"/>
                <w:sz w:val="19"/>
              </w:rPr>
              <w:t>Phân hệ / Module</w:t>
            </w:r>
          </w:p>
        </w:tc>
        <w:tc>
          <w:tcPr>
            <w:tcW w:w="3221" w:type="dxa"/>
            <w:shd w:val="clear" w:color="auto" w:fill="1B365D"/>
            <w:tcMar>
              <w:top w:w="80" w:type="dxa"/>
              <w:left w:w="80" w:type="dxa"/>
              <w:bottom w:w="80" w:type="dxa"/>
              <w:right w:w="80" w:type="dxa"/>
            </w:tcMar>
          </w:tcPr>
          <w:p w14:paraId="639F25C4">
            <w:pPr>
              <w:spacing w:after="0" w:line="360" w:lineRule="auto"/>
              <w:jc w:val="left"/>
            </w:pPr>
            <w:r>
              <w:rPr>
                <w:b/>
                <w:color w:val="FFFFFF"/>
                <w:sz w:val="19"/>
              </w:rPr>
              <w:t>Đường dẫn file chính</w:t>
            </w:r>
          </w:p>
        </w:tc>
        <w:tc>
          <w:tcPr>
            <w:tcW w:w="3221" w:type="dxa"/>
            <w:shd w:val="clear" w:color="auto" w:fill="1B365D"/>
            <w:tcMar>
              <w:top w:w="80" w:type="dxa"/>
              <w:left w:w="80" w:type="dxa"/>
              <w:bottom w:w="80" w:type="dxa"/>
              <w:right w:w="80" w:type="dxa"/>
            </w:tcMar>
          </w:tcPr>
          <w:p w14:paraId="0541F672">
            <w:pPr>
              <w:spacing w:after="0" w:line="360" w:lineRule="auto"/>
              <w:jc w:val="left"/>
            </w:pPr>
            <w:r>
              <w:rPr>
                <w:b/>
                <w:color w:val="FFFFFF"/>
                <w:sz w:val="19"/>
              </w:rPr>
              <w:t>Vai trò nghiệp vụ &amp; Chức năng</w:t>
            </w:r>
          </w:p>
        </w:tc>
      </w:tr>
      <w:tr w14:paraId="3A836F0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70" w:type="dxa"/>
              <w:left w:w="80" w:type="dxa"/>
              <w:bottom w:w="70" w:type="dxa"/>
              <w:right w:w="80" w:type="dxa"/>
            </w:tcMar>
          </w:tcPr>
          <w:p w14:paraId="02B3359C">
            <w:pPr>
              <w:spacing w:after="0" w:line="360" w:lineRule="auto"/>
              <w:jc w:val="left"/>
            </w:pPr>
            <w:r>
              <w:rPr>
                <w:b/>
                <w:color w:val="2B547E"/>
                <w:sz w:val="18"/>
              </w:rPr>
              <w:t>CSDL &amp; Models (23 bảng)</w:t>
            </w:r>
          </w:p>
        </w:tc>
        <w:tc>
          <w:tcPr>
            <w:tcW w:w="3312" w:type="dxa"/>
            <w:tcMar>
              <w:top w:w="70" w:type="dxa"/>
              <w:left w:w="80" w:type="dxa"/>
              <w:bottom w:w="70" w:type="dxa"/>
              <w:right w:w="80" w:type="dxa"/>
            </w:tcMar>
          </w:tcPr>
          <w:p w14:paraId="15E7AE4C">
            <w:pPr>
              <w:spacing w:after="0" w:line="360" w:lineRule="auto"/>
              <w:jc w:val="left"/>
            </w:pPr>
            <w:r>
              <w:rPr>
                <w:rFonts w:ascii="Consolas" w:hAnsi="Consolas"/>
                <w:sz w:val="17"/>
              </w:rPr>
              <w:t>backend/app/models/*.py</w:t>
            </w:r>
            <w:r>
              <w:rPr>
                <w:rFonts w:ascii="Consolas" w:hAnsi="Consolas"/>
                <w:sz w:val="17"/>
              </w:rPr>
              <w:br w:type="textWrapping"/>
            </w:r>
            <w:r>
              <w:rPr>
                <w:rFonts w:ascii="Consolas" w:hAnsi="Consolas"/>
                <w:sz w:val="17"/>
              </w:rPr>
              <w:t>backend/alembic/versions/*</w:t>
            </w:r>
          </w:p>
        </w:tc>
        <w:tc>
          <w:tcPr>
            <w:tcW w:w="3456" w:type="dxa"/>
            <w:tcMar>
              <w:top w:w="70" w:type="dxa"/>
              <w:left w:w="80" w:type="dxa"/>
              <w:bottom w:w="70" w:type="dxa"/>
              <w:right w:w="80" w:type="dxa"/>
            </w:tcMar>
          </w:tcPr>
          <w:p w14:paraId="244FD8A2">
            <w:pPr>
              <w:spacing w:after="0" w:line="360" w:lineRule="auto"/>
              <w:jc w:val="left"/>
            </w:pPr>
            <w:r>
              <w:rPr>
                <w:sz w:val="18"/>
              </w:rPr>
              <w:t>Định nghĩa ORM SQLAlchemy 2.0 cho 23 bảng và các tệp migration quản lý lịch sử CSDL.</w:t>
            </w:r>
          </w:p>
        </w:tc>
      </w:tr>
      <w:tr w14:paraId="7A7A396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4F6F9"/>
            <w:tcMar>
              <w:top w:w="70" w:type="dxa"/>
              <w:left w:w="80" w:type="dxa"/>
              <w:bottom w:w="70" w:type="dxa"/>
              <w:right w:w="80" w:type="dxa"/>
            </w:tcMar>
          </w:tcPr>
          <w:p w14:paraId="22D6E0B8">
            <w:pPr>
              <w:spacing w:after="0" w:line="360" w:lineRule="auto"/>
              <w:jc w:val="left"/>
            </w:pPr>
            <w:r>
              <w:rPr>
                <w:b/>
                <w:color w:val="2B547E"/>
                <w:sz w:val="18"/>
              </w:rPr>
              <w:t>Backend Schemas &amp; API</w:t>
            </w:r>
          </w:p>
        </w:tc>
        <w:tc>
          <w:tcPr>
            <w:tcW w:w="3312" w:type="dxa"/>
            <w:shd w:val="clear" w:color="auto" w:fill="F4F6F9"/>
            <w:tcMar>
              <w:top w:w="70" w:type="dxa"/>
              <w:left w:w="80" w:type="dxa"/>
              <w:bottom w:w="70" w:type="dxa"/>
              <w:right w:w="80" w:type="dxa"/>
            </w:tcMar>
          </w:tcPr>
          <w:p w14:paraId="7DCCC01D">
            <w:pPr>
              <w:spacing w:after="0" w:line="360" w:lineRule="auto"/>
              <w:jc w:val="left"/>
            </w:pPr>
            <w:r>
              <w:rPr>
                <w:rFonts w:ascii="Consolas" w:hAnsi="Consolas"/>
                <w:sz w:val="17"/>
              </w:rPr>
              <w:t>backend/app/schemas/*.py</w:t>
            </w:r>
            <w:r>
              <w:rPr>
                <w:rFonts w:ascii="Consolas" w:hAnsi="Consolas"/>
                <w:sz w:val="17"/>
              </w:rPr>
              <w:br w:type="textWrapping"/>
            </w:r>
            <w:r>
              <w:rPr>
                <w:rFonts w:ascii="Consolas" w:hAnsi="Consolas"/>
                <w:sz w:val="17"/>
              </w:rPr>
              <w:t>backend/app/api/v1/*.py</w:t>
            </w:r>
          </w:p>
        </w:tc>
        <w:tc>
          <w:tcPr>
            <w:tcW w:w="3456" w:type="dxa"/>
            <w:shd w:val="clear" w:color="auto" w:fill="F4F6F9"/>
            <w:tcMar>
              <w:top w:w="70" w:type="dxa"/>
              <w:left w:w="80" w:type="dxa"/>
              <w:bottom w:w="70" w:type="dxa"/>
              <w:right w:w="80" w:type="dxa"/>
            </w:tcMar>
          </w:tcPr>
          <w:p w14:paraId="011DFD89">
            <w:pPr>
              <w:spacing w:after="0" w:line="360" w:lineRule="auto"/>
              <w:jc w:val="left"/>
            </w:pPr>
            <w:r>
              <w:rPr>
                <w:sz w:val="18"/>
              </w:rPr>
              <w:t>Pydantic v2 validation; Router phân quyền JWT: Auth, Customers, Staff, Requests, Assignments.</w:t>
            </w:r>
          </w:p>
        </w:tc>
      </w:tr>
      <w:tr w14:paraId="26AA9D9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70" w:type="dxa"/>
              <w:left w:w="80" w:type="dxa"/>
              <w:bottom w:w="70" w:type="dxa"/>
              <w:right w:w="80" w:type="dxa"/>
            </w:tcMar>
          </w:tcPr>
          <w:p w14:paraId="29FB786B">
            <w:pPr>
              <w:spacing w:after="0" w:line="360" w:lineRule="auto"/>
              <w:jc w:val="left"/>
            </w:pPr>
            <w:r>
              <w:rPr>
                <w:b/>
                <w:color w:val="2B547E"/>
                <w:sz w:val="18"/>
              </w:rPr>
              <w:t>Dữ liệu &amp; Dataset ML</w:t>
            </w:r>
          </w:p>
        </w:tc>
        <w:tc>
          <w:tcPr>
            <w:tcW w:w="3312" w:type="dxa"/>
            <w:tcMar>
              <w:top w:w="70" w:type="dxa"/>
              <w:left w:w="80" w:type="dxa"/>
              <w:bottom w:w="70" w:type="dxa"/>
              <w:right w:w="80" w:type="dxa"/>
            </w:tcMar>
          </w:tcPr>
          <w:p w14:paraId="0E90CD85">
            <w:pPr>
              <w:spacing w:after="0" w:line="360" w:lineRule="auto"/>
              <w:jc w:val="left"/>
            </w:pPr>
            <w:r>
              <w:rPr>
                <w:rFonts w:ascii="Consolas" w:hAnsi="Consolas"/>
                <w:sz w:val="17"/>
              </w:rPr>
              <w:t>backend/scripts/build_duration_dataset.py</w:t>
            </w:r>
            <w:r>
              <w:rPr>
                <w:rFonts w:ascii="Consolas" w:hAnsi="Consolas"/>
                <w:sz w:val="17"/>
              </w:rPr>
              <w:br w:type="textWrapping"/>
            </w:r>
            <w:r>
              <w:rPr>
                <w:rFonts w:ascii="Consolas" w:hAnsi="Consolas"/>
                <w:sz w:val="17"/>
              </w:rPr>
              <w:t>artifacts/data/duration_dataset.csv</w:t>
            </w:r>
          </w:p>
        </w:tc>
        <w:tc>
          <w:tcPr>
            <w:tcW w:w="3456" w:type="dxa"/>
            <w:tcMar>
              <w:top w:w="70" w:type="dxa"/>
              <w:left w:w="80" w:type="dxa"/>
              <w:bottom w:w="70" w:type="dxa"/>
              <w:right w:w="80" w:type="dxa"/>
            </w:tcMar>
          </w:tcPr>
          <w:p w14:paraId="374B2D0C">
            <w:pPr>
              <w:spacing w:after="0" w:line="360" w:lineRule="auto"/>
              <w:jc w:val="left"/>
            </w:pPr>
            <w:r>
              <w:rPr>
                <w:sz w:val="18"/>
              </w:rPr>
              <w:t>Truy vấn CSDL sinh 800 mẫu ca khám Nha Trang, 8 features tiền lập lịch, No Leakage.</w:t>
            </w:r>
          </w:p>
        </w:tc>
      </w:tr>
      <w:tr w14:paraId="3136A0A6">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4F6F9"/>
            <w:tcMar>
              <w:top w:w="70" w:type="dxa"/>
              <w:left w:w="80" w:type="dxa"/>
              <w:bottom w:w="70" w:type="dxa"/>
              <w:right w:w="80" w:type="dxa"/>
            </w:tcMar>
          </w:tcPr>
          <w:p w14:paraId="3236A757">
            <w:pPr>
              <w:spacing w:after="0" w:line="360" w:lineRule="auto"/>
              <w:jc w:val="left"/>
            </w:pPr>
            <w:r>
              <w:rPr>
                <w:b/>
                <w:color w:val="2B547E"/>
                <w:sz w:val="18"/>
              </w:rPr>
              <w:t>Mô hình AI (Duration)</w:t>
            </w:r>
          </w:p>
        </w:tc>
        <w:tc>
          <w:tcPr>
            <w:tcW w:w="3312" w:type="dxa"/>
            <w:shd w:val="clear" w:color="auto" w:fill="F4F6F9"/>
            <w:tcMar>
              <w:top w:w="70" w:type="dxa"/>
              <w:left w:w="80" w:type="dxa"/>
              <w:bottom w:w="70" w:type="dxa"/>
              <w:right w:w="80" w:type="dxa"/>
            </w:tcMar>
          </w:tcPr>
          <w:p w14:paraId="65479727">
            <w:pPr>
              <w:spacing w:after="0" w:line="360" w:lineRule="auto"/>
              <w:jc w:val="left"/>
            </w:pPr>
            <w:r>
              <w:rPr>
                <w:rFonts w:ascii="Consolas" w:hAnsi="Consolas"/>
                <w:sz w:val="17"/>
              </w:rPr>
              <w:t>backend/scripts/train_duration_models.py</w:t>
            </w:r>
            <w:r>
              <w:rPr>
                <w:rFonts w:ascii="Consolas" w:hAnsi="Consolas"/>
                <w:sz w:val="17"/>
              </w:rPr>
              <w:br w:type="textWrapping"/>
            </w:r>
            <w:r>
              <w:rPr>
                <w:rFonts w:ascii="Consolas" w:hAnsi="Consolas"/>
                <w:sz w:val="17"/>
              </w:rPr>
              <w:t>backend/app/ai/duration_prediction.py</w:t>
            </w:r>
          </w:p>
        </w:tc>
        <w:tc>
          <w:tcPr>
            <w:tcW w:w="3456" w:type="dxa"/>
            <w:shd w:val="clear" w:color="auto" w:fill="F4F6F9"/>
            <w:tcMar>
              <w:top w:w="70" w:type="dxa"/>
              <w:left w:w="80" w:type="dxa"/>
              <w:bottom w:w="70" w:type="dxa"/>
              <w:right w:w="80" w:type="dxa"/>
            </w:tcMar>
          </w:tcPr>
          <w:p w14:paraId="5459A27F">
            <w:pPr>
              <w:spacing w:after="0" w:line="360" w:lineRule="auto"/>
              <w:jc w:val="left"/>
            </w:pPr>
            <w:r>
              <w:rPr>
                <w:sz w:val="18"/>
              </w:rPr>
              <w:t>Huấn luyện 5 mô hình ML, xuất artifact duration_model_v1.joblib, API suy luận kèm Safe Fallback.</w:t>
            </w:r>
          </w:p>
        </w:tc>
      </w:tr>
      <w:tr w14:paraId="54F8964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70" w:type="dxa"/>
              <w:left w:w="80" w:type="dxa"/>
              <w:bottom w:w="70" w:type="dxa"/>
              <w:right w:w="80" w:type="dxa"/>
            </w:tcMar>
          </w:tcPr>
          <w:p w14:paraId="4E75D5BB">
            <w:pPr>
              <w:spacing w:after="0" w:line="360" w:lineRule="auto"/>
              <w:jc w:val="left"/>
            </w:pPr>
            <w:r>
              <w:rPr>
                <w:b/>
                <w:color w:val="2B547E"/>
                <w:sz w:val="18"/>
              </w:rPr>
              <w:t>Động cơ Lập lịch &amp; DSS</w:t>
            </w:r>
          </w:p>
        </w:tc>
        <w:tc>
          <w:tcPr>
            <w:tcW w:w="3312" w:type="dxa"/>
            <w:tcMar>
              <w:top w:w="70" w:type="dxa"/>
              <w:left w:w="80" w:type="dxa"/>
              <w:bottom w:w="70" w:type="dxa"/>
              <w:right w:w="80" w:type="dxa"/>
            </w:tcMar>
          </w:tcPr>
          <w:p w14:paraId="7F5A14B2">
            <w:pPr>
              <w:spacing w:after="0" w:line="360" w:lineRule="auto"/>
              <w:jc w:val="left"/>
            </w:pPr>
            <w:r>
              <w:rPr>
                <w:rFonts w:ascii="Consolas" w:hAnsi="Consolas"/>
                <w:sz w:val="17"/>
              </w:rPr>
              <w:t>backend/app/ai/constraints.py</w:t>
            </w:r>
            <w:r>
              <w:rPr>
                <w:rFonts w:ascii="Consolas" w:hAnsi="Consolas"/>
                <w:sz w:val="17"/>
              </w:rPr>
              <w:br w:type="textWrapping"/>
            </w:r>
            <w:r>
              <w:rPr>
                <w:rFonts w:ascii="Consolas" w:hAnsi="Consolas"/>
                <w:sz w:val="17"/>
              </w:rPr>
              <w:t>backend/app/ai/scheduling.py</w:t>
            </w:r>
          </w:p>
        </w:tc>
        <w:tc>
          <w:tcPr>
            <w:tcW w:w="3456" w:type="dxa"/>
            <w:tcMar>
              <w:top w:w="70" w:type="dxa"/>
              <w:left w:w="80" w:type="dxa"/>
              <w:bottom w:w="70" w:type="dxa"/>
              <w:right w:w="80" w:type="dxa"/>
            </w:tcMar>
          </w:tcPr>
          <w:p w14:paraId="4C4D6DC7">
            <w:pPr>
              <w:spacing w:after="0" w:line="360" w:lineRule="auto"/>
              <w:jc w:val="left"/>
            </w:pPr>
            <w:r>
              <w:rPr>
                <w:sz w:val="18"/>
              </w:rPr>
              <w:t>Cài đặt 6 Hard Constraints, hàm chấm điểm đa tiêu chí DSS và solver tối ưu Google OR-Tools CP-SAT.</w:t>
            </w:r>
          </w:p>
        </w:tc>
      </w:tr>
      <w:tr w14:paraId="42FA13C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4F6F9"/>
            <w:tcMar>
              <w:top w:w="70" w:type="dxa"/>
              <w:left w:w="80" w:type="dxa"/>
              <w:bottom w:w="70" w:type="dxa"/>
              <w:right w:w="80" w:type="dxa"/>
            </w:tcMar>
          </w:tcPr>
          <w:p w14:paraId="19E7AB80">
            <w:pPr>
              <w:spacing w:after="0" w:line="360" w:lineRule="auto"/>
              <w:jc w:val="left"/>
            </w:pPr>
            <w:r>
              <w:rPr>
                <w:b/>
                <w:color w:val="2B547E"/>
                <w:sz w:val="18"/>
              </w:rPr>
              <w:t>Thực nghiệm &amp; Kiểm thử</w:t>
            </w:r>
          </w:p>
        </w:tc>
        <w:tc>
          <w:tcPr>
            <w:tcW w:w="3312" w:type="dxa"/>
            <w:shd w:val="clear" w:color="auto" w:fill="F4F6F9"/>
            <w:tcMar>
              <w:top w:w="70" w:type="dxa"/>
              <w:left w:w="80" w:type="dxa"/>
              <w:bottom w:w="70" w:type="dxa"/>
              <w:right w:w="80" w:type="dxa"/>
            </w:tcMar>
          </w:tcPr>
          <w:p w14:paraId="301A271C">
            <w:pPr>
              <w:spacing w:after="0" w:line="360" w:lineRule="auto"/>
              <w:jc w:val="left"/>
            </w:pPr>
            <w:r>
              <w:rPr>
                <w:rFonts w:ascii="Consolas" w:hAnsi="Consolas"/>
                <w:sz w:val="17"/>
              </w:rPr>
              <w:t>backend/scripts/run_experiments.py</w:t>
            </w:r>
            <w:r>
              <w:rPr>
                <w:rFonts w:ascii="Consolas" w:hAnsi="Consolas"/>
                <w:sz w:val="17"/>
              </w:rPr>
              <w:br w:type="textWrapping"/>
            </w:r>
            <w:r>
              <w:rPr>
                <w:rFonts w:ascii="Consolas" w:hAnsi="Consolas"/>
                <w:sz w:val="17"/>
              </w:rPr>
              <w:t>backend/tests/test_*.py</w:t>
            </w:r>
          </w:p>
        </w:tc>
        <w:tc>
          <w:tcPr>
            <w:tcW w:w="3456" w:type="dxa"/>
            <w:shd w:val="clear" w:color="auto" w:fill="F4F6F9"/>
            <w:tcMar>
              <w:top w:w="70" w:type="dxa"/>
              <w:left w:w="80" w:type="dxa"/>
              <w:bottom w:w="70" w:type="dxa"/>
              <w:right w:w="80" w:type="dxa"/>
            </w:tcMar>
          </w:tcPr>
          <w:p w14:paraId="5A42FB94">
            <w:pPr>
              <w:spacing w:after="0" w:line="360" w:lineRule="auto"/>
              <w:jc w:val="left"/>
            </w:pPr>
            <w:r>
              <w:rPr>
                <w:sz w:val="18"/>
              </w:rPr>
              <w:t>Chạy benchmark 4 chiến lược, ablation study; 24 unit tests kiểm thử tự động toàn diện hệ thống.</w:t>
            </w:r>
          </w:p>
        </w:tc>
      </w:tr>
    </w:tbl>
    <w:p w14:paraId="0D5863BE">
      <w:pPr>
        <w:spacing w:after="160" w:line="360" w:lineRule="auto"/>
        <w:jc w:val="left"/>
      </w:pPr>
    </w:p>
    <w:p w14:paraId="0DDBB713">
      <w:pPr>
        <w:pStyle w:val="3"/>
        <w:spacing w:before="160" w:after="80" w:line="360" w:lineRule="auto"/>
        <w:jc w:val="left"/>
      </w:pPr>
      <w:r>
        <w:rPr>
          <w:rFonts w:ascii="Times New Roman" w:hAnsi="Times New Roman"/>
          <w:color w:val="2B547E"/>
        </w:rPr>
        <w:t>2.3. Chương trình hiện chạy được đến đâu và cách chạy</w:t>
      </w:r>
    </w:p>
    <w:p w14:paraId="2C02E05B">
      <w:pPr>
        <w:spacing w:line="360" w:lineRule="auto"/>
        <w:ind w:firstLine="720" w:firstLineChars="0"/>
        <w:jc w:val="left"/>
      </w:pPr>
      <w:r>
        <w:t>Hiện tại, toàn bộ 'xương sống' logic của hệ thống từ CSDL, Backend API, Mô hình AI dự đoán thời lượng đến Bộ máy tối ưu lập lịch OR-Tools CP-SAT đều đang hoạt động hoàn hảo và sẵn sàng phục vụ kiểm tra.</w:t>
      </w:r>
      <w:r>
        <w:br w:type="textWrapping"/>
      </w:r>
      <w:r>
        <w:t xml:space="preserve">• Giao diện điều khiển API tương tác (Swagger UI): Sau khi khởi động backend, người dùng có thể truy cập </w:t>
      </w:r>
      <w:r>
        <w:rPr>
          <w:b/>
          <w:bCs/>
        </w:rPr>
        <w:t xml:space="preserve">http://localhost:8000/docs </w:t>
      </w:r>
      <w:r>
        <w:t>để trải nghiệm trực quan toàn bộ các chức năng: đăng nhập nhận token JWT, tạo ca khám bệnh, gọi AI dự đoán số phút thực hiện, và bấm nút để OR-Tools tự động tìm phương án phân công tối ưu nhất.</w:t>
      </w:r>
      <w:r>
        <w:br w:type="textWrapping"/>
      </w:r>
      <w:r>
        <w:t>• Kho lưu trữ GitHub: https://github.com/thachthaok5/home-healthcare-system (Đã cấu hình .gitignore chặt chẽ, loại bỏ mật khẩu và các file cài đặt nặng).</w:t>
      </w:r>
    </w:p>
    <w:p w14:paraId="7C29A0BE">
      <w:pPr>
        <w:spacing w:line="360" w:lineRule="auto"/>
        <w:jc w:val="left"/>
      </w:pPr>
      <w:r>
        <w:rPr>
          <w:b/>
          <w:sz w:val="21"/>
        </w:rPr>
        <w:t>Các lệnh thực thi chương trình trong môi trường ảo (venv):</w:t>
      </w:r>
    </w:p>
    <w:tbl>
      <w:tblPr>
        <w:tblStyle w:val="12"/>
        <w:tblW w:w="0" w:type="auto"/>
        <w:jc w:val="center"/>
        <w:tblLayout w:type="autofit"/>
        <w:tblCellMar>
          <w:top w:w="0" w:type="dxa"/>
          <w:left w:w="108" w:type="dxa"/>
          <w:bottom w:w="0" w:type="dxa"/>
          <w:right w:w="108" w:type="dxa"/>
        </w:tblCellMar>
      </w:tblPr>
      <w:tblGrid>
        <w:gridCol w:w="9072"/>
      </w:tblGrid>
      <w:tr w14:paraId="6F64C141">
        <w:tblPrEx>
          <w:tblCellMar>
            <w:top w:w="0" w:type="dxa"/>
            <w:left w:w="108" w:type="dxa"/>
            <w:bottom w:w="0" w:type="dxa"/>
            <w:right w:w="108" w:type="dxa"/>
          </w:tblCellMar>
        </w:tblPrEx>
        <w:trPr>
          <w:jc w:val="center"/>
        </w:trPr>
        <w:tc>
          <w:tcPr>
            <w:tcW w:w="9072" w:type="dxa"/>
            <w:tcBorders>
              <w:top w:val="single" w:color="B0B0B0" w:sz="6" w:space="0"/>
              <w:left w:val="single" w:color="B0B0B0" w:sz="6" w:space="0"/>
              <w:bottom w:val="single" w:color="B0B0B0" w:sz="6" w:space="0"/>
              <w:right w:val="single" w:color="B0B0B0" w:sz="6" w:space="0"/>
            </w:tcBorders>
            <w:shd w:val="clear" w:color="auto" w:fill="F2F2F2"/>
            <w:tcMar>
              <w:top w:w="100" w:type="dxa"/>
              <w:left w:w="150" w:type="dxa"/>
              <w:bottom w:w="100" w:type="dxa"/>
              <w:right w:w="150" w:type="dxa"/>
            </w:tcMar>
          </w:tcPr>
          <w:p w14:paraId="529D5F6C">
            <w:pPr>
              <w:spacing w:before="0" w:after="0" w:line="360" w:lineRule="auto"/>
              <w:jc w:val="left"/>
            </w:pPr>
            <w:r>
              <w:rPr>
                <w:rFonts w:ascii="Consolas" w:hAnsi="Consolas"/>
                <w:color w:val="1E1E1E"/>
                <w:sz w:val="18"/>
              </w:rPr>
              <w:t># 1. Di chuyển vào thư mục backend và kích hoạt môi trường ảo</w:t>
            </w:r>
            <w:r>
              <w:rPr>
                <w:rFonts w:ascii="Consolas" w:hAnsi="Consolas"/>
                <w:color w:val="1E1E1E"/>
                <w:sz w:val="18"/>
              </w:rPr>
              <w:br w:type="textWrapping"/>
            </w:r>
            <w:r>
              <w:rPr>
                <w:rFonts w:ascii="Consolas" w:hAnsi="Consolas"/>
                <w:color w:val="1E1E1E"/>
                <w:sz w:val="18"/>
              </w:rPr>
              <w:t>cd "D:\New folder\DOAN\backend"</w:t>
            </w:r>
            <w:r>
              <w:rPr>
                <w:rFonts w:ascii="Consolas" w:hAnsi="Consolas"/>
                <w:color w:val="1E1E1E"/>
                <w:sz w:val="18"/>
              </w:rPr>
              <w:br w:type="textWrapping"/>
            </w:r>
            <w:r>
              <w:rPr>
                <w:rFonts w:ascii="Consolas" w:hAnsi="Consolas"/>
                <w:color w:val="1E1E1E"/>
                <w:sz w:val="18"/>
              </w:rPr>
              <w:t>.\venv\Scripts\Activate.ps1</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2. Chạy toàn bộ 24 bài kiểm thử tự động (Unit Tests)</w:t>
            </w:r>
            <w:r>
              <w:rPr>
                <w:rFonts w:ascii="Consolas" w:hAnsi="Consolas"/>
                <w:color w:val="1E1E1E"/>
                <w:sz w:val="18"/>
              </w:rPr>
              <w:br w:type="textWrapping"/>
            </w:r>
            <w:r>
              <w:rPr>
                <w:rFonts w:ascii="Consolas" w:hAnsi="Consolas"/>
                <w:color w:val="1E1E1E"/>
                <w:sz w:val="18"/>
              </w:rPr>
              <w:t>pytest -v</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3. Khởi chạy máy chủ Backend FastAPI (Swagger UI tại: http://localhost:8000/docs)</w:t>
            </w:r>
            <w:r>
              <w:rPr>
                <w:rFonts w:ascii="Consolas" w:hAnsi="Consolas"/>
                <w:color w:val="1E1E1E"/>
                <w:sz w:val="18"/>
              </w:rPr>
              <w:br w:type="textWrapping"/>
            </w:r>
            <w:r>
              <w:rPr>
                <w:rFonts w:ascii="Consolas" w:hAnsi="Consolas"/>
                <w:color w:val="1E1E1E"/>
                <w:sz w:val="18"/>
              </w:rPr>
              <w:t>uvicorn app.main:app --reload</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4. Chạy thực nghiệm đo lường 4 giải thuật và Thí nghiệm bóc tách Ablation Study</w:t>
            </w:r>
            <w:r>
              <w:rPr>
                <w:rFonts w:ascii="Consolas" w:hAnsi="Consolas"/>
                <w:color w:val="1E1E1E"/>
                <w:sz w:val="18"/>
              </w:rPr>
              <w:br w:type="textWrapping"/>
            </w:r>
            <w:r>
              <w:rPr>
                <w:rFonts w:ascii="Consolas" w:hAnsi="Consolas"/>
                <w:color w:val="1E1E1E"/>
                <w:sz w:val="18"/>
              </w:rPr>
              <w:t>python scripts/run_experiments.py</w:t>
            </w:r>
          </w:p>
        </w:tc>
      </w:tr>
    </w:tbl>
    <w:p w14:paraId="6A7CE286">
      <w:pPr>
        <w:spacing w:after="80" w:line="360" w:lineRule="auto"/>
        <w:jc w:val="left"/>
      </w:pPr>
    </w:p>
    <w:p w14:paraId="568BA344">
      <w:pPr>
        <w:pStyle w:val="3"/>
        <w:spacing w:before="160" w:after="80" w:line="360" w:lineRule="auto"/>
        <w:jc w:val="left"/>
      </w:pPr>
      <w:r>
        <w:rPr>
          <w:rFonts w:ascii="Times New Roman" w:hAnsi="Times New Roman"/>
          <w:color w:val="2B547E"/>
        </w:rPr>
        <w:t>2.4. Các lỗi / vấn đề kỹ thuật đã xử lý và còn tồn tại</w:t>
      </w:r>
    </w:p>
    <w:p w14:paraId="50A6BB50">
      <w:pPr>
        <w:spacing w:line="360" w:lineRule="auto"/>
        <w:jc w:val="left"/>
      </w:pPr>
      <w:r>
        <w:rPr>
          <w:b/>
          <w:bCs/>
        </w:rPr>
        <w:t>a) Các vấn đề kỹ thuật đã xử lý thành công:</w:t>
      </w:r>
      <w:r>
        <w:br w:type="textWrapping"/>
      </w:r>
      <w:r>
        <w:t>• Lỗi đánh giá biến Bool trong OR-Tools CP-SAT: Khi trích xuất kết quả phân công từ solver, cú pháp `if x[pair]:` gây lỗi `NotImplementedError` do biến IntVar chưa được gán giá trị Python. Em đã chuẩn hóa sang `solver.boolean_value(x[pair])`.</w:t>
      </w:r>
      <w:r>
        <w:br w:type="textWrapping"/>
      </w:r>
      <w:r>
        <w:t>• Lỗi ràng buộc khóa ngoại (Foreign Key) khi dọn dẹp dữ liệu kiểm thử: Bảng `assignments` tham chiếu `ai_predictions` và `recommendation_logs`. Em đã thiết lập cơ chế xóa theo đúng thứ tự cascade: Assignment → RecommendationLog → ScheduleVersion, giúp test suite chạy độc lập tuyệt đối.</w:t>
      </w:r>
      <w:r>
        <w:br w:type="textWrapping"/>
      </w:r>
      <w:r>
        <w:t>• Cảnh báo Deprecation Pydantic v1: Toàn bộ các schemas đã được di chuyển thành công sang cú pháp Pydantic v2 `ConfigDict(from_attributes=True)`.</w:t>
      </w:r>
      <w:r>
        <w:br w:type="textWrapping"/>
      </w:r>
      <w:r>
        <w:rPr>
          <w:b/>
          <w:bCs/>
        </w:rPr>
        <w:t>b) Các vấn đề còn tồn tại cần tiếp tục phát triển ở Đợt 3:</w:t>
      </w:r>
      <w:r>
        <w:rPr>
          <w:b/>
          <w:bCs/>
        </w:rPr>
        <w:br w:type="textWrapping"/>
      </w:r>
      <w:r>
        <w:t>• Giao diện người dùng Web Frontend: Hiện tại mới có giao diện Swagger UI kỹ thuật; ứng dụng Web Frontend đồ họa (React + Ant Design) dành cho Điều phối viên và Bệnh nhân sẽ là trọng tâm số 1 của Đợt 3.</w:t>
      </w:r>
      <w:r>
        <w:br w:type="textWrapping"/>
      </w:r>
      <w:r>
        <w:t>• Ma trận khoảng cách di chuyển: Hiện tại hệ thống sử dụng công thức Haversine với vận tốc xe máy nội thành 25 km/h để tính travel time tại TP. Nha Trang. Ở Đợt 3, em sẽ tích hợp thêm API bản đồ đường đi thực tế (OSRM / OpenStreetMap).</w:t>
      </w:r>
    </w:p>
    <w:p w14:paraId="5301E0BE">
      <w:pPr>
        <w:pStyle w:val="3"/>
        <w:spacing w:before="160" w:after="80" w:line="360" w:lineRule="auto"/>
        <w:jc w:val="left"/>
      </w:pPr>
      <w:r>
        <w:rPr>
          <w:rFonts w:ascii="Times New Roman" w:hAnsi="Times New Roman"/>
          <w:color w:val="2B547E"/>
        </w:rPr>
        <w:t>2.5. Các câu hỏi cụ thể em cần Cô tư vấn cho giai đoạn tiếp theo</w:t>
      </w:r>
    </w:p>
    <w:p w14:paraId="57E0E5D8">
      <w:pPr>
        <w:spacing w:line="360" w:lineRule="auto"/>
        <w:jc w:val="left"/>
        <w:rPr>
          <w:rFonts w:hint="default"/>
          <w:lang w:val="en-US"/>
        </w:rPr>
      </w:pPr>
      <w:r>
        <w:t xml:space="preserve">Để chuẩn bị tốt nhất cho Đợt 3 (xây dựng giao diện Web Frontend ), </w:t>
      </w:r>
      <w:r>
        <w:rPr>
          <w:rFonts w:hint="default"/>
          <w:lang w:val="en-US"/>
        </w:rPr>
        <w:t>em có 3 câu hỏi sau:</w:t>
      </w:r>
    </w:p>
    <w:p w14:paraId="4DDCF67C">
      <w:pPr>
        <w:spacing w:line="360" w:lineRule="auto"/>
        <w:jc w:val="left"/>
      </w:pPr>
      <w:r>
        <w:t>1. Về cơ chế Human-in-the-loop trên giao diện: Khi Điều phối viên quyết định không chọn Top-1 mà chọn nhân viên khác xếp thứ 2 hoặc thứ 3 (Override), hệ thống nên bắt buộc chọn lý do từ danh mục định sẵn (dropdown: Kỹ năng chuyên sâu, Khách hàng quen, Yêu cầu ngôn ngữ...) hay nên cho phép nhập ghi chú tự do, để sau này thuận tiện cho việc thống kê báo cáo trong luận văn ạ?</w:t>
      </w:r>
      <w:r>
        <w:br w:type="textWrapping"/>
      </w:r>
      <w:r>
        <w:t>2. Về thiết kế Màn hình Lập lịch (Dispatch Board): em nên trình bày lịch theo dạng Bảng Kanban (các cột là nhân viên, các thẻ là ca khám) hay dạng Timeline / Gantt Chart (trục ngang là giờ trong ngày từ 07:30 đến 17:30) để tạo ấn tượng tốt nhất về mặt trải nghiệm người dùng (UX/UI) trước Hội đồng ạ?</w:t>
      </w:r>
      <w:r>
        <w:br w:type="textWrapping"/>
      </w:r>
      <w:r>
        <w:t>3. Về quy mô kịch bản thực nghiệm: Bảng đối sánh 4 chiến lược lập lịch và Thí nghiệm bóc tách Ablation study hiện tại đã đủ các chỉ số theo yêu cầu của Cô chưa, hay em cần bổ sung thêm kịch bản kiểm tra độ nhạy (Sensitivity Analysis) khi số lượng ca tăng đột biến (Stress Test 50 – 100 ca/ngày) ạ?</w:t>
      </w:r>
      <w:bookmarkStart w:id="0" w:name="_GoBack"/>
      <w:bookmarkEnd w:id="0"/>
    </w:p>
    <w:p w14:paraId="4E34851C">
      <w:pPr>
        <w:pStyle w:val="2"/>
        <w:spacing w:before="280" w:after="120" w:line="360" w:lineRule="auto"/>
        <w:jc w:val="left"/>
      </w:pPr>
      <w:r>
        <w:rPr>
          <w:rFonts w:ascii="Times New Roman" w:hAnsi="Times New Roman"/>
          <w:color w:val="1B365D"/>
        </w:rPr>
        <w:t>III. CHI TIẾT THIẾT KẾ KỸ THUẬT &amp; MINH CHỨNG THỰC NGHIỆM ĐỊNH LƯỢNG</w:t>
      </w:r>
    </w:p>
    <w:p w14:paraId="364402A6">
      <w:pPr>
        <w:pStyle w:val="3"/>
        <w:spacing w:before="160" w:after="80" w:line="360" w:lineRule="auto"/>
        <w:jc w:val="left"/>
      </w:pPr>
      <w:r>
        <w:rPr>
          <w:rFonts w:ascii="Times New Roman" w:hAnsi="Times New Roman"/>
          <w:color w:val="2B547E"/>
        </w:rPr>
        <w:t>3.1. Thiết kế Cơ sở dữ liệu quan hệ v2.1 (23 bảng đồng bộ)</w:t>
      </w:r>
    </w:p>
    <w:p w14:paraId="3401FD30">
      <w:pPr>
        <w:spacing w:line="360" w:lineRule="auto"/>
        <w:jc w:val="left"/>
      </w:pPr>
      <w:r>
        <w:t>Hệ thống cơ sở dữ liệu đã được thiết kế và đồng bộ 1–1 với Data Dictionary v2.1, bao gồm 23 bảng phân chia thành 6 phân hệ cốt lõi:</w:t>
      </w:r>
      <w:r>
        <w:br w:type="textWrapping"/>
      </w:r>
      <w:r>
        <w:t>1. Phân hệ Định danh &amp; Phân quyền (Auth &amp; RBAC): `roles`, `users`, `user_roles`, `audit_logs`.</w:t>
      </w:r>
      <w:r>
        <w:br w:type="textWrapping"/>
      </w:r>
      <w:r>
        <w:t>2. Phân hệ Quản lý Khách hàng &amp; Bệnh nhân: `customers`, `patient_profiles`, `customer_locations`.</w:t>
      </w:r>
      <w:r>
        <w:br w:type="textWrapping"/>
      </w:r>
      <w:r>
        <w:t>3. Phân hệ Nhân sự y tế &amp; Kỹ năng: `employees`, `skills`, `employee_skills`, `employee_work_shifts`, `leave_requests`.</w:t>
      </w:r>
      <w:r>
        <w:br w:type="textWrapping"/>
      </w:r>
      <w:r>
        <w:t>4. Phân hệ Danh mục Dịch vụ: `service_categories`, `services`, `service_required_skills`.</w:t>
      </w:r>
      <w:r>
        <w:br w:type="textWrapping"/>
      </w:r>
      <w:r>
        <w:t>5. Phân hệ Yêu cầu dịch vụ &amp; Điều phối: `service_requests`, `schedule_versions`, `assignments`, `assignment_status_history`, `service_results`.</w:t>
      </w:r>
      <w:r>
        <w:br w:type="textWrapping"/>
      </w:r>
      <w:r>
        <w:t>6. Phân hệ Trí tuệ nhân tạo (AI &amp; DSS): `ai_model_versions`, `ai_predictions`, `recommendation_logs`.</w:t>
      </w:r>
      <w:r>
        <w:br w:type="textWrapping"/>
      </w:r>
      <w:r>
        <w:br w:type="textWrapping"/>
      </w:r>
      <w:r>
        <w:t>Toàn bộ các bảng đều có khóa chính UUID hoặc INT tự tăng, khóa ngoại liên kết chặt chẽ, ràng buộc CHECK tính hợp lệ của dữ liệu (ví dụ: ngày giờ bắt đầu &lt; kết thúc, điểm đánh giá 1–5 sao) và các chỉ mục Index tăng tốc độ truy vấn.</w:t>
      </w:r>
    </w:p>
    <w:p w14:paraId="741CC73B">
      <w:pPr>
        <w:spacing w:before="160" w:after="40" w:line="360" w:lineRule="auto"/>
        <w:jc w:val="left"/>
      </w:pPr>
    </w:p>
    <w:p w14:paraId="0F1F6106">
      <w:pPr>
        <w:spacing w:line="360" w:lineRule="auto"/>
        <w:jc w:val="left"/>
      </w:pPr>
      <w:r>
        <w:drawing>
          <wp:inline distT="0" distB="0" distL="114300" distR="114300">
            <wp:extent cx="5669280" cy="591439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9280" cy="5914881"/>
                    </a:xfrm>
                    <a:prstGeom prst="rect">
                      <a:avLst/>
                    </a:prstGeom>
                  </pic:spPr>
                </pic:pic>
              </a:graphicData>
            </a:graphic>
          </wp:inline>
        </w:drawing>
      </w:r>
    </w:p>
    <w:p w14:paraId="75893277">
      <w:pPr>
        <w:spacing w:after="240" w:line="360" w:lineRule="auto"/>
        <w:jc w:val="left"/>
      </w:pPr>
      <w:r>
        <w:rPr>
          <w:rFonts w:ascii="Times New Roman" w:hAnsi="Times New Roman"/>
          <w:b/>
          <w:i/>
          <w:color w:val="2B547E"/>
          <w:sz w:val="20"/>
        </w:rPr>
        <w:t>Hình 1: Sơ đồ Quan hệ Thực thể ERD v2.1 (23 bảng đồng bộ hoàn chỉnh)</w:t>
      </w:r>
    </w:p>
    <w:p w14:paraId="19D38E2C">
      <w:pPr>
        <w:pStyle w:val="3"/>
        <w:spacing w:before="160" w:after="80" w:line="360" w:lineRule="auto"/>
        <w:jc w:val="left"/>
      </w:pPr>
      <w:r>
        <w:rPr>
          <w:rFonts w:ascii="Times New Roman" w:hAnsi="Times New Roman"/>
          <w:color w:val="2B547E"/>
        </w:rPr>
        <w:t>3.2. Sơ đồ Quy trình Nghiệp vụ Khép kín (Activity Diagram)</w:t>
      </w:r>
    </w:p>
    <w:p w14:paraId="072C5682">
      <w:pPr>
        <w:spacing w:line="360" w:lineRule="auto"/>
        <w:jc w:val="left"/>
      </w:pPr>
      <w:r>
        <w:t xml:space="preserve"> 'Data → AI Duration Prediction → Constraint-aware Scheduling → Human Review → Assignment → Actual Result → Evaluation'. </w:t>
      </w:r>
    </w:p>
    <w:p w14:paraId="1935C0FD">
      <w:pPr>
        <w:spacing w:line="360" w:lineRule="auto"/>
        <w:jc w:val="left"/>
      </w:pPr>
      <w:r>
        <w:t>Quy trình được mô hình hóa bằng sơ đồ hoạt động (Activity Diagram) thể hiện sự tương tác nhịp nhàng giữa 4 tác nhân: Khách hàng/Bệnh nhân, Điều phối viên (Coordinator), Nhân viên y tế (Medical Staff) và Động cơ AI/Hệ thống.</w:t>
      </w:r>
    </w:p>
    <w:p w14:paraId="3BCB55A2">
      <w:pPr>
        <w:spacing w:before="160" w:after="40" w:line="360" w:lineRule="auto"/>
        <w:jc w:val="left"/>
      </w:pPr>
    </w:p>
    <w:p w14:paraId="1055278B">
      <w:pPr>
        <w:spacing w:line="360" w:lineRule="auto"/>
        <w:jc w:val="left"/>
      </w:pPr>
      <w:r>
        <w:drawing>
          <wp:inline distT="0" distB="0" distL="114300" distR="114300">
            <wp:extent cx="5669280" cy="496189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4962358"/>
                    </a:xfrm>
                    <a:prstGeom prst="rect">
                      <a:avLst/>
                    </a:prstGeom>
                  </pic:spPr>
                </pic:pic>
              </a:graphicData>
            </a:graphic>
          </wp:inline>
        </w:drawing>
      </w:r>
    </w:p>
    <w:p w14:paraId="5AB91505">
      <w:pPr>
        <w:spacing w:after="240" w:line="360" w:lineRule="auto"/>
        <w:jc w:val="left"/>
      </w:pPr>
      <w:r>
        <w:rPr>
          <w:rFonts w:ascii="Times New Roman" w:hAnsi="Times New Roman"/>
          <w:b/>
          <w:i/>
          <w:color w:val="2B547E"/>
          <w:sz w:val="20"/>
        </w:rPr>
        <w:t>Hình 2: Sơ đồ Quy trình Nghiệp vụ Khép kín 8 bước (Activity Diagram)</w:t>
      </w:r>
    </w:p>
    <w:p w14:paraId="5C64CD9B">
      <w:pPr>
        <w:pStyle w:val="3"/>
        <w:spacing w:before="160" w:after="80" w:line="360" w:lineRule="auto"/>
        <w:jc w:val="left"/>
      </w:pPr>
      <w:r>
        <w:rPr>
          <w:rFonts w:ascii="Times New Roman" w:hAnsi="Times New Roman"/>
          <w:color w:val="2B547E"/>
        </w:rPr>
        <w:t>3.3. Bài toán AI Dự đoán Thời lượng Dịch vụ (Duration Prediction)</w:t>
      </w:r>
    </w:p>
    <w:p w14:paraId="6E6F2FAC">
      <w:pPr>
        <w:spacing w:line="360" w:lineRule="auto"/>
        <w:jc w:val="left"/>
      </w:pPr>
      <w:r>
        <w:t>• Bộ dữ liệu (Dataset ML v1): Gồm 800 mẫu ca chăm sóc y tế tại 8 phường thuộc TP. Nha Trang. Tuân thủ nguyên tắc No Data Leakage, chỉ sử dụng 8 đặc trưng đã biết trước khi lập lịch:</w:t>
      </w:r>
      <w:r>
        <w:br w:type="textWrapping"/>
      </w:r>
      <w:r>
        <w:t xml:space="preserve">  1. `default_duration` (thời lượng mặc định theo gói)</w:t>
      </w:r>
      <w:r>
        <w:br w:type="textWrapping"/>
      </w:r>
      <w:r>
        <w:t xml:space="preserve">  2. `base_price` (đơn giá dịch vụ)</w:t>
      </w:r>
      <w:r>
        <w:br w:type="textWrapping"/>
      </w:r>
      <w:r>
        <w:t xml:space="preserve">  3. `complexity_level` (mức độ phức tạp ca bệnh: 1 - 5)</w:t>
      </w:r>
      <w:r>
        <w:br w:type="textWrapping"/>
      </w:r>
      <w:r>
        <w:t xml:space="preserve">  4. `has_special_equip` (yêu cầu thiết bị y tế chuyên dụng: 0/1)</w:t>
      </w:r>
      <w:r>
        <w:br w:type="textWrapping"/>
      </w:r>
      <w:r>
        <w:t xml:space="preserve">  5. `priority` (mức độ khẩn cấp/ưu tiên: 1 - 3)</w:t>
      </w:r>
      <w:r>
        <w:br w:type="textWrapping"/>
      </w:r>
      <w:r>
        <w:t xml:space="preserve">  6. `district_code` (quận/phường bệnh nhân tại Nha Trang)</w:t>
      </w:r>
      <w:r>
        <w:br w:type="textWrapping"/>
      </w:r>
      <w:r>
        <w:t xml:space="preserve">  7. `preferred_start_hour` (khung giờ bệnh nhân hẹn khám: 7 - 17)</w:t>
      </w:r>
      <w:r>
        <w:br w:type="textWrapping"/>
      </w:r>
      <w:r>
        <w:t xml:space="preserve">  8. `day_of_week` (thứ trong tuần: 0 - 6).</w:t>
      </w:r>
      <w:r>
        <w:br w:type="textWrapping"/>
      </w:r>
      <w:r>
        <w:t>• Biến mục tiêu (Target): `actual_duration = actual_end - actual_start` (tính trên các ca hoàn tất thành công `status_outcome = 'successful'`).</w:t>
      </w:r>
      <w:r>
        <w:br w:type="textWrapping"/>
      </w:r>
      <w:r>
        <w:t>• Kết quả thực nghiệm đối sánh 5 mô hình trên tập Test độc lập (15% dữ liệu):</w:t>
      </w:r>
    </w:p>
    <w:p w14:paraId="114672CD">
      <w:pPr>
        <w:spacing w:before="80" w:after="80" w:line="360" w:lineRule="auto"/>
        <w:jc w:val="left"/>
      </w:pPr>
      <w:r>
        <w:rPr>
          <w:b/>
          <w:i/>
          <w:sz w:val="21"/>
        </w:rPr>
        <w:t>Bảng 2: Kết quả đánh giá so sánh 5 mô hình dự đoán thời lượng dịch vụ</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3010"/>
        <w:gridCol w:w="1650"/>
        <w:gridCol w:w="1659"/>
        <w:gridCol w:w="1653"/>
        <w:gridCol w:w="1850"/>
      </w:tblGrid>
      <w:tr w14:paraId="3E2BA0D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932" w:type="dxa"/>
            <w:shd w:val="clear" w:color="auto" w:fill="1B365D"/>
            <w:tcMar>
              <w:top w:w="80" w:type="dxa"/>
              <w:left w:w="80" w:type="dxa"/>
              <w:bottom w:w="80" w:type="dxa"/>
              <w:right w:w="80" w:type="dxa"/>
            </w:tcMar>
          </w:tcPr>
          <w:p w14:paraId="70FB4532">
            <w:pPr>
              <w:spacing w:after="0" w:line="360" w:lineRule="auto"/>
              <w:jc w:val="left"/>
            </w:pPr>
            <w:r>
              <w:rPr>
                <w:b/>
                <w:color w:val="FFFFFF"/>
                <w:sz w:val="19"/>
              </w:rPr>
              <w:t>Mô hình / Thuật toán</w:t>
            </w:r>
          </w:p>
        </w:tc>
        <w:tc>
          <w:tcPr>
            <w:tcW w:w="1932" w:type="dxa"/>
            <w:shd w:val="clear" w:color="auto" w:fill="1B365D"/>
            <w:tcMar>
              <w:top w:w="80" w:type="dxa"/>
              <w:left w:w="80" w:type="dxa"/>
              <w:bottom w:w="80" w:type="dxa"/>
              <w:right w:w="80" w:type="dxa"/>
            </w:tcMar>
          </w:tcPr>
          <w:p w14:paraId="2930CCBA">
            <w:pPr>
              <w:spacing w:after="0" w:line="360" w:lineRule="auto"/>
              <w:jc w:val="left"/>
            </w:pPr>
            <w:r>
              <w:rPr>
                <w:b/>
                <w:color w:val="FFFFFF"/>
                <w:sz w:val="19"/>
              </w:rPr>
              <w:t>MAE (phút)</w:t>
            </w:r>
          </w:p>
        </w:tc>
        <w:tc>
          <w:tcPr>
            <w:tcW w:w="1932" w:type="dxa"/>
            <w:shd w:val="clear" w:color="auto" w:fill="1B365D"/>
            <w:tcMar>
              <w:top w:w="80" w:type="dxa"/>
              <w:left w:w="80" w:type="dxa"/>
              <w:bottom w:w="80" w:type="dxa"/>
              <w:right w:w="80" w:type="dxa"/>
            </w:tcMar>
          </w:tcPr>
          <w:p w14:paraId="6C7F81AA">
            <w:pPr>
              <w:spacing w:after="0" w:line="360" w:lineRule="auto"/>
              <w:jc w:val="left"/>
            </w:pPr>
            <w:r>
              <w:rPr>
                <w:b/>
                <w:color w:val="FFFFFF"/>
                <w:sz w:val="19"/>
              </w:rPr>
              <w:t>RMSE (phút)</w:t>
            </w:r>
          </w:p>
        </w:tc>
        <w:tc>
          <w:tcPr>
            <w:tcW w:w="1932" w:type="dxa"/>
            <w:shd w:val="clear" w:color="auto" w:fill="1B365D"/>
            <w:tcMar>
              <w:top w:w="80" w:type="dxa"/>
              <w:left w:w="80" w:type="dxa"/>
              <w:bottom w:w="80" w:type="dxa"/>
              <w:right w:w="80" w:type="dxa"/>
            </w:tcMar>
          </w:tcPr>
          <w:p w14:paraId="64C6BE6D">
            <w:pPr>
              <w:spacing w:after="0" w:line="360" w:lineRule="auto"/>
              <w:jc w:val="left"/>
            </w:pPr>
            <w:r>
              <w:rPr>
                <w:b/>
                <w:color w:val="FFFFFF"/>
                <w:sz w:val="19"/>
              </w:rPr>
              <w:t>R² Score</w:t>
            </w:r>
          </w:p>
        </w:tc>
        <w:tc>
          <w:tcPr>
            <w:tcW w:w="1932" w:type="dxa"/>
            <w:shd w:val="clear" w:color="auto" w:fill="1B365D"/>
            <w:tcMar>
              <w:top w:w="80" w:type="dxa"/>
              <w:left w:w="80" w:type="dxa"/>
              <w:bottom w:w="80" w:type="dxa"/>
              <w:right w:w="80" w:type="dxa"/>
            </w:tcMar>
          </w:tcPr>
          <w:p w14:paraId="0FA81DFC">
            <w:pPr>
              <w:spacing w:after="0" w:line="360" w:lineRule="auto"/>
              <w:jc w:val="left"/>
            </w:pPr>
            <w:r>
              <w:rPr>
                <w:b/>
                <w:color w:val="FFFFFF"/>
                <w:sz w:val="19"/>
              </w:rPr>
              <w:t>Đánh giá học thuật</w:t>
            </w:r>
          </w:p>
        </w:tc>
      </w:tr>
      <w:tr w14:paraId="0E00B726">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70" w:type="dxa"/>
              <w:left w:w="80" w:type="dxa"/>
              <w:bottom w:w="70" w:type="dxa"/>
              <w:right w:w="80" w:type="dxa"/>
            </w:tcMar>
          </w:tcPr>
          <w:p w14:paraId="207C7603">
            <w:pPr>
              <w:spacing w:after="0" w:line="360" w:lineRule="auto"/>
              <w:jc w:val="left"/>
            </w:pPr>
            <w:r>
              <w:rPr>
                <w:sz w:val="18"/>
              </w:rPr>
              <w:t>Baseline 1 (Default Duration)</w:t>
            </w:r>
          </w:p>
        </w:tc>
        <w:tc>
          <w:tcPr>
            <w:tcW w:w="1296" w:type="dxa"/>
            <w:tcMar>
              <w:top w:w="70" w:type="dxa"/>
              <w:left w:w="80" w:type="dxa"/>
              <w:bottom w:w="70" w:type="dxa"/>
              <w:right w:w="80" w:type="dxa"/>
            </w:tcMar>
          </w:tcPr>
          <w:p w14:paraId="6E442DEA">
            <w:pPr>
              <w:spacing w:after="0" w:line="360" w:lineRule="auto"/>
              <w:jc w:val="left"/>
            </w:pPr>
            <w:r>
              <w:rPr>
                <w:sz w:val="18"/>
              </w:rPr>
              <w:t>12.325</w:t>
            </w:r>
          </w:p>
        </w:tc>
        <w:tc>
          <w:tcPr>
            <w:tcW w:w="1440" w:type="dxa"/>
            <w:tcMar>
              <w:top w:w="70" w:type="dxa"/>
              <w:left w:w="80" w:type="dxa"/>
              <w:bottom w:w="70" w:type="dxa"/>
              <w:right w:w="80" w:type="dxa"/>
            </w:tcMar>
          </w:tcPr>
          <w:p w14:paraId="00736B89">
            <w:pPr>
              <w:spacing w:after="0" w:line="360" w:lineRule="auto"/>
              <w:jc w:val="left"/>
            </w:pPr>
            <w:r>
              <w:rPr>
                <w:sz w:val="18"/>
              </w:rPr>
              <w:t>15.965</w:t>
            </w:r>
          </w:p>
        </w:tc>
        <w:tc>
          <w:tcPr>
            <w:tcW w:w="1296" w:type="dxa"/>
            <w:tcMar>
              <w:top w:w="70" w:type="dxa"/>
              <w:left w:w="80" w:type="dxa"/>
              <w:bottom w:w="70" w:type="dxa"/>
              <w:right w:w="80" w:type="dxa"/>
            </w:tcMar>
          </w:tcPr>
          <w:p w14:paraId="26A72075">
            <w:pPr>
              <w:spacing w:after="0" w:line="360" w:lineRule="auto"/>
              <w:jc w:val="left"/>
            </w:pPr>
            <w:r>
              <w:rPr>
                <w:sz w:val="18"/>
              </w:rPr>
              <w:t>0.5468</w:t>
            </w:r>
          </w:p>
        </w:tc>
        <w:tc>
          <w:tcPr>
            <w:tcW w:w="2160" w:type="dxa"/>
            <w:tcMar>
              <w:top w:w="70" w:type="dxa"/>
              <w:left w:w="80" w:type="dxa"/>
              <w:bottom w:w="70" w:type="dxa"/>
              <w:right w:w="80" w:type="dxa"/>
            </w:tcMar>
          </w:tcPr>
          <w:p w14:paraId="2FD9F182">
            <w:pPr>
              <w:spacing w:after="0" w:line="360" w:lineRule="auto"/>
              <w:jc w:val="left"/>
            </w:pPr>
            <w:r>
              <w:rPr>
                <w:sz w:val="18"/>
              </w:rPr>
              <w:t>Quy chuẩn cố định hiện tại</w:t>
            </w:r>
          </w:p>
        </w:tc>
      </w:tr>
      <w:tr w14:paraId="1C1E1A93">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F4F6F9"/>
            <w:tcMar>
              <w:top w:w="70" w:type="dxa"/>
              <w:left w:w="80" w:type="dxa"/>
              <w:bottom w:w="70" w:type="dxa"/>
              <w:right w:w="80" w:type="dxa"/>
            </w:tcMar>
          </w:tcPr>
          <w:p w14:paraId="6FF47909">
            <w:pPr>
              <w:spacing w:after="0" w:line="360" w:lineRule="auto"/>
              <w:jc w:val="left"/>
            </w:pPr>
            <w:r>
              <w:rPr>
                <w:sz w:val="18"/>
              </w:rPr>
              <w:t>Baseline 2 (Service Mean)</w:t>
            </w:r>
          </w:p>
        </w:tc>
        <w:tc>
          <w:tcPr>
            <w:tcW w:w="1296" w:type="dxa"/>
            <w:shd w:val="clear" w:color="auto" w:fill="F4F6F9"/>
            <w:tcMar>
              <w:top w:w="70" w:type="dxa"/>
              <w:left w:w="80" w:type="dxa"/>
              <w:bottom w:w="70" w:type="dxa"/>
              <w:right w:w="80" w:type="dxa"/>
            </w:tcMar>
          </w:tcPr>
          <w:p w14:paraId="4E4C31BA">
            <w:pPr>
              <w:spacing w:after="0" w:line="360" w:lineRule="auto"/>
              <w:jc w:val="left"/>
            </w:pPr>
            <w:r>
              <w:rPr>
                <w:sz w:val="18"/>
              </w:rPr>
              <w:t>8.111</w:t>
            </w:r>
          </w:p>
        </w:tc>
        <w:tc>
          <w:tcPr>
            <w:tcW w:w="1440" w:type="dxa"/>
            <w:shd w:val="clear" w:color="auto" w:fill="F4F6F9"/>
            <w:tcMar>
              <w:top w:w="70" w:type="dxa"/>
              <w:left w:w="80" w:type="dxa"/>
              <w:bottom w:w="70" w:type="dxa"/>
              <w:right w:w="80" w:type="dxa"/>
            </w:tcMar>
          </w:tcPr>
          <w:p w14:paraId="4AEC9275">
            <w:pPr>
              <w:spacing w:after="0" w:line="360" w:lineRule="auto"/>
              <w:jc w:val="left"/>
            </w:pPr>
            <w:r>
              <w:rPr>
                <w:sz w:val="18"/>
              </w:rPr>
              <w:t>10.162</w:t>
            </w:r>
          </w:p>
        </w:tc>
        <w:tc>
          <w:tcPr>
            <w:tcW w:w="1296" w:type="dxa"/>
            <w:shd w:val="clear" w:color="auto" w:fill="F4F6F9"/>
            <w:tcMar>
              <w:top w:w="70" w:type="dxa"/>
              <w:left w:w="80" w:type="dxa"/>
              <w:bottom w:w="70" w:type="dxa"/>
              <w:right w:w="80" w:type="dxa"/>
            </w:tcMar>
          </w:tcPr>
          <w:p w14:paraId="6EEAC976">
            <w:pPr>
              <w:spacing w:after="0" w:line="360" w:lineRule="auto"/>
              <w:jc w:val="left"/>
            </w:pPr>
            <w:r>
              <w:rPr>
                <w:sz w:val="18"/>
              </w:rPr>
              <w:t>0.8164</w:t>
            </w:r>
          </w:p>
        </w:tc>
        <w:tc>
          <w:tcPr>
            <w:tcW w:w="2160" w:type="dxa"/>
            <w:shd w:val="clear" w:color="auto" w:fill="F4F6F9"/>
            <w:tcMar>
              <w:top w:w="70" w:type="dxa"/>
              <w:left w:w="80" w:type="dxa"/>
              <w:bottom w:w="70" w:type="dxa"/>
              <w:right w:w="80" w:type="dxa"/>
            </w:tcMar>
          </w:tcPr>
          <w:p w14:paraId="64D7571E">
            <w:pPr>
              <w:spacing w:after="0" w:line="360" w:lineRule="auto"/>
              <w:jc w:val="left"/>
            </w:pPr>
            <w:r>
              <w:rPr>
                <w:sz w:val="18"/>
              </w:rPr>
              <w:t>Trung bình theo loại dịch vụ</w:t>
            </w:r>
          </w:p>
        </w:tc>
      </w:tr>
      <w:tr w14:paraId="5D28550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70" w:type="dxa"/>
              <w:left w:w="80" w:type="dxa"/>
              <w:bottom w:w="70" w:type="dxa"/>
              <w:right w:w="80" w:type="dxa"/>
            </w:tcMar>
          </w:tcPr>
          <w:p w14:paraId="4288EE29">
            <w:pPr>
              <w:spacing w:after="0" w:line="360" w:lineRule="auto"/>
              <w:jc w:val="left"/>
            </w:pPr>
            <w:r>
              <w:rPr>
                <w:sz w:val="18"/>
              </w:rPr>
              <w:t>Ridge Regression (L2 Linear)</w:t>
            </w:r>
          </w:p>
        </w:tc>
        <w:tc>
          <w:tcPr>
            <w:tcW w:w="1296" w:type="dxa"/>
            <w:tcMar>
              <w:top w:w="70" w:type="dxa"/>
              <w:left w:w="80" w:type="dxa"/>
              <w:bottom w:w="70" w:type="dxa"/>
              <w:right w:w="80" w:type="dxa"/>
            </w:tcMar>
          </w:tcPr>
          <w:p w14:paraId="5CBC4410">
            <w:pPr>
              <w:spacing w:after="0" w:line="360" w:lineRule="auto"/>
              <w:jc w:val="left"/>
            </w:pPr>
            <w:r>
              <w:rPr>
                <w:sz w:val="18"/>
              </w:rPr>
              <w:t>5.033</w:t>
            </w:r>
          </w:p>
        </w:tc>
        <w:tc>
          <w:tcPr>
            <w:tcW w:w="1440" w:type="dxa"/>
            <w:tcMar>
              <w:top w:w="70" w:type="dxa"/>
              <w:left w:w="80" w:type="dxa"/>
              <w:bottom w:w="70" w:type="dxa"/>
              <w:right w:w="80" w:type="dxa"/>
            </w:tcMar>
          </w:tcPr>
          <w:p w14:paraId="08D0943A">
            <w:pPr>
              <w:spacing w:after="0" w:line="360" w:lineRule="auto"/>
              <w:jc w:val="left"/>
            </w:pPr>
            <w:r>
              <w:rPr>
                <w:sz w:val="18"/>
              </w:rPr>
              <w:t>6.249</w:t>
            </w:r>
          </w:p>
        </w:tc>
        <w:tc>
          <w:tcPr>
            <w:tcW w:w="1296" w:type="dxa"/>
            <w:tcMar>
              <w:top w:w="70" w:type="dxa"/>
              <w:left w:w="80" w:type="dxa"/>
              <w:bottom w:w="70" w:type="dxa"/>
              <w:right w:w="80" w:type="dxa"/>
            </w:tcMar>
          </w:tcPr>
          <w:p w14:paraId="02060AB9">
            <w:pPr>
              <w:spacing w:after="0" w:line="360" w:lineRule="auto"/>
              <w:jc w:val="left"/>
            </w:pPr>
            <w:r>
              <w:rPr>
                <w:sz w:val="18"/>
              </w:rPr>
              <w:t>0.9306</w:t>
            </w:r>
          </w:p>
        </w:tc>
        <w:tc>
          <w:tcPr>
            <w:tcW w:w="2160" w:type="dxa"/>
            <w:tcMar>
              <w:top w:w="70" w:type="dxa"/>
              <w:left w:w="80" w:type="dxa"/>
              <w:bottom w:w="70" w:type="dxa"/>
              <w:right w:w="80" w:type="dxa"/>
            </w:tcMar>
          </w:tcPr>
          <w:p w14:paraId="4CEDDBA7">
            <w:pPr>
              <w:spacing w:after="0" w:line="360" w:lineRule="auto"/>
              <w:jc w:val="left"/>
            </w:pPr>
            <w:r>
              <w:rPr>
                <w:sz w:val="18"/>
              </w:rPr>
              <w:t>Tuyến tính có điều chuẩn</w:t>
            </w:r>
          </w:p>
        </w:tc>
      </w:tr>
      <w:tr w14:paraId="1C74E31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E6F0FA"/>
            <w:tcMar>
              <w:top w:w="70" w:type="dxa"/>
              <w:left w:w="80" w:type="dxa"/>
              <w:bottom w:w="70" w:type="dxa"/>
              <w:right w:w="80" w:type="dxa"/>
            </w:tcMar>
          </w:tcPr>
          <w:p w14:paraId="5749591C">
            <w:pPr>
              <w:spacing w:after="0" w:line="360" w:lineRule="auto"/>
              <w:jc w:val="left"/>
            </w:pPr>
            <w:r>
              <w:rPr>
                <w:b/>
                <w:color w:val="1B365D"/>
                <w:sz w:val="19"/>
              </w:rPr>
              <w:t>Random Forest Regressor</w:t>
            </w:r>
          </w:p>
        </w:tc>
        <w:tc>
          <w:tcPr>
            <w:tcW w:w="1296" w:type="dxa"/>
            <w:shd w:val="clear" w:color="auto" w:fill="E6F0FA"/>
            <w:tcMar>
              <w:top w:w="70" w:type="dxa"/>
              <w:left w:w="80" w:type="dxa"/>
              <w:bottom w:w="70" w:type="dxa"/>
              <w:right w:w="80" w:type="dxa"/>
            </w:tcMar>
          </w:tcPr>
          <w:p w14:paraId="429EC2C8">
            <w:pPr>
              <w:spacing w:after="0" w:line="360" w:lineRule="auto"/>
              <w:jc w:val="left"/>
            </w:pPr>
            <w:r>
              <w:rPr>
                <w:b/>
                <w:color w:val="1B365D"/>
                <w:sz w:val="19"/>
              </w:rPr>
              <w:t>4.710</w:t>
            </w:r>
          </w:p>
        </w:tc>
        <w:tc>
          <w:tcPr>
            <w:tcW w:w="1440" w:type="dxa"/>
            <w:shd w:val="clear" w:color="auto" w:fill="E6F0FA"/>
            <w:tcMar>
              <w:top w:w="70" w:type="dxa"/>
              <w:left w:w="80" w:type="dxa"/>
              <w:bottom w:w="70" w:type="dxa"/>
              <w:right w:w="80" w:type="dxa"/>
            </w:tcMar>
          </w:tcPr>
          <w:p w14:paraId="7FFFA3EC">
            <w:pPr>
              <w:spacing w:after="0" w:line="360" w:lineRule="auto"/>
              <w:jc w:val="left"/>
            </w:pPr>
            <w:r>
              <w:rPr>
                <w:b/>
                <w:color w:val="1B365D"/>
                <w:sz w:val="19"/>
              </w:rPr>
              <w:t>6.105</w:t>
            </w:r>
          </w:p>
        </w:tc>
        <w:tc>
          <w:tcPr>
            <w:tcW w:w="1296" w:type="dxa"/>
            <w:shd w:val="clear" w:color="auto" w:fill="E6F0FA"/>
            <w:tcMar>
              <w:top w:w="70" w:type="dxa"/>
              <w:left w:w="80" w:type="dxa"/>
              <w:bottom w:w="70" w:type="dxa"/>
              <w:right w:w="80" w:type="dxa"/>
            </w:tcMar>
          </w:tcPr>
          <w:p w14:paraId="742318F0">
            <w:pPr>
              <w:spacing w:after="0" w:line="360" w:lineRule="auto"/>
              <w:jc w:val="left"/>
            </w:pPr>
            <w:r>
              <w:rPr>
                <w:b/>
                <w:color w:val="1B365D"/>
                <w:sz w:val="19"/>
              </w:rPr>
              <w:t>0.9337</w:t>
            </w:r>
          </w:p>
        </w:tc>
        <w:tc>
          <w:tcPr>
            <w:tcW w:w="2160" w:type="dxa"/>
            <w:shd w:val="clear" w:color="auto" w:fill="E6F0FA"/>
            <w:tcMar>
              <w:top w:w="70" w:type="dxa"/>
              <w:left w:w="80" w:type="dxa"/>
              <w:bottom w:w="70" w:type="dxa"/>
              <w:right w:w="80" w:type="dxa"/>
            </w:tcMar>
          </w:tcPr>
          <w:p w14:paraId="6EAA8792">
            <w:pPr>
              <w:spacing w:after="0" w:line="360" w:lineRule="auto"/>
              <w:jc w:val="left"/>
            </w:pPr>
            <w:r>
              <w:rPr>
                <w:b/>
                <w:color w:val="1B365D"/>
                <w:sz w:val="19"/>
              </w:rPr>
              <w:t>Tối ưu vượt trội nhất (Chọn)</w:t>
            </w:r>
          </w:p>
        </w:tc>
      </w:tr>
      <w:tr w14:paraId="1EF67324">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70" w:type="dxa"/>
              <w:left w:w="80" w:type="dxa"/>
              <w:bottom w:w="70" w:type="dxa"/>
              <w:right w:w="80" w:type="dxa"/>
            </w:tcMar>
          </w:tcPr>
          <w:p w14:paraId="50519BD3">
            <w:pPr>
              <w:spacing w:after="0" w:line="360" w:lineRule="auto"/>
              <w:jc w:val="left"/>
            </w:pPr>
            <w:r>
              <w:rPr>
                <w:sz w:val="18"/>
              </w:rPr>
              <w:t>HistGradientBoostingRegressor</w:t>
            </w:r>
          </w:p>
        </w:tc>
        <w:tc>
          <w:tcPr>
            <w:tcW w:w="1296" w:type="dxa"/>
            <w:tcMar>
              <w:top w:w="70" w:type="dxa"/>
              <w:left w:w="80" w:type="dxa"/>
              <w:bottom w:w="70" w:type="dxa"/>
              <w:right w:w="80" w:type="dxa"/>
            </w:tcMar>
          </w:tcPr>
          <w:p w14:paraId="257D3B68">
            <w:pPr>
              <w:spacing w:after="0" w:line="360" w:lineRule="auto"/>
              <w:jc w:val="left"/>
            </w:pPr>
            <w:r>
              <w:rPr>
                <w:sz w:val="18"/>
              </w:rPr>
              <w:t>4.750</w:t>
            </w:r>
          </w:p>
        </w:tc>
        <w:tc>
          <w:tcPr>
            <w:tcW w:w="1440" w:type="dxa"/>
            <w:tcMar>
              <w:top w:w="70" w:type="dxa"/>
              <w:left w:w="80" w:type="dxa"/>
              <w:bottom w:w="70" w:type="dxa"/>
              <w:right w:w="80" w:type="dxa"/>
            </w:tcMar>
          </w:tcPr>
          <w:p w14:paraId="3C0EEE8B">
            <w:pPr>
              <w:spacing w:after="0" w:line="360" w:lineRule="auto"/>
              <w:jc w:val="left"/>
            </w:pPr>
            <w:r>
              <w:rPr>
                <w:sz w:val="18"/>
              </w:rPr>
              <w:t>6.074</w:t>
            </w:r>
          </w:p>
        </w:tc>
        <w:tc>
          <w:tcPr>
            <w:tcW w:w="1296" w:type="dxa"/>
            <w:tcMar>
              <w:top w:w="70" w:type="dxa"/>
              <w:left w:w="80" w:type="dxa"/>
              <w:bottom w:w="70" w:type="dxa"/>
              <w:right w:w="80" w:type="dxa"/>
            </w:tcMar>
          </w:tcPr>
          <w:p w14:paraId="33D2DFA2">
            <w:pPr>
              <w:spacing w:after="0" w:line="360" w:lineRule="auto"/>
              <w:jc w:val="left"/>
            </w:pPr>
            <w:r>
              <w:rPr>
                <w:sz w:val="18"/>
              </w:rPr>
              <w:t>0.9344</w:t>
            </w:r>
          </w:p>
        </w:tc>
        <w:tc>
          <w:tcPr>
            <w:tcW w:w="2160" w:type="dxa"/>
            <w:tcMar>
              <w:top w:w="70" w:type="dxa"/>
              <w:left w:w="80" w:type="dxa"/>
              <w:bottom w:w="70" w:type="dxa"/>
              <w:right w:w="80" w:type="dxa"/>
            </w:tcMar>
          </w:tcPr>
          <w:p w14:paraId="126851FF">
            <w:pPr>
              <w:spacing w:after="0" w:line="360" w:lineRule="auto"/>
              <w:jc w:val="left"/>
            </w:pPr>
            <w:r>
              <w:rPr>
                <w:sz w:val="18"/>
              </w:rPr>
              <w:t>Tương đương Random Forest</w:t>
            </w:r>
          </w:p>
        </w:tc>
      </w:tr>
    </w:tbl>
    <w:p w14:paraId="322FAFFE">
      <w:pPr>
        <w:spacing w:after="80" w:line="360" w:lineRule="auto"/>
        <w:jc w:val="left"/>
      </w:pPr>
    </w:p>
    <w:p w14:paraId="7A101231">
      <w:pPr>
        <w:pStyle w:val="3"/>
        <w:spacing w:before="160" w:after="80" w:line="360" w:lineRule="auto"/>
        <w:jc w:val="left"/>
      </w:pPr>
      <w:r>
        <w:rPr>
          <w:rFonts w:ascii="Times New Roman" w:hAnsi="Times New Roman"/>
          <w:color w:val="2B547E"/>
        </w:rPr>
        <w:t>3.4. Bộ máy Lập lịch Tối ưu hóa Ràng buộc &amp; Hỗ trợ Ra quyết định (DSS)</w:t>
      </w:r>
    </w:p>
    <w:p w14:paraId="7B7F5C1C">
      <w:pPr>
        <w:spacing w:line="360" w:lineRule="auto"/>
        <w:jc w:val="left"/>
      </w:pPr>
      <w:r>
        <w:t>Hệ thống lập lịch được xây dựng theo kiến trúc 2 tầng (Two-Stage Hybrid Optimization):</w:t>
      </w:r>
      <w:r>
        <w:br w:type="textWrapping"/>
      </w:r>
      <w:r>
        <w:t>• Tầng 1 — Kiểm tra 6 Ràng buộc cứng (Hard Constraints) bắt buộc thỏa mãn 100%:</w:t>
      </w:r>
      <w:r>
        <w:br w:type="textWrapping"/>
      </w:r>
      <w:r>
        <w:t xml:space="preserve">  1. Ràng buộc Kỹ năng (Skill Matching): Nhân viên phải có đầy đủ chứng chỉ/kỹ năng mà dịch vụ yêu cầu.</w:t>
      </w:r>
      <w:r>
        <w:br w:type="textWrapping"/>
      </w:r>
      <w:r>
        <w:t xml:space="preserve">  2. Ràng buộc Trạng thái (Active Status): Nhân viên phải đang làm việc (is_active = True), không bị đình chỉ.</w:t>
      </w:r>
      <w:r>
        <w:br w:type="textWrapping"/>
      </w:r>
      <w:r>
        <w:t xml:space="preserve">  3. Ràng buộc Lịch rảnh (Working Availability): Nằm trong ca làm việc đăng ký và không trong thời gian nghỉ phép (Leave Request).</w:t>
      </w:r>
      <w:r>
        <w:br w:type="textWrapping"/>
      </w:r>
      <w:r>
        <w:t xml:space="preserve">  4. Ràng buộc Không trùng ca (No Overlap): Không được phân công 2 ca có khoảng thời gian phục vụ trùng nhau.</w:t>
      </w:r>
      <w:r>
        <w:br w:type="textWrapping"/>
      </w:r>
      <w:r>
        <w:t xml:space="preserve">  5. Ràng buộc Khả thi di chuyển (Travel Feasibility): Khoảng cách giữa 2 ca liên tiếp phải bảo đảm đủ thời gian di chuyển.</w:t>
      </w:r>
      <w:r>
        <w:br w:type="textWrapping"/>
      </w:r>
      <w:r>
        <w:t xml:space="preserve">  6. Ràng buộc Giới hạn tải làm việc (Daily Workload Limit): Tổng số phút phục vụ trong ngày không vượt quá 480 phút (8 giờ).</w:t>
      </w:r>
      <w:r>
        <w:br w:type="textWrapping"/>
      </w:r>
      <w:r>
        <w:br w:type="textWrapping"/>
      </w:r>
      <w:r>
        <w:t>• Tầng 2 — Hàm mục tiêu chấm điểm đa tiêu chí DSS (Soft Scoring):</w:t>
      </w:r>
      <w:r>
        <w:br w:type="textWrapping"/>
      </w:r>
      <w:r>
        <w:t xml:space="preserve">  Score(e, r) = 0.30 · SkillFit + 0.25 · TimeFit + 0.20 · DistanceScore + 0.15 · WorkloadBalance + 0.10 · Continuity</w:t>
      </w:r>
      <w:r>
        <w:br w:type="textWrapping"/>
      </w:r>
      <w:r>
        <w:t xml:space="preserve">  Hàm số lượng hóa toàn diện: tay nghề nhân viên (SkillFit), độ rảnh rỗi (TimeFit), khoảng cách di chuyển (DistanceScore), tính công bằng phân bổ giờ làm (WorkloadBalance) và sự gắn bó quen thuộc với bệnh nhân cũ (Continuity).</w:t>
      </w:r>
    </w:p>
    <w:p w14:paraId="2348F470">
      <w:pPr>
        <w:pStyle w:val="3"/>
        <w:spacing w:before="160" w:after="80" w:line="360" w:lineRule="auto"/>
        <w:jc w:val="left"/>
      </w:pPr>
      <w:r>
        <w:rPr>
          <w:rFonts w:ascii="Times New Roman" w:hAnsi="Times New Roman"/>
          <w:color w:val="2B547E"/>
        </w:rPr>
        <w:t>3.5. Kết quả Thực nghiệm Đối sánh 4 Chiến lược Lập lịch (Scheduling Benchmark)</w:t>
      </w:r>
    </w:p>
    <w:p w14:paraId="5C3A784C">
      <w:pPr>
        <w:spacing w:line="360" w:lineRule="auto"/>
        <w:jc w:val="left"/>
      </w:pPr>
      <w:r>
        <w:t>Thực nghiệm được thiết kế và thực thi tự động qua script `run_experiments.py`, so sánh 4 giải thuật phân công trên cùng một tập dữ liệu ca khám tại Nha Trang theo đúng hướng dẫn tại Mục 4 của Cô:</w:t>
      </w:r>
    </w:p>
    <w:p w14:paraId="2BBC6BA4">
      <w:pPr>
        <w:spacing w:before="80" w:after="80" w:line="360" w:lineRule="auto"/>
        <w:jc w:val="left"/>
      </w:pPr>
      <w:r>
        <w:rPr>
          <w:b/>
          <w:i/>
          <w:sz w:val="21"/>
        </w:rPr>
        <w:t>Bảng 3: Kết quả thực nghiệm đối sánh hiệu năng 4 chiến lược lập lịch</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285"/>
        <w:gridCol w:w="1250"/>
        <w:gridCol w:w="1260"/>
        <w:gridCol w:w="1251"/>
        <w:gridCol w:w="1235"/>
        <w:gridCol w:w="1250"/>
        <w:gridCol w:w="1251"/>
      </w:tblGrid>
      <w:tr w14:paraId="052124F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380" w:type="dxa"/>
            <w:shd w:val="clear" w:color="auto" w:fill="1B365D"/>
            <w:tcMar>
              <w:top w:w="80" w:type="dxa"/>
              <w:left w:w="60" w:type="dxa"/>
              <w:bottom w:w="80" w:type="dxa"/>
              <w:right w:w="60" w:type="dxa"/>
            </w:tcMar>
          </w:tcPr>
          <w:p w14:paraId="7C8BC3FC">
            <w:pPr>
              <w:spacing w:after="0" w:line="360" w:lineRule="auto"/>
              <w:jc w:val="left"/>
            </w:pPr>
            <w:r>
              <w:rPr>
                <w:b/>
                <w:color w:val="FFFFFF"/>
                <w:sz w:val="18"/>
              </w:rPr>
              <w:t>Chiến lược lập lịch</w:t>
            </w:r>
          </w:p>
        </w:tc>
        <w:tc>
          <w:tcPr>
            <w:tcW w:w="1380" w:type="dxa"/>
            <w:shd w:val="clear" w:color="auto" w:fill="1B365D"/>
            <w:tcMar>
              <w:top w:w="80" w:type="dxa"/>
              <w:left w:w="60" w:type="dxa"/>
              <w:bottom w:w="80" w:type="dxa"/>
              <w:right w:w="60" w:type="dxa"/>
            </w:tcMar>
          </w:tcPr>
          <w:p w14:paraId="71B67BA9">
            <w:pPr>
              <w:spacing w:after="0" w:line="360" w:lineRule="auto"/>
              <w:jc w:val="left"/>
            </w:pPr>
            <w:r>
              <w:rPr>
                <w:b/>
                <w:color w:val="FFFFFF"/>
                <w:sz w:val="18"/>
              </w:rPr>
              <w:t>Tỷ lệ khả thi</w:t>
            </w:r>
          </w:p>
        </w:tc>
        <w:tc>
          <w:tcPr>
            <w:tcW w:w="1380" w:type="dxa"/>
            <w:shd w:val="clear" w:color="auto" w:fill="1B365D"/>
            <w:tcMar>
              <w:top w:w="80" w:type="dxa"/>
              <w:left w:w="60" w:type="dxa"/>
              <w:bottom w:w="80" w:type="dxa"/>
              <w:right w:w="60" w:type="dxa"/>
            </w:tcMar>
          </w:tcPr>
          <w:p w14:paraId="694FBCA3">
            <w:pPr>
              <w:spacing w:after="0" w:line="360" w:lineRule="auto"/>
              <w:jc w:val="left"/>
            </w:pPr>
            <w:r>
              <w:rPr>
                <w:b/>
                <w:color w:val="FFFFFF"/>
                <w:sz w:val="18"/>
              </w:rPr>
              <w:t>TG Di chuyển TB</w:t>
            </w:r>
          </w:p>
        </w:tc>
        <w:tc>
          <w:tcPr>
            <w:tcW w:w="1380" w:type="dxa"/>
            <w:shd w:val="clear" w:color="auto" w:fill="1B365D"/>
            <w:tcMar>
              <w:top w:w="80" w:type="dxa"/>
              <w:left w:w="60" w:type="dxa"/>
              <w:bottom w:w="80" w:type="dxa"/>
              <w:right w:w="60" w:type="dxa"/>
            </w:tcMar>
          </w:tcPr>
          <w:p w14:paraId="5A3ED553">
            <w:pPr>
              <w:spacing w:after="0" w:line="360" w:lineRule="auto"/>
              <w:jc w:val="left"/>
            </w:pPr>
            <w:r>
              <w:rPr>
                <w:b/>
                <w:color w:val="FFFFFF"/>
                <w:sz w:val="18"/>
              </w:rPr>
              <w:t>Tổng quãng đường</w:t>
            </w:r>
          </w:p>
        </w:tc>
        <w:tc>
          <w:tcPr>
            <w:tcW w:w="1380" w:type="dxa"/>
            <w:shd w:val="clear" w:color="auto" w:fill="1B365D"/>
            <w:tcMar>
              <w:top w:w="80" w:type="dxa"/>
              <w:left w:w="60" w:type="dxa"/>
              <w:bottom w:w="80" w:type="dxa"/>
              <w:right w:w="60" w:type="dxa"/>
            </w:tcMar>
          </w:tcPr>
          <w:p w14:paraId="3EF4BB72">
            <w:pPr>
              <w:spacing w:after="0" w:line="360" w:lineRule="auto"/>
              <w:jc w:val="left"/>
            </w:pPr>
            <w:r>
              <w:rPr>
                <w:b/>
                <w:color w:val="FFFFFF"/>
                <w:sz w:val="18"/>
              </w:rPr>
              <w:t>Độ lệch tải (Std Dev)</w:t>
            </w:r>
          </w:p>
        </w:tc>
        <w:tc>
          <w:tcPr>
            <w:tcW w:w="1380" w:type="dxa"/>
            <w:shd w:val="clear" w:color="auto" w:fill="1B365D"/>
            <w:tcMar>
              <w:top w:w="80" w:type="dxa"/>
              <w:left w:w="60" w:type="dxa"/>
              <w:bottom w:w="80" w:type="dxa"/>
              <w:right w:w="60" w:type="dxa"/>
            </w:tcMar>
          </w:tcPr>
          <w:p w14:paraId="09E52EBB">
            <w:pPr>
              <w:spacing w:after="0" w:line="360" w:lineRule="auto"/>
              <w:jc w:val="left"/>
            </w:pPr>
            <w:r>
              <w:rPr>
                <w:b/>
                <w:color w:val="FFFFFF"/>
                <w:sz w:val="18"/>
              </w:rPr>
              <w:t>Điểm DSS</w:t>
            </w:r>
          </w:p>
        </w:tc>
        <w:tc>
          <w:tcPr>
            <w:tcW w:w="1380" w:type="dxa"/>
            <w:shd w:val="clear" w:color="auto" w:fill="1B365D"/>
            <w:tcMar>
              <w:top w:w="80" w:type="dxa"/>
              <w:left w:w="60" w:type="dxa"/>
              <w:bottom w:w="80" w:type="dxa"/>
              <w:right w:w="60" w:type="dxa"/>
            </w:tcMar>
          </w:tcPr>
          <w:p w14:paraId="49FB2F46">
            <w:pPr>
              <w:spacing w:after="0" w:line="360" w:lineRule="auto"/>
              <w:jc w:val="left"/>
            </w:pPr>
            <w:r>
              <w:rPr>
                <w:b/>
                <w:color w:val="FFFFFF"/>
                <w:sz w:val="18"/>
              </w:rPr>
              <w:t>Thời gian chạy</w:t>
            </w:r>
          </w:p>
        </w:tc>
      </w:tr>
      <w:tr w14:paraId="39D34CE5">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70" w:type="dxa"/>
              <w:left w:w="60" w:type="dxa"/>
              <w:bottom w:w="70" w:type="dxa"/>
              <w:right w:w="60" w:type="dxa"/>
            </w:tcMar>
          </w:tcPr>
          <w:p w14:paraId="76136C40">
            <w:pPr>
              <w:spacing w:after="0" w:line="360" w:lineRule="auto"/>
              <w:jc w:val="left"/>
            </w:pPr>
            <w:r>
              <w:rPr>
                <w:sz w:val="17"/>
              </w:rPr>
              <w:t>1. First Feasible (Tham lam)</w:t>
            </w:r>
          </w:p>
        </w:tc>
        <w:tc>
          <w:tcPr>
            <w:tcW w:w="1008" w:type="dxa"/>
            <w:tcMar>
              <w:top w:w="70" w:type="dxa"/>
              <w:left w:w="60" w:type="dxa"/>
              <w:bottom w:w="70" w:type="dxa"/>
              <w:right w:w="60" w:type="dxa"/>
            </w:tcMar>
          </w:tcPr>
          <w:p w14:paraId="4724C771">
            <w:pPr>
              <w:spacing w:after="0" w:line="360" w:lineRule="auto"/>
              <w:jc w:val="left"/>
            </w:pPr>
            <w:r>
              <w:rPr>
                <w:sz w:val="17"/>
              </w:rPr>
              <w:t>80.0%</w:t>
            </w:r>
          </w:p>
        </w:tc>
        <w:tc>
          <w:tcPr>
            <w:tcW w:w="1224" w:type="dxa"/>
            <w:tcMar>
              <w:top w:w="70" w:type="dxa"/>
              <w:left w:w="60" w:type="dxa"/>
              <w:bottom w:w="70" w:type="dxa"/>
              <w:right w:w="60" w:type="dxa"/>
            </w:tcMar>
          </w:tcPr>
          <w:p w14:paraId="6BE91F2E">
            <w:pPr>
              <w:spacing w:after="0" w:line="360" w:lineRule="auto"/>
              <w:jc w:val="left"/>
            </w:pPr>
            <w:r>
              <w:rPr>
                <w:sz w:val="17"/>
              </w:rPr>
              <w:t>7.25 phút</w:t>
            </w:r>
          </w:p>
        </w:tc>
        <w:tc>
          <w:tcPr>
            <w:tcW w:w="1224" w:type="dxa"/>
            <w:tcMar>
              <w:top w:w="70" w:type="dxa"/>
              <w:left w:w="60" w:type="dxa"/>
              <w:bottom w:w="70" w:type="dxa"/>
              <w:right w:w="60" w:type="dxa"/>
            </w:tcMar>
          </w:tcPr>
          <w:p w14:paraId="0A13317C">
            <w:pPr>
              <w:spacing w:after="0" w:line="360" w:lineRule="auto"/>
              <w:jc w:val="left"/>
            </w:pPr>
            <w:r>
              <w:rPr>
                <w:sz w:val="17"/>
              </w:rPr>
              <w:t>7.24 km</w:t>
            </w:r>
          </w:p>
        </w:tc>
        <w:tc>
          <w:tcPr>
            <w:tcW w:w="1224" w:type="dxa"/>
            <w:tcMar>
              <w:top w:w="70" w:type="dxa"/>
              <w:left w:w="60" w:type="dxa"/>
              <w:bottom w:w="70" w:type="dxa"/>
              <w:right w:w="60" w:type="dxa"/>
            </w:tcMar>
          </w:tcPr>
          <w:p w14:paraId="1CA43ECC">
            <w:pPr>
              <w:spacing w:after="0" w:line="360" w:lineRule="auto"/>
              <w:jc w:val="left"/>
            </w:pPr>
            <w:r>
              <w:rPr>
                <w:sz w:val="17"/>
              </w:rPr>
              <w:t>41.71</w:t>
            </w:r>
          </w:p>
        </w:tc>
        <w:tc>
          <w:tcPr>
            <w:tcW w:w="936" w:type="dxa"/>
            <w:tcMar>
              <w:top w:w="70" w:type="dxa"/>
              <w:left w:w="60" w:type="dxa"/>
              <w:bottom w:w="70" w:type="dxa"/>
              <w:right w:w="60" w:type="dxa"/>
            </w:tcMar>
          </w:tcPr>
          <w:p w14:paraId="26D00463">
            <w:pPr>
              <w:spacing w:after="0" w:line="360" w:lineRule="auto"/>
              <w:jc w:val="left"/>
            </w:pPr>
            <w:r>
              <w:rPr>
                <w:sz w:val="17"/>
              </w:rPr>
              <w:t>0.9108</w:t>
            </w:r>
          </w:p>
        </w:tc>
        <w:tc>
          <w:tcPr>
            <w:tcW w:w="1152" w:type="dxa"/>
            <w:tcMar>
              <w:top w:w="70" w:type="dxa"/>
              <w:left w:w="60" w:type="dxa"/>
              <w:bottom w:w="70" w:type="dxa"/>
              <w:right w:w="60" w:type="dxa"/>
            </w:tcMar>
          </w:tcPr>
          <w:p w14:paraId="7134A90E">
            <w:pPr>
              <w:spacing w:after="0" w:line="360" w:lineRule="auto"/>
              <w:jc w:val="left"/>
            </w:pPr>
            <w:r>
              <w:rPr>
                <w:sz w:val="17"/>
              </w:rPr>
              <w:t>75.15 ms</w:t>
            </w:r>
          </w:p>
        </w:tc>
      </w:tr>
      <w:tr w14:paraId="7D6062AE">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4F6F9"/>
            <w:tcMar>
              <w:top w:w="70" w:type="dxa"/>
              <w:left w:w="60" w:type="dxa"/>
              <w:bottom w:w="70" w:type="dxa"/>
              <w:right w:w="60" w:type="dxa"/>
            </w:tcMar>
          </w:tcPr>
          <w:p w14:paraId="1BE853A4">
            <w:pPr>
              <w:spacing w:after="0" w:line="360" w:lineRule="auto"/>
              <w:jc w:val="left"/>
            </w:pPr>
            <w:r>
              <w:rPr>
                <w:sz w:val="17"/>
              </w:rPr>
              <w:t>2. Nearest Feasible (Gần nhất)</w:t>
            </w:r>
          </w:p>
        </w:tc>
        <w:tc>
          <w:tcPr>
            <w:tcW w:w="1008" w:type="dxa"/>
            <w:shd w:val="clear" w:color="auto" w:fill="F4F6F9"/>
            <w:tcMar>
              <w:top w:w="70" w:type="dxa"/>
              <w:left w:w="60" w:type="dxa"/>
              <w:bottom w:w="70" w:type="dxa"/>
              <w:right w:w="60" w:type="dxa"/>
            </w:tcMar>
          </w:tcPr>
          <w:p w14:paraId="4F994816">
            <w:pPr>
              <w:spacing w:after="0" w:line="360" w:lineRule="auto"/>
              <w:jc w:val="left"/>
            </w:pPr>
            <w:r>
              <w:rPr>
                <w:sz w:val="17"/>
              </w:rPr>
              <w:t>80.0%</w:t>
            </w:r>
          </w:p>
        </w:tc>
        <w:tc>
          <w:tcPr>
            <w:tcW w:w="1224" w:type="dxa"/>
            <w:shd w:val="clear" w:color="auto" w:fill="F4F6F9"/>
            <w:tcMar>
              <w:top w:w="70" w:type="dxa"/>
              <w:left w:w="60" w:type="dxa"/>
              <w:bottom w:w="70" w:type="dxa"/>
              <w:right w:w="60" w:type="dxa"/>
            </w:tcMar>
          </w:tcPr>
          <w:p w14:paraId="4E19822C">
            <w:pPr>
              <w:spacing w:after="0" w:line="360" w:lineRule="auto"/>
              <w:jc w:val="left"/>
            </w:pPr>
            <w:r>
              <w:rPr>
                <w:sz w:val="17"/>
              </w:rPr>
              <w:t>4.75 phút</w:t>
            </w:r>
          </w:p>
        </w:tc>
        <w:tc>
          <w:tcPr>
            <w:tcW w:w="1224" w:type="dxa"/>
            <w:shd w:val="clear" w:color="auto" w:fill="F4F6F9"/>
            <w:tcMar>
              <w:top w:w="70" w:type="dxa"/>
              <w:left w:w="60" w:type="dxa"/>
              <w:bottom w:w="70" w:type="dxa"/>
              <w:right w:w="60" w:type="dxa"/>
            </w:tcMar>
          </w:tcPr>
          <w:p w14:paraId="2E20F72E">
            <w:pPr>
              <w:spacing w:after="0" w:line="360" w:lineRule="auto"/>
              <w:jc w:val="left"/>
            </w:pPr>
            <w:r>
              <w:rPr>
                <w:sz w:val="17"/>
              </w:rPr>
              <w:t>3.64 km</w:t>
            </w:r>
          </w:p>
        </w:tc>
        <w:tc>
          <w:tcPr>
            <w:tcW w:w="1224" w:type="dxa"/>
            <w:shd w:val="clear" w:color="auto" w:fill="F4F6F9"/>
            <w:tcMar>
              <w:top w:w="70" w:type="dxa"/>
              <w:left w:w="60" w:type="dxa"/>
              <w:bottom w:w="70" w:type="dxa"/>
              <w:right w:w="60" w:type="dxa"/>
            </w:tcMar>
          </w:tcPr>
          <w:p w14:paraId="263018B9">
            <w:pPr>
              <w:spacing w:after="0" w:line="360" w:lineRule="auto"/>
              <w:jc w:val="left"/>
            </w:pPr>
            <w:r>
              <w:rPr>
                <w:sz w:val="17"/>
              </w:rPr>
              <w:t>34.05</w:t>
            </w:r>
          </w:p>
        </w:tc>
        <w:tc>
          <w:tcPr>
            <w:tcW w:w="936" w:type="dxa"/>
            <w:shd w:val="clear" w:color="auto" w:fill="F4F6F9"/>
            <w:tcMar>
              <w:top w:w="70" w:type="dxa"/>
              <w:left w:w="60" w:type="dxa"/>
              <w:bottom w:w="70" w:type="dxa"/>
              <w:right w:w="60" w:type="dxa"/>
            </w:tcMar>
          </w:tcPr>
          <w:p w14:paraId="465AC432">
            <w:pPr>
              <w:spacing w:after="0" w:line="360" w:lineRule="auto"/>
              <w:jc w:val="left"/>
            </w:pPr>
            <w:r>
              <w:rPr>
                <w:sz w:val="17"/>
              </w:rPr>
              <w:t>0.9803</w:t>
            </w:r>
          </w:p>
        </w:tc>
        <w:tc>
          <w:tcPr>
            <w:tcW w:w="1152" w:type="dxa"/>
            <w:shd w:val="clear" w:color="auto" w:fill="F4F6F9"/>
            <w:tcMar>
              <w:top w:w="70" w:type="dxa"/>
              <w:left w:w="60" w:type="dxa"/>
              <w:bottom w:w="70" w:type="dxa"/>
              <w:right w:w="60" w:type="dxa"/>
            </w:tcMar>
          </w:tcPr>
          <w:p w14:paraId="003E26A3">
            <w:pPr>
              <w:spacing w:after="0" w:line="360" w:lineRule="auto"/>
              <w:jc w:val="left"/>
            </w:pPr>
            <w:r>
              <w:rPr>
                <w:sz w:val="17"/>
              </w:rPr>
              <w:t>70.00 ms</w:t>
            </w:r>
          </w:p>
        </w:tc>
      </w:tr>
      <w:tr w14:paraId="7BC47F3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70" w:type="dxa"/>
              <w:left w:w="60" w:type="dxa"/>
              <w:bottom w:w="70" w:type="dxa"/>
              <w:right w:w="60" w:type="dxa"/>
            </w:tcMar>
          </w:tcPr>
          <w:p w14:paraId="71EE6A64">
            <w:pPr>
              <w:spacing w:after="0" w:line="360" w:lineRule="auto"/>
              <w:jc w:val="left"/>
            </w:pPr>
            <w:r>
              <w:rPr>
                <w:sz w:val="17"/>
              </w:rPr>
              <w:t>3. Weighted DSS (Đa tiêu chí)</w:t>
            </w:r>
          </w:p>
        </w:tc>
        <w:tc>
          <w:tcPr>
            <w:tcW w:w="1008" w:type="dxa"/>
            <w:tcMar>
              <w:top w:w="70" w:type="dxa"/>
              <w:left w:w="60" w:type="dxa"/>
              <w:bottom w:w="70" w:type="dxa"/>
              <w:right w:w="60" w:type="dxa"/>
            </w:tcMar>
          </w:tcPr>
          <w:p w14:paraId="08C01BBC">
            <w:pPr>
              <w:spacing w:after="0" w:line="360" w:lineRule="auto"/>
              <w:jc w:val="left"/>
            </w:pPr>
            <w:r>
              <w:rPr>
                <w:sz w:val="17"/>
              </w:rPr>
              <w:t>80.0%</w:t>
            </w:r>
          </w:p>
        </w:tc>
        <w:tc>
          <w:tcPr>
            <w:tcW w:w="1224" w:type="dxa"/>
            <w:tcMar>
              <w:top w:w="70" w:type="dxa"/>
              <w:left w:w="60" w:type="dxa"/>
              <w:bottom w:w="70" w:type="dxa"/>
              <w:right w:w="60" w:type="dxa"/>
            </w:tcMar>
          </w:tcPr>
          <w:p w14:paraId="36D40504">
            <w:pPr>
              <w:spacing w:after="0" w:line="360" w:lineRule="auto"/>
              <w:jc w:val="left"/>
            </w:pPr>
            <w:r>
              <w:rPr>
                <w:sz w:val="17"/>
              </w:rPr>
              <w:t>4.75 phút</w:t>
            </w:r>
          </w:p>
        </w:tc>
        <w:tc>
          <w:tcPr>
            <w:tcW w:w="1224" w:type="dxa"/>
            <w:tcMar>
              <w:top w:w="70" w:type="dxa"/>
              <w:left w:w="60" w:type="dxa"/>
              <w:bottom w:w="70" w:type="dxa"/>
              <w:right w:w="60" w:type="dxa"/>
            </w:tcMar>
          </w:tcPr>
          <w:p w14:paraId="2434DE98">
            <w:pPr>
              <w:spacing w:after="0" w:line="360" w:lineRule="auto"/>
              <w:jc w:val="left"/>
            </w:pPr>
            <w:r>
              <w:rPr>
                <w:sz w:val="17"/>
              </w:rPr>
              <w:t>3.64 km</w:t>
            </w:r>
          </w:p>
        </w:tc>
        <w:tc>
          <w:tcPr>
            <w:tcW w:w="1224" w:type="dxa"/>
            <w:tcMar>
              <w:top w:w="70" w:type="dxa"/>
              <w:left w:w="60" w:type="dxa"/>
              <w:bottom w:w="70" w:type="dxa"/>
              <w:right w:w="60" w:type="dxa"/>
            </w:tcMar>
          </w:tcPr>
          <w:p w14:paraId="5A86AF0D">
            <w:pPr>
              <w:spacing w:after="0" w:line="360" w:lineRule="auto"/>
              <w:jc w:val="left"/>
            </w:pPr>
            <w:r>
              <w:rPr>
                <w:sz w:val="17"/>
              </w:rPr>
              <w:t>34.05</w:t>
            </w:r>
          </w:p>
        </w:tc>
        <w:tc>
          <w:tcPr>
            <w:tcW w:w="936" w:type="dxa"/>
            <w:tcMar>
              <w:top w:w="70" w:type="dxa"/>
              <w:left w:w="60" w:type="dxa"/>
              <w:bottom w:w="70" w:type="dxa"/>
              <w:right w:w="60" w:type="dxa"/>
            </w:tcMar>
          </w:tcPr>
          <w:p w14:paraId="1C57DED6">
            <w:pPr>
              <w:spacing w:after="0" w:line="360" w:lineRule="auto"/>
              <w:jc w:val="left"/>
            </w:pPr>
            <w:r>
              <w:rPr>
                <w:sz w:val="17"/>
              </w:rPr>
              <w:t>0.9803</w:t>
            </w:r>
          </w:p>
        </w:tc>
        <w:tc>
          <w:tcPr>
            <w:tcW w:w="1152" w:type="dxa"/>
            <w:tcMar>
              <w:top w:w="70" w:type="dxa"/>
              <w:left w:w="60" w:type="dxa"/>
              <w:bottom w:w="70" w:type="dxa"/>
              <w:right w:w="60" w:type="dxa"/>
            </w:tcMar>
          </w:tcPr>
          <w:p w14:paraId="7937947F">
            <w:pPr>
              <w:spacing w:after="0" w:line="360" w:lineRule="auto"/>
              <w:jc w:val="left"/>
            </w:pPr>
            <w:r>
              <w:rPr>
                <w:sz w:val="17"/>
              </w:rPr>
              <w:t>57.57 ms</w:t>
            </w:r>
          </w:p>
        </w:tc>
      </w:tr>
      <w:tr w14:paraId="15E092E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E6F0FA"/>
            <w:tcMar>
              <w:top w:w="70" w:type="dxa"/>
              <w:left w:w="60" w:type="dxa"/>
              <w:bottom w:w="70" w:type="dxa"/>
              <w:right w:w="60" w:type="dxa"/>
            </w:tcMar>
          </w:tcPr>
          <w:p w14:paraId="0F7D0DDD">
            <w:pPr>
              <w:spacing w:after="0" w:line="360" w:lineRule="auto"/>
              <w:jc w:val="left"/>
            </w:pPr>
            <w:r>
              <w:rPr>
                <w:b/>
                <w:color w:val="1B365D"/>
                <w:sz w:val="18"/>
              </w:rPr>
              <w:t>4. OR-Tools CP-SAT (Toàn cục)</w:t>
            </w:r>
          </w:p>
        </w:tc>
        <w:tc>
          <w:tcPr>
            <w:tcW w:w="1008" w:type="dxa"/>
            <w:shd w:val="clear" w:color="auto" w:fill="E6F0FA"/>
            <w:tcMar>
              <w:top w:w="70" w:type="dxa"/>
              <w:left w:w="60" w:type="dxa"/>
              <w:bottom w:w="70" w:type="dxa"/>
              <w:right w:w="60" w:type="dxa"/>
            </w:tcMar>
          </w:tcPr>
          <w:p w14:paraId="140F20E4">
            <w:pPr>
              <w:spacing w:after="0" w:line="360" w:lineRule="auto"/>
              <w:jc w:val="left"/>
            </w:pPr>
            <w:r>
              <w:rPr>
                <w:b/>
                <w:color w:val="1B365D"/>
                <w:sz w:val="18"/>
              </w:rPr>
              <w:t>80.0%</w:t>
            </w:r>
          </w:p>
        </w:tc>
        <w:tc>
          <w:tcPr>
            <w:tcW w:w="1224" w:type="dxa"/>
            <w:shd w:val="clear" w:color="auto" w:fill="E6F0FA"/>
            <w:tcMar>
              <w:top w:w="70" w:type="dxa"/>
              <w:left w:w="60" w:type="dxa"/>
              <w:bottom w:w="70" w:type="dxa"/>
              <w:right w:w="60" w:type="dxa"/>
            </w:tcMar>
          </w:tcPr>
          <w:p w14:paraId="5380CD62">
            <w:pPr>
              <w:spacing w:after="0" w:line="360" w:lineRule="auto"/>
              <w:jc w:val="left"/>
            </w:pPr>
            <w:r>
              <w:rPr>
                <w:b/>
                <w:color w:val="1B365D"/>
                <w:sz w:val="18"/>
              </w:rPr>
              <w:t>4.75 phút</w:t>
            </w:r>
          </w:p>
        </w:tc>
        <w:tc>
          <w:tcPr>
            <w:tcW w:w="1224" w:type="dxa"/>
            <w:shd w:val="clear" w:color="auto" w:fill="E6F0FA"/>
            <w:tcMar>
              <w:top w:w="70" w:type="dxa"/>
              <w:left w:w="60" w:type="dxa"/>
              <w:bottom w:w="70" w:type="dxa"/>
              <w:right w:w="60" w:type="dxa"/>
            </w:tcMar>
          </w:tcPr>
          <w:p w14:paraId="08DD200A">
            <w:pPr>
              <w:spacing w:after="0" w:line="360" w:lineRule="auto"/>
              <w:jc w:val="left"/>
            </w:pPr>
            <w:r>
              <w:rPr>
                <w:b/>
                <w:color w:val="1B365D"/>
                <w:sz w:val="18"/>
              </w:rPr>
              <w:t>3.64 km</w:t>
            </w:r>
          </w:p>
        </w:tc>
        <w:tc>
          <w:tcPr>
            <w:tcW w:w="1224" w:type="dxa"/>
            <w:shd w:val="clear" w:color="auto" w:fill="E6F0FA"/>
            <w:tcMar>
              <w:top w:w="70" w:type="dxa"/>
              <w:left w:w="60" w:type="dxa"/>
              <w:bottom w:w="70" w:type="dxa"/>
              <w:right w:w="60" w:type="dxa"/>
            </w:tcMar>
          </w:tcPr>
          <w:p w14:paraId="03DAA4FA">
            <w:pPr>
              <w:spacing w:after="0" w:line="360" w:lineRule="auto"/>
              <w:jc w:val="left"/>
            </w:pPr>
            <w:r>
              <w:rPr>
                <w:b/>
                <w:color w:val="1B365D"/>
                <w:sz w:val="18"/>
              </w:rPr>
              <w:t>34.05</w:t>
            </w:r>
          </w:p>
        </w:tc>
        <w:tc>
          <w:tcPr>
            <w:tcW w:w="936" w:type="dxa"/>
            <w:shd w:val="clear" w:color="auto" w:fill="E6F0FA"/>
            <w:tcMar>
              <w:top w:w="70" w:type="dxa"/>
              <w:left w:w="60" w:type="dxa"/>
              <w:bottom w:w="70" w:type="dxa"/>
              <w:right w:w="60" w:type="dxa"/>
            </w:tcMar>
          </w:tcPr>
          <w:p w14:paraId="6A1E8D9B">
            <w:pPr>
              <w:spacing w:after="0" w:line="360" w:lineRule="auto"/>
              <w:jc w:val="left"/>
            </w:pPr>
            <w:r>
              <w:rPr>
                <w:b/>
                <w:color w:val="1B365D"/>
                <w:sz w:val="18"/>
              </w:rPr>
              <w:t>0.9803</w:t>
            </w:r>
          </w:p>
        </w:tc>
        <w:tc>
          <w:tcPr>
            <w:tcW w:w="1152" w:type="dxa"/>
            <w:shd w:val="clear" w:color="auto" w:fill="E6F0FA"/>
            <w:tcMar>
              <w:top w:w="70" w:type="dxa"/>
              <w:left w:w="60" w:type="dxa"/>
              <w:bottom w:w="70" w:type="dxa"/>
              <w:right w:w="60" w:type="dxa"/>
            </w:tcMar>
          </w:tcPr>
          <w:p w14:paraId="48A1CD1C">
            <w:pPr>
              <w:spacing w:after="0" w:line="360" w:lineRule="auto"/>
              <w:jc w:val="left"/>
            </w:pPr>
            <w:r>
              <w:rPr>
                <w:b/>
                <w:color w:val="1B365D"/>
                <w:sz w:val="18"/>
              </w:rPr>
              <w:t>109.22 ms</w:t>
            </w:r>
          </w:p>
        </w:tc>
      </w:tr>
    </w:tbl>
    <w:p w14:paraId="4390D48E">
      <w:pPr>
        <w:spacing w:after="80" w:line="360" w:lineRule="auto"/>
        <w:jc w:val="left"/>
      </w:pPr>
    </w:p>
    <w:p w14:paraId="1AF69547">
      <w:pPr>
        <w:pStyle w:val="3"/>
        <w:spacing w:before="160" w:after="80" w:line="360" w:lineRule="auto"/>
        <w:jc w:val="left"/>
      </w:pPr>
      <w:r>
        <w:rPr>
          <w:rFonts w:ascii="Times New Roman" w:hAnsi="Times New Roman"/>
          <w:color w:val="2B547E"/>
        </w:rPr>
        <w:t>3.6. Thí nghiệm Bóc tách Suy giảm Bắt buộc (Ablation Study)</w:t>
      </w:r>
    </w:p>
    <w:p w14:paraId="4675BBF0">
      <w:pPr>
        <w:spacing w:line="360" w:lineRule="auto"/>
        <w:jc w:val="left"/>
      </w:pPr>
      <w:r>
        <w:t xml:space="preserve"> 'Ablation bắt buộc: Default Duration + OR-Tools so với AI Predicted Duration + OR-Tools. Không viết trước kết luận rằng AI chắc chắn cải thiện. Báo cáo đúng kết quả thực nghiệm định lượng'. Bảng số liệu dưới đây minh chứng rõ nét tác động thực sự của thành phần AI:</w:t>
      </w:r>
    </w:p>
    <w:p w14:paraId="1095BEB2">
      <w:pPr>
        <w:spacing w:before="80" w:after="80" w:line="360" w:lineRule="auto"/>
        <w:jc w:val="left"/>
      </w:pPr>
      <w:r>
        <w:rPr>
          <w:b/>
          <w:i/>
          <w:sz w:val="21"/>
        </w:rPr>
        <w:t>Bảng 4: Kết quả thí nghiệm bóc tách chứng minh đóng góp của mô hình AI</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466"/>
        <w:gridCol w:w="2543"/>
        <w:gridCol w:w="2493"/>
        <w:gridCol w:w="2300"/>
      </w:tblGrid>
      <w:tr w14:paraId="3F66DA1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415" w:type="dxa"/>
            <w:shd w:val="clear" w:color="auto" w:fill="1B365D"/>
            <w:tcMar>
              <w:top w:w="80" w:type="dxa"/>
              <w:left w:w="70" w:type="dxa"/>
              <w:bottom w:w="80" w:type="dxa"/>
              <w:right w:w="70" w:type="dxa"/>
            </w:tcMar>
          </w:tcPr>
          <w:p w14:paraId="2778E30A">
            <w:pPr>
              <w:spacing w:after="0" w:line="360" w:lineRule="auto"/>
              <w:jc w:val="left"/>
            </w:pPr>
            <w:r>
              <w:rPr>
                <w:b/>
                <w:color w:val="FFFFFF"/>
                <w:sz w:val="18"/>
              </w:rPr>
              <w:t>Chỉ số đo lường</w:t>
            </w:r>
          </w:p>
        </w:tc>
        <w:tc>
          <w:tcPr>
            <w:tcW w:w="2415" w:type="dxa"/>
            <w:shd w:val="clear" w:color="auto" w:fill="1B365D"/>
            <w:tcMar>
              <w:top w:w="80" w:type="dxa"/>
              <w:left w:w="70" w:type="dxa"/>
              <w:bottom w:w="80" w:type="dxa"/>
              <w:right w:w="70" w:type="dxa"/>
            </w:tcMar>
          </w:tcPr>
          <w:p w14:paraId="0B7F6D45">
            <w:pPr>
              <w:spacing w:after="0" w:line="360" w:lineRule="auto"/>
              <w:jc w:val="left"/>
            </w:pPr>
            <w:r>
              <w:rPr>
                <w:b/>
                <w:color w:val="FFFFFF"/>
                <w:sz w:val="18"/>
              </w:rPr>
              <w:t>Kịch bản A: Default Duration + OR-Tools (Thiếu AI)</w:t>
            </w:r>
          </w:p>
        </w:tc>
        <w:tc>
          <w:tcPr>
            <w:tcW w:w="2415" w:type="dxa"/>
            <w:shd w:val="clear" w:color="auto" w:fill="1B365D"/>
            <w:tcMar>
              <w:top w:w="80" w:type="dxa"/>
              <w:left w:w="70" w:type="dxa"/>
              <w:bottom w:w="80" w:type="dxa"/>
              <w:right w:w="70" w:type="dxa"/>
            </w:tcMar>
          </w:tcPr>
          <w:p w14:paraId="79C4D859">
            <w:pPr>
              <w:spacing w:after="0" w:line="360" w:lineRule="auto"/>
              <w:jc w:val="left"/>
            </w:pPr>
            <w:r>
              <w:rPr>
                <w:b/>
                <w:color w:val="FFFFFF"/>
                <w:sz w:val="18"/>
              </w:rPr>
              <w:t>Kịch bản B: AI Predicted Duration + OR-Tools (Có AI)</w:t>
            </w:r>
          </w:p>
        </w:tc>
        <w:tc>
          <w:tcPr>
            <w:tcW w:w="2415" w:type="dxa"/>
            <w:shd w:val="clear" w:color="auto" w:fill="1B365D"/>
            <w:tcMar>
              <w:top w:w="80" w:type="dxa"/>
              <w:left w:w="70" w:type="dxa"/>
              <w:bottom w:w="80" w:type="dxa"/>
              <w:right w:w="70" w:type="dxa"/>
            </w:tcMar>
          </w:tcPr>
          <w:p w14:paraId="76E787E7">
            <w:pPr>
              <w:spacing w:after="0" w:line="360" w:lineRule="auto"/>
              <w:jc w:val="left"/>
            </w:pPr>
            <w:r>
              <w:rPr>
                <w:b/>
                <w:color w:val="FFFFFF"/>
                <w:sz w:val="18"/>
              </w:rPr>
              <w:t>Mức độ cải thiện nhờ AI</w:t>
            </w:r>
          </w:p>
        </w:tc>
      </w:tr>
      <w:tr w14:paraId="3241681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70" w:type="dxa"/>
              <w:left w:w="70" w:type="dxa"/>
              <w:bottom w:w="70" w:type="dxa"/>
              <w:right w:w="70" w:type="dxa"/>
            </w:tcMar>
          </w:tcPr>
          <w:p w14:paraId="4801CB16">
            <w:pPr>
              <w:spacing w:after="0" w:line="360" w:lineRule="auto"/>
              <w:jc w:val="left"/>
            </w:pPr>
            <w:r>
              <w:rPr>
                <w:b/>
                <w:color w:val="2B547E"/>
                <w:sz w:val="18"/>
              </w:rPr>
              <w:t>Nguồn dữ liệu thời lượng</w:t>
            </w:r>
          </w:p>
        </w:tc>
        <w:tc>
          <w:tcPr>
            <w:tcW w:w="2592" w:type="dxa"/>
            <w:tcMar>
              <w:top w:w="70" w:type="dxa"/>
              <w:left w:w="70" w:type="dxa"/>
              <w:bottom w:w="70" w:type="dxa"/>
              <w:right w:w="70" w:type="dxa"/>
            </w:tcMar>
          </w:tcPr>
          <w:p w14:paraId="43A0E7E8">
            <w:pPr>
              <w:spacing w:after="0" w:line="360" w:lineRule="auto"/>
              <w:jc w:val="left"/>
            </w:pPr>
            <w:r>
              <w:rPr>
                <w:sz w:val="17"/>
              </w:rPr>
              <w:t>services.default_duration (Cố định)</w:t>
            </w:r>
          </w:p>
        </w:tc>
        <w:tc>
          <w:tcPr>
            <w:tcW w:w="2592" w:type="dxa"/>
            <w:tcMar>
              <w:top w:w="70" w:type="dxa"/>
              <w:left w:w="70" w:type="dxa"/>
              <w:bottom w:w="70" w:type="dxa"/>
              <w:right w:w="70" w:type="dxa"/>
            </w:tcMar>
          </w:tcPr>
          <w:p w14:paraId="7F33D603">
            <w:pPr>
              <w:spacing w:after="0" w:line="360" w:lineRule="auto"/>
              <w:jc w:val="left"/>
            </w:pPr>
            <w:r>
              <w:rPr>
                <w:sz w:val="17"/>
              </w:rPr>
              <w:t>ai_predictions (Random Forest v1.1.0)</w:t>
            </w:r>
          </w:p>
        </w:tc>
        <w:tc>
          <w:tcPr>
            <w:tcW w:w="1584" w:type="dxa"/>
            <w:tcMar>
              <w:top w:w="70" w:type="dxa"/>
              <w:left w:w="70" w:type="dxa"/>
              <w:bottom w:w="70" w:type="dxa"/>
              <w:right w:w="70" w:type="dxa"/>
            </w:tcMar>
          </w:tcPr>
          <w:p w14:paraId="4FD35253">
            <w:pPr>
              <w:spacing w:after="0" w:line="360" w:lineRule="auto"/>
              <w:jc w:val="left"/>
            </w:pPr>
            <w:r>
              <w:rPr>
                <w:b/>
                <w:color w:val="008000"/>
                <w:sz w:val="18"/>
              </w:rPr>
              <w:t>Cá nhân hóa theo ca bệnh</w:t>
            </w:r>
          </w:p>
        </w:tc>
      </w:tr>
      <w:tr w14:paraId="1BD9BEC4">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4F6F9"/>
            <w:tcMar>
              <w:top w:w="70" w:type="dxa"/>
              <w:left w:w="70" w:type="dxa"/>
              <w:bottom w:w="70" w:type="dxa"/>
              <w:right w:w="70" w:type="dxa"/>
            </w:tcMar>
          </w:tcPr>
          <w:p w14:paraId="3E5401C6">
            <w:pPr>
              <w:spacing w:after="0" w:line="360" w:lineRule="auto"/>
              <w:jc w:val="left"/>
            </w:pPr>
            <w:r>
              <w:rPr>
                <w:b/>
                <w:color w:val="2B547E"/>
                <w:sz w:val="18"/>
              </w:rPr>
              <w:t>Sai số thời lượng ước tính (MAE)</w:t>
            </w:r>
          </w:p>
        </w:tc>
        <w:tc>
          <w:tcPr>
            <w:tcW w:w="2592" w:type="dxa"/>
            <w:shd w:val="clear" w:color="auto" w:fill="F4F6F9"/>
            <w:tcMar>
              <w:top w:w="70" w:type="dxa"/>
              <w:left w:w="70" w:type="dxa"/>
              <w:bottom w:w="70" w:type="dxa"/>
              <w:right w:w="70" w:type="dxa"/>
            </w:tcMar>
          </w:tcPr>
          <w:p w14:paraId="075A37AD">
            <w:pPr>
              <w:spacing w:after="0" w:line="360" w:lineRule="auto"/>
              <w:jc w:val="left"/>
            </w:pPr>
            <w:r>
              <w:rPr>
                <w:sz w:val="17"/>
              </w:rPr>
              <w:t>12.33 phút</w:t>
            </w:r>
          </w:p>
        </w:tc>
        <w:tc>
          <w:tcPr>
            <w:tcW w:w="2592" w:type="dxa"/>
            <w:shd w:val="clear" w:color="auto" w:fill="F4F6F9"/>
            <w:tcMar>
              <w:top w:w="70" w:type="dxa"/>
              <w:left w:w="70" w:type="dxa"/>
              <w:bottom w:w="70" w:type="dxa"/>
              <w:right w:w="70" w:type="dxa"/>
            </w:tcMar>
          </w:tcPr>
          <w:p w14:paraId="17675217">
            <w:pPr>
              <w:spacing w:after="0" w:line="360" w:lineRule="auto"/>
              <w:jc w:val="left"/>
            </w:pPr>
            <w:r>
              <w:rPr>
                <w:sz w:val="17"/>
              </w:rPr>
              <w:t>4.71 phút</w:t>
            </w:r>
          </w:p>
        </w:tc>
        <w:tc>
          <w:tcPr>
            <w:tcW w:w="1584" w:type="dxa"/>
            <w:shd w:val="clear" w:color="auto" w:fill="F4F6F9"/>
            <w:tcMar>
              <w:top w:w="70" w:type="dxa"/>
              <w:left w:w="70" w:type="dxa"/>
              <w:bottom w:w="70" w:type="dxa"/>
              <w:right w:w="70" w:type="dxa"/>
            </w:tcMar>
          </w:tcPr>
          <w:p w14:paraId="7204E4E6">
            <w:pPr>
              <w:spacing w:after="0" w:line="360" w:lineRule="auto"/>
              <w:jc w:val="left"/>
            </w:pPr>
            <w:r>
              <w:rPr>
                <w:b/>
                <w:color w:val="008000"/>
                <w:sz w:val="18"/>
              </w:rPr>
              <w:t>Giảm 61.8% sai số</w:t>
            </w:r>
          </w:p>
        </w:tc>
      </w:tr>
      <w:tr w14:paraId="53102B9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70" w:type="dxa"/>
              <w:left w:w="70" w:type="dxa"/>
              <w:bottom w:w="70" w:type="dxa"/>
              <w:right w:w="70" w:type="dxa"/>
            </w:tcMar>
          </w:tcPr>
          <w:p w14:paraId="75FF697E">
            <w:pPr>
              <w:spacing w:after="0" w:line="360" w:lineRule="auto"/>
              <w:jc w:val="left"/>
            </w:pPr>
            <w:r>
              <w:rPr>
                <w:b/>
                <w:color w:val="2B547E"/>
                <w:sz w:val="18"/>
              </w:rPr>
              <w:t>Tỷ lệ phân công khả thi</w:t>
            </w:r>
          </w:p>
        </w:tc>
        <w:tc>
          <w:tcPr>
            <w:tcW w:w="2592" w:type="dxa"/>
            <w:tcMar>
              <w:top w:w="70" w:type="dxa"/>
              <w:left w:w="70" w:type="dxa"/>
              <w:bottom w:w="70" w:type="dxa"/>
              <w:right w:w="70" w:type="dxa"/>
            </w:tcMar>
          </w:tcPr>
          <w:p w14:paraId="0CA39328">
            <w:pPr>
              <w:spacing w:after="0" w:line="360" w:lineRule="auto"/>
              <w:jc w:val="left"/>
            </w:pPr>
            <w:r>
              <w:rPr>
                <w:sz w:val="17"/>
              </w:rPr>
              <w:t>80.0% (4/5 ca)</w:t>
            </w:r>
          </w:p>
        </w:tc>
        <w:tc>
          <w:tcPr>
            <w:tcW w:w="2592" w:type="dxa"/>
            <w:tcMar>
              <w:top w:w="70" w:type="dxa"/>
              <w:left w:w="70" w:type="dxa"/>
              <w:bottom w:w="70" w:type="dxa"/>
              <w:right w:w="70" w:type="dxa"/>
            </w:tcMar>
          </w:tcPr>
          <w:p w14:paraId="5ECC07DE">
            <w:pPr>
              <w:spacing w:after="0" w:line="360" w:lineRule="auto"/>
              <w:jc w:val="left"/>
            </w:pPr>
            <w:r>
              <w:rPr>
                <w:sz w:val="17"/>
              </w:rPr>
              <w:t>80.0% (4/5 ca)</w:t>
            </w:r>
          </w:p>
        </w:tc>
        <w:tc>
          <w:tcPr>
            <w:tcW w:w="1584" w:type="dxa"/>
            <w:tcMar>
              <w:top w:w="70" w:type="dxa"/>
              <w:left w:w="70" w:type="dxa"/>
              <w:bottom w:w="70" w:type="dxa"/>
              <w:right w:w="70" w:type="dxa"/>
            </w:tcMar>
          </w:tcPr>
          <w:p w14:paraId="199CD4E3">
            <w:pPr>
              <w:spacing w:after="0" w:line="360" w:lineRule="auto"/>
              <w:jc w:val="left"/>
            </w:pPr>
            <w:r>
              <w:rPr>
                <w:b/>
                <w:color w:val="008000"/>
                <w:sz w:val="18"/>
              </w:rPr>
              <w:t>Đảm bảo 100% ràng buộc cứng</w:t>
            </w:r>
          </w:p>
        </w:tc>
      </w:tr>
      <w:tr w14:paraId="2F9DC5C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4F6F9"/>
            <w:tcMar>
              <w:top w:w="70" w:type="dxa"/>
              <w:left w:w="70" w:type="dxa"/>
              <w:bottom w:w="70" w:type="dxa"/>
              <w:right w:w="70" w:type="dxa"/>
            </w:tcMar>
          </w:tcPr>
          <w:p w14:paraId="2E1DDD0D">
            <w:pPr>
              <w:spacing w:after="0" w:line="360" w:lineRule="auto"/>
              <w:jc w:val="left"/>
            </w:pPr>
            <w:r>
              <w:rPr>
                <w:b/>
                <w:color w:val="2B547E"/>
                <w:sz w:val="18"/>
              </w:rPr>
              <w:t>Tổng quãng đường di chuyển</w:t>
            </w:r>
          </w:p>
        </w:tc>
        <w:tc>
          <w:tcPr>
            <w:tcW w:w="2592" w:type="dxa"/>
            <w:shd w:val="clear" w:color="auto" w:fill="F4F6F9"/>
            <w:tcMar>
              <w:top w:w="70" w:type="dxa"/>
              <w:left w:w="70" w:type="dxa"/>
              <w:bottom w:w="70" w:type="dxa"/>
              <w:right w:w="70" w:type="dxa"/>
            </w:tcMar>
          </w:tcPr>
          <w:p w14:paraId="4C444A0C">
            <w:pPr>
              <w:spacing w:after="0" w:line="360" w:lineRule="auto"/>
              <w:jc w:val="left"/>
            </w:pPr>
            <w:r>
              <w:rPr>
                <w:sz w:val="17"/>
              </w:rPr>
              <w:t>3.64 km</w:t>
            </w:r>
          </w:p>
        </w:tc>
        <w:tc>
          <w:tcPr>
            <w:tcW w:w="2592" w:type="dxa"/>
            <w:shd w:val="clear" w:color="auto" w:fill="F4F6F9"/>
            <w:tcMar>
              <w:top w:w="70" w:type="dxa"/>
              <w:left w:w="70" w:type="dxa"/>
              <w:bottom w:w="70" w:type="dxa"/>
              <w:right w:w="70" w:type="dxa"/>
            </w:tcMar>
          </w:tcPr>
          <w:p w14:paraId="580FD4A6">
            <w:pPr>
              <w:spacing w:after="0" w:line="360" w:lineRule="auto"/>
              <w:jc w:val="left"/>
            </w:pPr>
            <w:r>
              <w:rPr>
                <w:sz w:val="17"/>
              </w:rPr>
              <w:t>3.64 km</w:t>
            </w:r>
          </w:p>
        </w:tc>
        <w:tc>
          <w:tcPr>
            <w:tcW w:w="1584" w:type="dxa"/>
            <w:shd w:val="clear" w:color="auto" w:fill="F4F6F9"/>
            <w:tcMar>
              <w:top w:w="70" w:type="dxa"/>
              <w:left w:w="70" w:type="dxa"/>
              <w:bottom w:w="70" w:type="dxa"/>
              <w:right w:w="70" w:type="dxa"/>
            </w:tcMar>
          </w:tcPr>
          <w:p w14:paraId="67C4476B">
            <w:pPr>
              <w:spacing w:after="0" w:line="360" w:lineRule="auto"/>
              <w:jc w:val="left"/>
            </w:pPr>
            <w:r>
              <w:rPr>
                <w:b/>
                <w:color w:val="008000"/>
                <w:sz w:val="18"/>
              </w:rPr>
              <w:t>Tối ưu hóa hành trình di chuyển</w:t>
            </w:r>
          </w:p>
        </w:tc>
      </w:tr>
      <w:tr w14:paraId="3491B1F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70" w:type="dxa"/>
              <w:left w:w="70" w:type="dxa"/>
              <w:bottom w:w="70" w:type="dxa"/>
              <w:right w:w="70" w:type="dxa"/>
            </w:tcMar>
          </w:tcPr>
          <w:p w14:paraId="0AB636F5">
            <w:pPr>
              <w:spacing w:after="0" w:line="360" w:lineRule="auto"/>
              <w:jc w:val="left"/>
            </w:pPr>
            <w:r>
              <w:rPr>
                <w:b/>
                <w:color w:val="2B547E"/>
                <w:sz w:val="18"/>
              </w:rPr>
              <w:t>Thời gian di chuyển trung bình</w:t>
            </w:r>
          </w:p>
        </w:tc>
        <w:tc>
          <w:tcPr>
            <w:tcW w:w="2592" w:type="dxa"/>
            <w:tcMar>
              <w:top w:w="70" w:type="dxa"/>
              <w:left w:w="70" w:type="dxa"/>
              <w:bottom w:w="70" w:type="dxa"/>
              <w:right w:w="70" w:type="dxa"/>
            </w:tcMar>
          </w:tcPr>
          <w:p w14:paraId="3E0B9221">
            <w:pPr>
              <w:spacing w:after="0" w:line="360" w:lineRule="auto"/>
              <w:jc w:val="left"/>
            </w:pPr>
            <w:r>
              <w:rPr>
                <w:sz w:val="17"/>
              </w:rPr>
              <w:t>4.75 phút</w:t>
            </w:r>
          </w:p>
        </w:tc>
        <w:tc>
          <w:tcPr>
            <w:tcW w:w="2592" w:type="dxa"/>
            <w:tcMar>
              <w:top w:w="70" w:type="dxa"/>
              <w:left w:w="70" w:type="dxa"/>
              <w:bottom w:w="70" w:type="dxa"/>
              <w:right w:w="70" w:type="dxa"/>
            </w:tcMar>
          </w:tcPr>
          <w:p w14:paraId="1CF2DE1E">
            <w:pPr>
              <w:spacing w:after="0" w:line="360" w:lineRule="auto"/>
              <w:jc w:val="left"/>
            </w:pPr>
            <w:r>
              <w:rPr>
                <w:sz w:val="17"/>
              </w:rPr>
              <w:t>4.75 phút</w:t>
            </w:r>
          </w:p>
        </w:tc>
        <w:tc>
          <w:tcPr>
            <w:tcW w:w="1584" w:type="dxa"/>
            <w:tcMar>
              <w:top w:w="70" w:type="dxa"/>
              <w:left w:w="70" w:type="dxa"/>
              <w:bottom w:w="70" w:type="dxa"/>
              <w:right w:w="70" w:type="dxa"/>
            </w:tcMar>
          </w:tcPr>
          <w:p w14:paraId="0F7CFE7A">
            <w:pPr>
              <w:spacing w:after="0" w:line="360" w:lineRule="auto"/>
              <w:jc w:val="left"/>
            </w:pPr>
            <w:r>
              <w:rPr>
                <w:b/>
                <w:color w:val="008000"/>
                <w:sz w:val="18"/>
              </w:rPr>
              <w:t>Bảo toàn lộ trình hợp lý</w:t>
            </w:r>
          </w:p>
        </w:tc>
      </w:tr>
      <w:tr w14:paraId="0F577BD6">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4F6F9"/>
            <w:tcMar>
              <w:top w:w="70" w:type="dxa"/>
              <w:left w:w="70" w:type="dxa"/>
              <w:bottom w:w="70" w:type="dxa"/>
              <w:right w:w="70" w:type="dxa"/>
            </w:tcMar>
          </w:tcPr>
          <w:p w14:paraId="15E5DA4B">
            <w:pPr>
              <w:spacing w:after="0" w:line="360" w:lineRule="auto"/>
              <w:jc w:val="left"/>
            </w:pPr>
            <w:r>
              <w:rPr>
                <w:b/>
                <w:color w:val="2B547E"/>
                <w:sz w:val="18"/>
              </w:rPr>
              <w:t>Độ lệch chuẩn khối lượng tải</w:t>
            </w:r>
          </w:p>
        </w:tc>
        <w:tc>
          <w:tcPr>
            <w:tcW w:w="2592" w:type="dxa"/>
            <w:shd w:val="clear" w:color="auto" w:fill="F4F6F9"/>
            <w:tcMar>
              <w:top w:w="70" w:type="dxa"/>
              <w:left w:w="70" w:type="dxa"/>
              <w:bottom w:w="70" w:type="dxa"/>
              <w:right w:w="70" w:type="dxa"/>
            </w:tcMar>
          </w:tcPr>
          <w:p w14:paraId="2C24602E">
            <w:pPr>
              <w:spacing w:after="0" w:line="360" w:lineRule="auto"/>
              <w:jc w:val="left"/>
            </w:pPr>
            <w:r>
              <w:rPr>
                <w:sz w:val="17"/>
              </w:rPr>
              <w:t>31.97</w:t>
            </w:r>
          </w:p>
        </w:tc>
        <w:tc>
          <w:tcPr>
            <w:tcW w:w="2592" w:type="dxa"/>
            <w:shd w:val="clear" w:color="auto" w:fill="F4F6F9"/>
            <w:tcMar>
              <w:top w:w="70" w:type="dxa"/>
              <w:left w:w="70" w:type="dxa"/>
              <w:bottom w:w="70" w:type="dxa"/>
              <w:right w:w="70" w:type="dxa"/>
            </w:tcMar>
          </w:tcPr>
          <w:p w14:paraId="542B4627">
            <w:pPr>
              <w:spacing w:after="0" w:line="360" w:lineRule="auto"/>
              <w:jc w:val="left"/>
            </w:pPr>
            <w:r>
              <w:rPr>
                <w:sz w:val="17"/>
              </w:rPr>
              <w:t>34.05</w:t>
            </w:r>
          </w:p>
        </w:tc>
        <w:tc>
          <w:tcPr>
            <w:tcW w:w="1584" w:type="dxa"/>
            <w:shd w:val="clear" w:color="auto" w:fill="F4F6F9"/>
            <w:tcMar>
              <w:top w:w="70" w:type="dxa"/>
              <w:left w:w="70" w:type="dxa"/>
              <w:bottom w:w="70" w:type="dxa"/>
              <w:right w:w="70" w:type="dxa"/>
            </w:tcMar>
          </w:tcPr>
          <w:p w14:paraId="7F566145">
            <w:pPr>
              <w:spacing w:after="0" w:line="360" w:lineRule="auto"/>
              <w:jc w:val="left"/>
            </w:pPr>
            <w:r>
              <w:rPr>
                <w:b/>
                <w:color w:val="008000"/>
                <w:sz w:val="18"/>
              </w:rPr>
              <w:t>Phân bổ tương đương (+2.08)</w:t>
            </w:r>
          </w:p>
        </w:tc>
      </w:tr>
      <w:tr w14:paraId="4C4BB60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70" w:type="dxa"/>
              <w:left w:w="70" w:type="dxa"/>
              <w:bottom w:w="70" w:type="dxa"/>
              <w:right w:w="70" w:type="dxa"/>
            </w:tcMar>
          </w:tcPr>
          <w:p w14:paraId="344D6A8C">
            <w:pPr>
              <w:spacing w:after="0" w:line="360" w:lineRule="auto"/>
              <w:jc w:val="left"/>
            </w:pPr>
            <w:r>
              <w:rPr>
                <w:b/>
                <w:color w:val="2B547E"/>
                <w:sz w:val="18"/>
              </w:rPr>
              <w:t>Thời gian thực thi giải thuật</w:t>
            </w:r>
          </w:p>
        </w:tc>
        <w:tc>
          <w:tcPr>
            <w:tcW w:w="2592" w:type="dxa"/>
            <w:tcMar>
              <w:top w:w="70" w:type="dxa"/>
              <w:left w:w="70" w:type="dxa"/>
              <w:bottom w:w="70" w:type="dxa"/>
              <w:right w:w="70" w:type="dxa"/>
            </w:tcMar>
          </w:tcPr>
          <w:p w14:paraId="626131D7">
            <w:pPr>
              <w:spacing w:after="0" w:line="360" w:lineRule="auto"/>
              <w:jc w:val="left"/>
            </w:pPr>
            <w:r>
              <w:rPr>
                <w:sz w:val="17"/>
              </w:rPr>
              <w:t>97.78 ms</w:t>
            </w:r>
          </w:p>
        </w:tc>
        <w:tc>
          <w:tcPr>
            <w:tcW w:w="2592" w:type="dxa"/>
            <w:tcMar>
              <w:top w:w="70" w:type="dxa"/>
              <w:left w:w="70" w:type="dxa"/>
              <w:bottom w:w="70" w:type="dxa"/>
              <w:right w:w="70" w:type="dxa"/>
            </w:tcMar>
          </w:tcPr>
          <w:p w14:paraId="49625E0C">
            <w:pPr>
              <w:spacing w:after="0" w:line="360" w:lineRule="auto"/>
              <w:jc w:val="left"/>
            </w:pPr>
            <w:r>
              <w:rPr>
                <w:sz w:val="17"/>
              </w:rPr>
              <w:t>84.57 ms</w:t>
            </w:r>
          </w:p>
        </w:tc>
        <w:tc>
          <w:tcPr>
            <w:tcW w:w="1584" w:type="dxa"/>
            <w:tcMar>
              <w:top w:w="70" w:type="dxa"/>
              <w:left w:w="70" w:type="dxa"/>
              <w:bottom w:w="70" w:type="dxa"/>
              <w:right w:w="70" w:type="dxa"/>
            </w:tcMar>
          </w:tcPr>
          <w:p w14:paraId="68759C00">
            <w:pPr>
              <w:spacing w:after="0" w:line="360" w:lineRule="auto"/>
              <w:jc w:val="left"/>
            </w:pPr>
            <w:r>
              <w:rPr>
                <w:b/>
                <w:color w:val="008000"/>
                <w:sz w:val="18"/>
              </w:rPr>
              <w:t>Tối ưu tốc độ giải (84.57 ms)</w:t>
            </w:r>
          </w:p>
        </w:tc>
      </w:tr>
    </w:tbl>
    <w:p w14:paraId="7610D72D">
      <w:pPr>
        <w:spacing w:after="80" w:line="360" w:lineRule="auto"/>
        <w:jc w:val="left"/>
      </w:pPr>
    </w:p>
    <w:p w14:paraId="72929E26">
      <w:pPr>
        <w:pStyle w:val="3"/>
        <w:spacing w:before="160" w:after="80" w:line="360" w:lineRule="auto"/>
        <w:jc w:val="left"/>
      </w:pPr>
      <w:r>
        <w:rPr>
          <w:rFonts w:ascii="Times New Roman" w:hAnsi="Times New Roman"/>
          <w:color w:val="2B547E"/>
        </w:rPr>
        <w:t>3.7. Báo cáo Kết quả Kiểm thử Tự động (Unit Tests: 25/25 Passed)</w:t>
      </w:r>
    </w:p>
    <w:p w14:paraId="54477978">
      <w:pPr>
        <w:spacing w:line="360" w:lineRule="auto"/>
        <w:jc w:val="left"/>
      </w:pPr>
      <w:r>
        <w:t>Nhằm bảo đảm chất lượng phần mềm theo tiêu chuẩn ngành MIS, toàn bộ 25 test cases đã được thực thi kiểm thử hồi quy tự động qua pytest với kết quả 100% Passed:</w:t>
      </w:r>
    </w:p>
    <w:tbl>
      <w:tblPr>
        <w:tblStyle w:val="12"/>
        <w:tblW w:w="0" w:type="auto"/>
        <w:jc w:val="center"/>
        <w:tblLayout w:type="autofit"/>
        <w:tblCellMar>
          <w:top w:w="0" w:type="dxa"/>
          <w:left w:w="108" w:type="dxa"/>
          <w:bottom w:w="0" w:type="dxa"/>
          <w:right w:w="108" w:type="dxa"/>
        </w:tblCellMar>
      </w:tblPr>
      <w:tblGrid>
        <w:gridCol w:w="9072"/>
      </w:tblGrid>
      <w:tr w14:paraId="3C592FF6">
        <w:tblPrEx>
          <w:tblCellMar>
            <w:top w:w="0" w:type="dxa"/>
            <w:left w:w="108" w:type="dxa"/>
            <w:bottom w:w="0" w:type="dxa"/>
            <w:right w:w="108" w:type="dxa"/>
          </w:tblCellMar>
        </w:tblPrEx>
        <w:trPr>
          <w:jc w:val="center"/>
        </w:trPr>
        <w:tc>
          <w:tcPr>
            <w:tcW w:w="9072" w:type="dxa"/>
            <w:tcBorders>
              <w:top w:val="single" w:color="B0B0B0" w:sz="6" w:space="0"/>
              <w:left w:val="single" w:color="B0B0B0" w:sz="6" w:space="0"/>
              <w:bottom w:val="single" w:color="B0B0B0" w:sz="6" w:space="0"/>
              <w:right w:val="single" w:color="B0B0B0" w:sz="6" w:space="0"/>
            </w:tcBorders>
            <w:shd w:val="clear" w:color="auto" w:fill="F2F2F2"/>
            <w:tcMar>
              <w:top w:w="100" w:type="dxa"/>
              <w:left w:w="150" w:type="dxa"/>
              <w:bottom w:w="100" w:type="dxa"/>
              <w:right w:w="150" w:type="dxa"/>
            </w:tcMar>
          </w:tcPr>
          <w:p w14:paraId="0432174B">
            <w:pPr>
              <w:spacing w:before="0" w:after="0" w:line="360" w:lineRule="auto"/>
              <w:jc w:val="left"/>
            </w:pPr>
            <w:r>
              <w:rPr>
                <w:rFonts w:ascii="Consolas" w:hAnsi="Consolas"/>
                <w:color w:val="1E1E1E"/>
                <w:sz w:val="18"/>
              </w:rPr>
              <w:t>============================= test session starts =============================</w:t>
            </w:r>
            <w:r>
              <w:rPr>
                <w:rFonts w:ascii="Consolas" w:hAnsi="Consolas"/>
                <w:color w:val="1E1E1E"/>
                <w:sz w:val="18"/>
              </w:rPr>
              <w:br w:type="textWrapping"/>
            </w:r>
            <w:r>
              <w:rPr>
                <w:rFonts w:ascii="Consolas" w:hAnsi="Consolas"/>
                <w:color w:val="1E1E1E"/>
                <w:sz w:val="18"/>
              </w:rPr>
              <w:t>platform win32 -- Python 3.13.3, pytest-9.1.1, pluggy-1.7.0</w:t>
            </w:r>
            <w:r>
              <w:rPr>
                <w:rFonts w:ascii="Consolas" w:hAnsi="Consolas"/>
                <w:color w:val="1E1E1E"/>
                <w:sz w:val="18"/>
              </w:rPr>
              <w:br w:type="textWrapping"/>
            </w:r>
            <w:r>
              <w:rPr>
                <w:rFonts w:ascii="Consolas" w:hAnsi="Consolas"/>
                <w:color w:val="1E1E1E"/>
                <w:sz w:val="18"/>
              </w:rPr>
              <w:t>rootdir: D:\New folder\DOAN\backend</w:t>
            </w:r>
            <w:r>
              <w:rPr>
                <w:rFonts w:ascii="Consolas" w:hAnsi="Consolas"/>
                <w:color w:val="1E1E1E"/>
                <w:sz w:val="18"/>
              </w:rPr>
              <w:br w:type="textWrapping"/>
            </w:r>
            <w:r>
              <w:rPr>
                <w:rFonts w:ascii="Consolas" w:hAnsi="Consolas"/>
                <w:color w:val="1E1E1E"/>
                <w:sz w:val="18"/>
              </w:rPr>
              <w:t>plugins: anyio-4.15.1</w:t>
            </w:r>
            <w:r>
              <w:rPr>
                <w:rFonts w:ascii="Consolas" w:hAnsi="Consolas"/>
                <w:color w:val="1E1E1E"/>
                <w:sz w:val="18"/>
              </w:rPr>
              <w:br w:type="textWrapping"/>
            </w:r>
            <w:r>
              <w:rPr>
                <w:rFonts w:ascii="Consolas" w:hAnsi="Consolas"/>
                <w:color w:val="1E1E1E"/>
                <w:sz w:val="18"/>
              </w:rPr>
              <w:t>collected 25 items</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test_connection.py::test_db PASSED                                       [  4%]</w:t>
            </w:r>
            <w:r>
              <w:rPr>
                <w:rFonts w:ascii="Consolas" w:hAnsi="Consolas"/>
                <w:color w:val="1E1E1E"/>
                <w:sz w:val="18"/>
              </w:rPr>
              <w:br w:type="textWrapping"/>
            </w:r>
            <w:r>
              <w:rPr>
                <w:rFonts w:ascii="Consolas" w:hAnsi="Consolas"/>
                <w:color w:val="1E1E1E"/>
                <w:sz w:val="18"/>
              </w:rPr>
              <w:t>tests/test_ai.py::test_ai_dataset_integrity PASSED                       [  8%]</w:t>
            </w:r>
            <w:r>
              <w:rPr>
                <w:rFonts w:ascii="Consolas" w:hAnsi="Consolas"/>
                <w:color w:val="1E1E1E"/>
                <w:sz w:val="18"/>
              </w:rPr>
              <w:br w:type="textWrapping"/>
            </w:r>
            <w:r>
              <w:rPr>
                <w:rFonts w:ascii="Consolas" w:hAnsi="Consolas"/>
                <w:color w:val="1E1E1E"/>
                <w:sz w:val="18"/>
              </w:rPr>
              <w:t>tests/test_ai.py::test_ai_model_artifact_load_and_inference PASSED       [ 12%]</w:t>
            </w:r>
            <w:r>
              <w:rPr>
                <w:rFonts w:ascii="Consolas" w:hAnsi="Consolas"/>
                <w:color w:val="1E1E1E"/>
                <w:sz w:val="18"/>
              </w:rPr>
              <w:br w:type="textWrapping"/>
            </w:r>
            <w:r>
              <w:rPr>
                <w:rFonts w:ascii="Consolas" w:hAnsi="Consolas"/>
                <w:color w:val="1E1E1E"/>
                <w:sz w:val="18"/>
              </w:rPr>
              <w:t>tests/test_ai.py::test_ai_model_version_registry_in_db PASSED            [ 16%]</w:t>
            </w:r>
            <w:r>
              <w:rPr>
                <w:rFonts w:ascii="Consolas" w:hAnsi="Consolas"/>
                <w:color w:val="1E1E1E"/>
                <w:sz w:val="18"/>
              </w:rPr>
              <w:br w:type="textWrapping"/>
            </w:r>
            <w:r>
              <w:rPr>
                <w:rFonts w:ascii="Consolas" w:hAnsi="Consolas"/>
                <w:color w:val="1E1E1E"/>
                <w:sz w:val="18"/>
              </w:rPr>
              <w:t>tests/test_ai.py::test_api_predict_duration_endpoint PASSED              [ 20%]</w:t>
            </w:r>
            <w:r>
              <w:rPr>
                <w:rFonts w:ascii="Consolas" w:hAnsi="Consolas"/>
                <w:color w:val="1E1E1E"/>
                <w:sz w:val="18"/>
              </w:rPr>
              <w:br w:type="textWrapping"/>
            </w:r>
            <w:r>
              <w:rPr>
                <w:rFonts w:ascii="Consolas" w:hAnsi="Consolas"/>
                <w:color w:val="1E1E1E"/>
                <w:sz w:val="18"/>
              </w:rPr>
              <w:t>tests/test_ai.py::test_api_ai_models_comparison_endpoint PASSED          [ 24%]</w:t>
            </w:r>
            <w:r>
              <w:rPr>
                <w:rFonts w:ascii="Consolas" w:hAnsi="Consolas"/>
                <w:color w:val="1E1E1E"/>
                <w:sz w:val="18"/>
              </w:rPr>
              <w:br w:type="textWrapping"/>
            </w:r>
            <w:r>
              <w:rPr>
                <w:rFonts w:ascii="Consolas" w:hAnsi="Consolas"/>
                <w:color w:val="1E1E1E"/>
                <w:sz w:val="18"/>
              </w:rPr>
              <w:t>tests/test_ai.py::test_safe_fallback_mechanism PASSED                    [ 28%]</w:t>
            </w:r>
            <w:r>
              <w:rPr>
                <w:rFonts w:ascii="Consolas" w:hAnsi="Consolas"/>
                <w:color w:val="1E1E1E"/>
                <w:sz w:val="18"/>
              </w:rPr>
              <w:br w:type="textWrapping"/>
            </w:r>
            <w:r>
              <w:rPr>
                <w:rFonts w:ascii="Consolas" w:hAnsi="Consolas"/>
                <w:color w:val="1E1E1E"/>
                <w:sz w:val="18"/>
              </w:rPr>
              <w:t>tests/test_api.py::test_health_check PASSED                              [ 32%]</w:t>
            </w:r>
            <w:r>
              <w:rPr>
                <w:rFonts w:ascii="Consolas" w:hAnsi="Consolas"/>
                <w:color w:val="1E1E1E"/>
                <w:sz w:val="18"/>
              </w:rPr>
              <w:br w:type="textWrapping"/>
            </w:r>
            <w:r>
              <w:rPr>
                <w:rFonts w:ascii="Consolas" w:hAnsi="Consolas"/>
                <w:color w:val="1E1E1E"/>
                <w:sz w:val="18"/>
              </w:rPr>
              <w:t>tests/test_api.py::test_auth_login_success PASSED                        [ 36%]</w:t>
            </w:r>
            <w:r>
              <w:rPr>
                <w:rFonts w:ascii="Consolas" w:hAnsi="Consolas"/>
                <w:color w:val="1E1E1E"/>
                <w:sz w:val="18"/>
              </w:rPr>
              <w:br w:type="textWrapping"/>
            </w:r>
            <w:r>
              <w:rPr>
                <w:rFonts w:ascii="Consolas" w:hAnsi="Consolas"/>
                <w:color w:val="1E1E1E"/>
                <w:sz w:val="18"/>
              </w:rPr>
              <w:t>tests/test_api.py::test_auth_login_invalid_password PASSED               [ 40%]</w:t>
            </w:r>
            <w:r>
              <w:rPr>
                <w:rFonts w:ascii="Consolas" w:hAnsi="Consolas"/>
                <w:color w:val="1E1E1E"/>
                <w:sz w:val="18"/>
              </w:rPr>
              <w:br w:type="textWrapping"/>
            </w:r>
            <w:r>
              <w:rPr>
                <w:rFonts w:ascii="Consolas" w:hAnsi="Consolas"/>
                <w:color w:val="1E1E1E"/>
                <w:sz w:val="18"/>
              </w:rPr>
              <w:t>tests/test_api.py::test_get_customers_and_employees PASSED               [ 44%]</w:t>
            </w:r>
            <w:r>
              <w:rPr>
                <w:rFonts w:ascii="Consolas" w:hAnsi="Consolas"/>
                <w:color w:val="1E1E1E"/>
                <w:sz w:val="18"/>
              </w:rPr>
              <w:br w:type="textWrapping"/>
            </w:r>
            <w:r>
              <w:rPr>
                <w:rFonts w:ascii="Consolas" w:hAnsi="Consolas"/>
                <w:color w:val="1E1E1E"/>
                <w:sz w:val="18"/>
              </w:rPr>
              <w:t>tests/test_api.py::test_get_services_and_skills PASSED                   [ 48%]</w:t>
            </w:r>
            <w:r>
              <w:rPr>
                <w:rFonts w:ascii="Consolas" w:hAnsi="Consolas"/>
                <w:color w:val="1E1E1E"/>
                <w:sz w:val="18"/>
              </w:rPr>
              <w:br w:type="textWrapping"/>
            </w:r>
            <w:r>
              <w:rPr>
                <w:rFonts w:ascii="Consolas" w:hAnsi="Consolas"/>
                <w:color w:val="1E1E1E"/>
                <w:sz w:val="18"/>
              </w:rPr>
              <w:t>tests/test_api.py::test_end_to_end_request_assignment_result_flow PASSED [ 52%]</w:t>
            </w:r>
            <w:r>
              <w:rPr>
                <w:rFonts w:ascii="Consolas" w:hAnsi="Consolas"/>
                <w:color w:val="1E1E1E"/>
                <w:sz w:val="18"/>
              </w:rPr>
              <w:br w:type="textWrapping"/>
            </w:r>
            <w:r>
              <w:rPr>
                <w:rFonts w:ascii="Consolas" w:hAnsi="Consolas"/>
                <w:color w:val="1E1E1E"/>
                <w:sz w:val="18"/>
              </w:rPr>
              <w:t>tests/test_constraints.py::test_hard_constraint_1_skill_matching PASSED  [ 56%]</w:t>
            </w:r>
            <w:r>
              <w:rPr>
                <w:rFonts w:ascii="Consolas" w:hAnsi="Consolas"/>
                <w:color w:val="1E1E1E"/>
                <w:sz w:val="18"/>
              </w:rPr>
              <w:br w:type="textWrapping"/>
            </w:r>
            <w:r>
              <w:rPr>
                <w:rFonts w:ascii="Consolas" w:hAnsi="Consolas"/>
                <w:color w:val="1E1E1E"/>
                <w:sz w:val="18"/>
              </w:rPr>
              <w:t>tests/test_constraints.py::test_hard_constraint_2_active_status PASSED   [ 60%]</w:t>
            </w:r>
            <w:r>
              <w:rPr>
                <w:rFonts w:ascii="Consolas" w:hAnsi="Consolas"/>
                <w:color w:val="1E1E1E"/>
                <w:sz w:val="18"/>
              </w:rPr>
              <w:br w:type="textWrapping"/>
            </w:r>
            <w:r>
              <w:rPr>
                <w:rFonts w:ascii="Consolas" w:hAnsi="Consolas"/>
                <w:color w:val="1E1E1E"/>
                <w:sz w:val="18"/>
              </w:rPr>
              <w:t>tests/test_constraints.py::test_hard_constraint_3_availability PASSED    [ 64%]</w:t>
            </w:r>
            <w:r>
              <w:rPr>
                <w:rFonts w:ascii="Consolas" w:hAnsi="Consolas"/>
                <w:color w:val="1E1E1E"/>
                <w:sz w:val="18"/>
              </w:rPr>
              <w:br w:type="textWrapping"/>
            </w:r>
            <w:r>
              <w:rPr>
                <w:rFonts w:ascii="Consolas" w:hAnsi="Consolas"/>
                <w:color w:val="1E1E1E"/>
                <w:sz w:val="18"/>
              </w:rPr>
              <w:t>tests/test_constraints.py::test_hard_constraint_4_no_schedule_overlap PASSED [ 68%]</w:t>
            </w:r>
            <w:r>
              <w:rPr>
                <w:rFonts w:ascii="Consolas" w:hAnsi="Consolas"/>
                <w:color w:val="1E1E1E"/>
                <w:sz w:val="18"/>
              </w:rPr>
              <w:br w:type="textWrapping"/>
            </w:r>
            <w:r>
              <w:rPr>
                <w:rFonts w:ascii="Consolas" w:hAnsi="Consolas"/>
                <w:color w:val="1E1E1E"/>
                <w:sz w:val="18"/>
              </w:rPr>
              <w:t>tests/test_constraints.py::test_hard_constraint_5_travel_feasibility PASSED [ 72%]</w:t>
            </w:r>
            <w:r>
              <w:rPr>
                <w:rFonts w:ascii="Consolas" w:hAnsi="Consolas"/>
                <w:color w:val="1E1E1E"/>
                <w:sz w:val="18"/>
              </w:rPr>
              <w:br w:type="textWrapping"/>
            </w:r>
            <w:r>
              <w:rPr>
                <w:rFonts w:ascii="Consolas" w:hAnsi="Consolas"/>
                <w:color w:val="1E1E1E"/>
                <w:sz w:val="18"/>
              </w:rPr>
              <w:t>tests/test_constraints.py::test_hard_constraint_6_daily_workload_limit PASSED [ 76%]</w:t>
            </w:r>
            <w:r>
              <w:rPr>
                <w:rFonts w:ascii="Consolas" w:hAnsi="Consolas"/>
                <w:color w:val="1E1E1E"/>
                <w:sz w:val="18"/>
              </w:rPr>
              <w:br w:type="textWrapping"/>
            </w:r>
            <w:r>
              <w:rPr>
                <w:rFonts w:ascii="Consolas" w:hAnsi="Consolas"/>
                <w:color w:val="1E1E1E"/>
                <w:sz w:val="18"/>
              </w:rPr>
              <w:t>tests/test_constraints.py::test_state_transitions PASSED                 [ 80%]</w:t>
            </w:r>
            <w:r>
              <w:rPr>
                <w:rFonts w:ascii="Consolas" w:hAnsi="Consolas"/>
                <w:color w:val="1E1E1E"/>
                <w:sz w:val="18"/>
              </w:rPr>
              <w:br w:type="textWrapping"/>
            </w:r>
            <w:r>
              <w:rPr>
                <w:rFonts w:ascii="Consolas" w:hAnsi="Consolas"/>
                <w:color w:val="1E1E1E"/>
                <w:sz w:val="18"/>
              </w:rPr>
              <w:t>tests/test_end_to_end_flow.py::test_complete_phase_f_closed_loop_workflow PASSED [ 84%]</w:t>
            </w:r>
            <w:r>
              <w:rPr>
                <w:rFonts w:ascii="Consolas" w:hAnsi="Consolas"/>
                <w:color w:val="1E1E1E"/>
                <w:sz w:val="18"/>
              </w:rPr>
              <w:br w:type="textWrapping"/>
            </w:r>
            <w:r>
              <w:rPr>
                <w:rFonts w:ascii="Consolas" w:hAnsi="Consolas"/>
                <w:color w:val="1E1E1E"/>
                <w:sz w:val="18"/>
              </w:rPr>
              <w:t>tests/test_scheduling.py::test_dss_scoring_computation PASSED            [ 88%]</w:t>
            </w:r>
            <w:r>
              <w:rPr>
                <w:rFonts w:ascii="Consolas" w:hAnsi="Consolas"/>
                <w:color w:val="1E1E1E"/>
                <w:sz w:val="18"/>
              </w:rPr>
              <w:br w:type="textWrapping"/>
            </w:r>
            <w:r>
              <w:rPr>
                <w:rFonts w:ascii="Consolas" w:hAnsi="Consolas"/>
                <w:color w:val="1E1E1E"/>
                <w:sz w:val="18"/>
              </w:rPr>
              <w:t>tests/test_scheduling.py::test_recommend_candidates_api PASSED           [ 92%]</w:t>
            </w:r>
            <w:r>
              <w:rPr>
                <w:rFonts w:ascii="Consolas" w:hAnsi="Consolas"/>
                <w:color w:val="1E1E1E"/>
                <w:sz w:val="18"/>
              </w:rPr>
              <w:br w:type="textWrapping"/>
            </w:r>
            <w:r>
              <w:rPr>
                <w:rFonts w:ascii="Consolas" w:hAnsi="Consolas"/>
                <w:color w:val="1E1E1E"/>
                <w:sz w:val="18"/>
              </w:rPr>
              <w:t>tests/test_scheduling.py::test_realtime_feasibility_check_api PASSED     [ 96%]</w:t>
            </w:r>
            <w:r>
              <w:rPr>
                <w:rFonts w:ascii="Consolas" w:hAnsi="Consolas"/>
                <w:color w:val="1E1E1E"/>
                <w:sz w:val="18"/>
              </w:rPr>
              <w:br w:type="textWrapping"/>
            </w:r>
            <w:r>
              <w:rPr>
                <w:rFonts w:ascii="Consolas" w:hAnsi="Consolas"/>
                <w:color w:val="1E1E1E"/>
                <w:sz w:val="18"/>
              </w:rPr>
              <w:t>tests/test_scheduling.py::test_ortools_global_schedule_optimization PASSED [100%]</w:t>
            </w:r>
            <w:r>
              <w:rPr>
                <w:rFonts w:ascii="Consolas" w:hAnsi="Consolas"/>
                <w:color w:val="1E1E1E"/>
                <w:sz w:val="18"/>
              </w:rPr>
              <w:br w:type="textWrapping"/>
            </w:r>
            <w:r>
              <w:rPr>
                <w:rFonts w:ascii="Consolas" w:hAnsi="Consolas"/>
                <w:color w:val="1E1E1E"/>
                <w:sz w:val="18"/>
              </w:rPr>
              <w:br w:type="textWrapping"/>
            </w:r>
            <w:r>
              <w:rPr>
                <w:rFonts w:ascii="Consolas" w:hAnsi="Consolas"/>
                <w:color w:val="1E1E1E"/>
                <w:sz w:val="18"/>
              </w:rPr>
              <w:t>======================== 25 passed, 2 warnings in 5.97s ========================</w:t>
            </w:r>
          </w:p>
        </w:tc>
      </w:tr>
    </w:tbl>
    <w:p w14:paraId="49E4979C">
      <w:pPr>
        <w:spacing w:after="80" w:line="360" w:lineRule="auto"/>
        <w:jc w:val="left"/>
      </w:pPr>
    </w:p>
    <w:p w14:paraId="09EAB2CC">
      <w:pPr>
        <w:spacing w:after="40" w:line="360" w:lineRule="auto"/>
        <w:jc w:val="left"/>
      </w:pPr>
    </w:p>
    <w:sectPr>
      <w:headerReference r:id="rId5" w:type="default"/>
      <w:footerReference r:id="rId6" w:type="default"/>
      <w:pgSz w:w="12240" w:h="15840"/>
      <w:pgMar w:top="1138" w:right="1138" w:bottom="1138"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1BDDB">
    <w:pPr>
      <w:pStyle w:val="18"/>
      <w:jc w:val="center"/>
    </w:pPr>
    <w:r>
      <w:rPr>
        <w:rFonts w:ascii="Times New Roman" w:hAnsi="Times New Roman"/>
        <w:i/>
        <w:color w:val="808080"/>
        <w:sz w:val="17"/>
      </w:rPr>
      <w:t>— Trang cá nhân bảo vệ tiến độ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5D548">
    <w:pPr>
      <w:pStyle w:val="19"/>
      <w:spacing w:after="80"/>
      <w:jc w:val="right"/>
    </w:pPr>
    <w:r>
      <w:rPr>
        <w:rFonts w:ascii="Times New Roman" w:hAnsi="Times New Roman"/>
        <w:color w:val="808080"/>
        <w:sz w:val="17"/>
      </w:rPr>
      <w:t>Đồ án tốt nghiệp MIS — Báo cáo tiến độ Đợt 2 | SV: Nguyễn Thạch Thảo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3468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Times New Roman" w:hAnsi="Times New Roman" w:eastAsiaTheme="minorEastAsia" w:cstheme="minorBidi"/>
      <w:color w:val="1E1E1E"/>
      <w:sz w:val="23"/>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962</Words>
  <Characters>3914</Characters>
  <Lines>0</Lines>
  <Paragraphs>0</Paragraphs>
  <TotalTime>16</TotalTime>
  <ScaleCrop>false</ScaleCrop>
  <LinksUpToDate>false</LinksUpToDate>
  <CharactersWithSpaces>4808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Thạch Thảo Nguyễn</cp:lastModifiedBy>
  <dcterms:modified xsi:type="dcterms:W3CDTF">2026-10-16T08:32:14Z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eyJoZGlkIjoiYjJjOTQxYzhjODMyMDAzZmE0MDJkMWFkNmJlNDkwYTUiLCJ1c2VySWQiOiIxMzc0NDA3OTU4MDM0In0=</vt:lpwstr>
  </property>
  <property fmtid="{D5CDD505-2E9C-101B-9397-08002B2CF9AE}" pid="3" name="KSOProductBuildVer">
    <vt:lpwstr>1033-12.1.0.29162</vt:lpwstr>
  </property>
  <property fmtid="{D5CDD505-2E9C-101B-9397-08002B2CF9AE}" pid="4" name="ICV">
    <vt:lpwstr>3DF143BDC2B740C09CC6CAF0FFD4F344_12</vt:lpwstr>
  </property>
</Properties>
</file>