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5C" w:rsidRDefault="005B2AEA">
      <w:r>
        <w:t xml:space="preserve">Generic ‘Default’ Governor based on PST model </w:t>
      </w:r>
      <w:bookmarkStart w:id="0" w:name="_GoBack"/>
      <w:bookmarkEnd w:id="0"/>
      <w:r>
        <w:t xml:space="preserve">and </w:t>
      </w:r>
      <w:proofErr w:type="spellStart"/>
      <w:r>
        <w:t>Trudnowski</w:t>
      </w:r>
      <w:proofErr w:type="spellEnd"/>
      <w:r>
        <w:t xml:space="preserve"> EELE 5550 settings:</w:t>
      </w:r>
    </w:p>
    <w:p w:rsidR="005B2AEA" w:rsidRDefault="005B2AEA"/>
    <w:p w:rsidR="005B2AEA" w:rsidRDefault="005B2AEA">
      <w:r>
        <w:rPr>
          <w:noProof/>
        </w:rPr>
        <w:drawing>
          <wp:inline distT="0" distB="0" distL="0" distR="0" wp14:anchorId="2CF9E8C2" wp14:editId="2C4050DC">
            <wp:extent cx="5943600" cy="92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EA" w:rsidRDefault="005B2AEA">
      <w:r>
        <w:t>Damping could be added to mimic tgov1 action.</w:t>
      </w:r>
    </w:p>
    <w:p w:rsidR="005B2AEA" w:rsidRDefault="005B2AEA"/>
    <w:p w:rsidR="005B2AEA" w:rsidRDefault="005B2AEA">
      <w:r>
        <w:rPr>
          <w:noProof/>
        </w:rPr>
        <w:drawing>
          <wp:inline distT="0" distB="0" distL="0" distR="0" wp14:anchorId="184926CF" wp14:editId="6A1EBA61">
            <wp:extent cx="2585529" cy="2870421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705" cy="28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EA" w:rsidRDefault="005B2AEA">
      <w:r>
        <w:t xml:space="preserve">Each </w:t>
      </w:r>
      <w:proofErr w:type="spellStart"/>
      <w:r>
        <w:t>gov</w:t>
      </w:r>
      <w:proofErr w:type="spellEnd"/>
      <w:r>
        <w:t xml:space="preserve"> may be classified as steam or hydro based on machine H, </w:t>
      </w:r>
      <w:proofErr w:type="spellStart"/>
      <w:r>
        <w:t>Mbase</w:t>
      </w:r>
      <w:proofErr w:type="spellEnd"/>
      <w:r>
        <w:t xml:space="preserve">, and/or </w:t>
      </w:r>
      <w:proofErr w:type="spellStart"/>
      <w:r>
        <w:t>MWcap</w:t>
      </w:r>
      <w:proofErr w:type="spellEnd"/>
      <w:r>
        <w:t>?</w:t>
      </w:r>
    </w:p>
    <w:p w:rsidR="005B2AEA" w:rsidRDefault="005B2AEA"/>
    <w:sectPr w:rsidR="005B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EA"/>
    <w:rsid w:val="005B2AEA"/>
    <w:rsid w:val="0082515C"/>
    <w:rsid w:val="00E0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60CE"/>
  <w15:chartTrackingRefBased/>
  <w15:docId w15:val="{8509EB2C-5C45-4870-93B0-B9E4A3B4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John</dc:creator>
  <cp:keywords/>
  <dc:description/>
  <cp:lastModifiedBy>Haines, John</cp:lastModifiedBy>
  <cp:revision>1</cp:revision>
  <cp:lastPrinted>2019-09-27T17:04:00Z</cp:lastPrinted>
  <dcterms:created xsi:type="dcterms:W3CDTF">2019-09-27T16:53:00Z</dcterms:created>
  <dcterms:modified xsi:type="dcterms:W3CDTF">2019-09-27T17:56:00Z</dcterms:modified>
</cp:coreProperties>
</file>