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E6" w:rsidRDefault="00760BE6" w:rsidP="00760BE6">
      <w:pPr>
        <w:spacing w:after="0" w:line="315" w:lineRule="atLeast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Chain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Iink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Fence</w:t>
      </w:r>
    </w:p>
    <w:p w:rsidR="00760BE6" w:rsidRDefault="00760BE6" w:rsidP="00760BE6">
      <w:pPr>
        <w:spacing w:after="0" w:line="315" w:lineRule="atLeast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760BE6" w:rsidRDefault="00760BE6" w:rsidP="00760BE6">
      <w:pPr>
        <w:spacing w:after="0" w:line="315" w:lineRule="atLeast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760BE6" w:rsidRPr="003D65A1" w:rsidRDefault="00760BE6" w:rsidP="00760BE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65A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Chain link </w:t>
      </w:r>
      <w:proofErr w:type="spellStart"/>
      <w:r w:rsidRPr="003D65A1">
        <w:rPr>
          <w:rFonts w:ascii="Arial" w:eastAsia="Times New Roman" w:hAnsi="Arial" w:cs="Arial"/>
          <w:b/>
          <w:bCs/>
          <w:color w:val="333333"/>
          <w:sz w:val="21"/>
          <w:szCs w:val="21"/>
        </w:rPr>
        <w:t>fence</w:t>
      </w:r>
      <w:r w:rsidRPr="003D65A1">
        <w:rPr>
          <w:rFonts w:ascii="Arial" w:eastAsia="Times New Roman" w:hAnsi="Arial" w:cs="Arial"/>
          <w:color w:val="333333"/>
          <w:sz w:val="21"/>
          <w:szCs w:val="21"/>
        </w:rPr>
        <w:t>,also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</w:rPr>
        <w:t xml:space="preserve"> known by some as cyclone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</w:rPr>
        <w:t>fence,is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</w:rPr>
        <w:t xml:space="preserve"> one of the most popular choices of fence for both light residential to heavy commercial fence applications.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It can be used as garden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fences,decorative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fences,expressway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,railway ,barbed wire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fences,chain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link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fences,expand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metal fences etc.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It is also suitable for houses and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properties,companied,recreation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areas,garden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parks.All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kinds of colors can be coated according to customers' requirements.</w:t>
      </w:r>
    </w:p>
    <w:p w:rsidR="00760BE6" w:rsidRPr="003D65A1" w:rsidRDefault="00760BE6" w:rsidP="00760BE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65A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&gt;Material: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 low-carbon steel wire ,galvanized steel wire 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>&gt;</w:t>
      </w:r>
      <w:r w:rsidRPr="003D65A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Surface Finish: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galvanized,PVC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coated or PE powder coated</w:t>
      </w:r>
    </w:p>
    <w:p w:rsidR="00760BE6" w:rsidRPr="003D65A1" w:rsidRDefault="00760BE6" w:rsidP="00760BE6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b/>
          <w:bCs/>
          <w:color w:val="333333"/>
          <w:sz w:val="27"/>
          <w:szCs w:val="27"/>
        </w:rPr>
        <w:t>&gt;</w:t>
      </w:r>
      <w:r w:rsidRPr="003D65A1">
        <w:rPr>
          <w:rFonts w:ascii="Arial" w:eastAsia="Times New Roman" w:hAnsi="Arial" w:cs="Arial"/>
          <w:b/>
          <w:bCs/>
          <w:color w:val="333333"/>
          <w:sz w:val="21"/>
          <w:szCs w:val="21"/>
        </w:rPr>
        <w:t>Advantage: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1&gt;:High strength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2&gt;highly durable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3&gt;good steel nature capacity,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5&gt;wonderful shape,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6&gt;wild field of vision,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7&gt;easy to 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install,feel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 comfortable and bright.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b/>
          <w:bCs/>
          <w:color w:val="333333"/>
          <w:sz w:val="27"/>
          <w:szCs w:val="27"/>
        </w:rPr>
        <w:t>&gt;Process</w:t>
      </w:r>
      <w:r w:rsidRPr="003D65A1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</w:rPr>
        <w:t>low carbon iron wire ---making folds/curves----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</w:rPr>
        <w:t>parkerising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</w:rPr>
        <w:t>---electric galvanized/hot-dipped---PVC </w:t>
      </w:r>
      <w:proofErr w:type="spellStart"/>
      <w:r w:rsidRPr="003D65A1">
        <w:rPr>
          <w:rFonts w:ascii="Arial" w:eastAsia="Times New Roman" w:hAnsi="Arial" w:cs="Arial"/>
          <w:color w:val="333333"/>
          <w:sz w:val="21"/>
          <w:szCs w:val="21"/>
        </w:rPr>
        <w:t>coatede</w:t>
      </w:r>
      <w:proofErr w:type="spellEnd"/>
      <w:r w:rsidRPr="003D65A1">
        <w:rPr>
          <w:rFonts w:ascii="Arial" w:eastAsia="Times New Roman" w:hAnsi="Arial" w:cs="Arial"/>
          <w:color w:val="333333"/>
          <w:sz w:val="21"/>
          <w:szCs w:val="21"/>
        </w:rPr>
        <w:t> /spraying---packing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b/>
          <w:bCs/>
          <w:color w:val="333333"/>
          <w:sz w:val="27"/>
          <w:szCs w:val="27"/>
        </w:rPr>
        <w:t>Specification:</w:t>
      </w:r>
    </w:p>
    <w:p w:rsidR="00760BE6" w:rsidRPr="003D65A1" w:rsidRDefault="00760BE6" w:rsidP="00760BE6">
      <w:pPr>
        <w:spacing w:after="0" w:line="231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0BE6" w:rsidRPr="003D65A1" w:rsidRDefault="00760BE6" w:rsidP="00760BE6">
      <w:pPr>
        <w:spacing w:after="0" w:line="24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65A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111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8238"/>
      </w:tblGrid>
      <w:tr w:rsidR="00760BE6" w:rsidRPr="003D65A1" w:rsidTr="00B328BA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Wire thickness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1.2-5.0mm</w:t>
            </w:r>
          </w:p>
        </w:tc>
      </w:tr>
      <w:tr w:rsidR="00760BE6" w:rsidRPr="003D65A1" w:rsidTr="00B328BA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Mesh opening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20x20mm,50x50mm,60x60mm,80x80mm,100x100mm </w:t>
            </w:r>
            <w:proofErr w:type="spellStart"/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etc</w:t>
            </w:r>
            <w:proofErr w:type="spellEnd"/>
          </w:p>
        </w:tc>
      </w:tr>
      <w:tr w:rsidR="00760BE6" w:rsidRPr="003D65A1" w:rsidTr="00B328BA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Mesh height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0.5m-6m</w:t>
            </w:r>
          </w:p>
        </w:tc>
      </w:tr>
      <w:tr w:rsidR="00760BE6" w:rsidRPr="003D65A1" w:rsidTr="00B328BA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Mesh length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4m-50m</w:t>
            </w:r>
          </w:p>
        </w:tc>
      </w:tr>
      <w:tr w:rsidR="00760BE6" w:rsidRPr="003D65A1" w:rsidTr="00B328BA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Post &amp; rail diameter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32mm, 42mm,50mm,60mm,76mm,89mm </w:t>
            </w:r>
            <w:proofErr w:type="spellStart"/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etc</w:t>
            </w:r>
            <w:proofErr w:type="spellEnd"/>
          </w:p>
        </w:tc>
      </w:tr>
      <w:tr w:rsidR="00760BE6" w:rsidRPr="003D65A1" w:rsidTr="00B328BA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Post &amp; rail thickness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0BE6" w:rsidRPr="003D65A1" w:rsidRDefault="00760BE6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1.5mm,2.0mm,3.0mm,4.0mm,5.0mm </w:t>
            </w:r>
            <w:proofErr w:type="spellStart"/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etc</w:t>
            </w:r>
            <w:proofErr w:type="spellEnd"/>
            <w:r w:rsidRPr="003D65A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97"/>
    <w:rsid w:val="00612306"/>
    <w:rsid w:val="00760BE6"/>
    <w:rsid w:val="00B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2019-07-22T07:45:00Z</dcterms:created>
  <dcterms:modified xsi:type="dcterms:W3CDTF">2019-07-22T07:45:00Z</dcterms:modified>
</cp:coreProperties>
</file>