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C4" w:rsidRDefault="008E67C4" w:rsidP="008E67C4">
      <w:pPr>
        <w:spacing w:after="0" w:line="315" w:lineRule="atLeast"/>
        <w:rPr>
          <w:rFonts w:ascii="Helvetica" w:hAnsi="Helvetica" w:cs="Helvetica"/>
          <w:noProof/>
          <w:color w:val="FF7519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Hexagonal Wire Mesh</w:t>
      </w:r>
    </w:p>
    <w:p w:rsidR="008E67C4" w:rsidRDefault="008E67C4" w:rsidP="008E67C4">
      <w:pPr>
        <w:spacing w:after="0" w:line="315" w:lineRule="atLeast"/>
        <w:rPr>
          <w:noProof/>
        </w:rPr>
      </w:pPr>
    </w:p>
    <w:p w:rsidR="008E67C4" w:rsidRDefault="008E67C4" w:rsidP="008E67C4">
      <w:pPr>
        <w:spacing w:after="0" w:line="315" w:lineRule="atLeast"/>
        <w:rPr>
          <w:noProof/>
        </w:rPr>
      </w:pPr>
    </w:p>
    <w:p w:rsidR="008E67C4" w:rsidRPr="00106704" w:rsidRDefault="008E67C4" w:rsidP="008E67C4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106704">
        <w:rPr>
          <w:rFonts w:ascii="Arial" w:eastAsia="Times New Roman" w:hAnsi="Arial" w:cs="Arial"/>
          <w:b/>
          <w:bCs/>
          <w:color w:val="333333"/>
          <w:sz w:val="24"/>
          <w:szCs w:val="24"/>
        </w:rPr>
        <w:t>Hexagonal wire mesh</w:t>
      </w:r>
      <w:r w:rsidRPr="00106704">
        <w:rPr>
          <w:rFonts w:ascii="Arial" w:eastAsia="Times New Roman" w:hAnsi="Arial" w:cs="Arial"/>
          <w:color w:val="333333"/>
          <w:sz w:val="24"/>
          <w:szCs w:val="24"/>
        </w:rPr>
        <w:t xml:space="preserve"> is also known by the name of chicken </w:t>
      </w:r>
      <w:proofErr w:type="spellStart"/>
      <w:r w:rsidRPr="00106704">
        <w:rPr>
          <w:rFonts w:ascii="Arial" w:eastAsia="Times New Roman" w:hAnsi="Arial" w:cs="Arial"/>
          <w:color w:val="333333"/>
          <w:sz w:val="24"/>
          <w:szCs w:val="24"/>
        </w:rPr>
        <w:t>mesh.</w:t>
      </w:r>
      <w:r w:rsidRPr="00106704">
        <w:rPr>
          <w:rFonts w:ascii="Arial" w:eastAsia="Times New Roman" w:hAnsi="Arial" w:cs="Arial"/>
          <w:sz w:val="24"/>
          <w:szCs w:val="24"/>
        </w:rPr>
        <w:t>Hexagonal</w:t>
      </w:r>
      <w:proofErr w:type="spellEnd"/>
      <w:r w:rsidRPr="00106704">
        <w:rPr>
          <w:rFonts w:ascii="Arial" w:eastAsia="Times New Roman" w:hAnsi="Arial" w:cs="Arial"/>
          <w:sz w:val="24"/>
          <w:szCs w:val="24"/>
        </w:rPr>
        <w:t xml:space="preserve"> wire mesh </w:t>
      </w:r>
      <w:r w:rsidRPr="00106704">
        <w:rPr>
          <w:rFonts w:ascii="Arial" w:eastAsia="Times New Roman" w:hAnsi="Arial" w:cs="Arial"/>
          <w:color w:val="333333"/>
          <w:sz w:val="24"/>
          <w:szCs w:val="24"/>
        </w:rPr>
        <w:t xml:space="preserve">is manufactured in galvanized iron and galvanized iron drawn </w:t>
      </w:r>
      <w:proofErr w:type="spellStart"/>
      <w:r w:rsidRPr="00106704">
        <w:rPr>
          <w:rFonts w:ascii="Arial" w:eastAsia="Times New Roman" w:hAnsi="Arial" w:cs="Arial"/>
          <w:color w:val="333333"/>
          <w:sz w:val="24"/>
          <w:szCs w:val="24"/>
        </w:rPr>
        <w:t>wire.Hexagonal</w:t>
      </w:r>
      <w:proofErr w:type="spellEnd"/>
      <w:r w:rsidRPr="00106704">
        <w:rPr>
          <w:rFonts w:ascii="Arial" w:eastAsia="Times New Roman" w:hAnsi="Arial" w:cs="Arial"/>
          <w:color w:val="333333"/>
          <w:sz w:val="24"/>
          <w:szCs w:val="24"/>
        </w:rPr>
        <w:t xml:space="preserve"> wire mesh is firm in structure and has flat surface. If is </w:t>
      </w:r>
      <w:proofErr w:type="spellStart"/>
      <w:r w:rsidRPr="00106704">
        <w:rPr>
          <w:rFonts w:ascii="Arial" w:eastAsia="Times New Roman" w:hAnsi="Arial" w:cs="Arial"/>
          <w:color w:val="333333"/>
          <w:sz w:val="24"/>
          <w:szCs w:val="24"/>
        </w:rPr>
        <w:t>estensively</w:t>
      </w:r>
      <w:proofErr w:type="spellEnd"/>
      <w:r w:rsidRPr="00106704">
        <w:rPr>
          <w:rFonts w:ascii="Arial" w:eastAsia="Times New Roman" w:hAnsi="Arial" w:cs="Arial"/>
          <w:color w:val="333333"/>
          <w:sz w:val="24"/>
          <w:szCs w:val="24"/>
        </w:rPr>
        <w:t xml:space="preserve"> used in building  as reinforcement of the roof and floor. It is also used as fence for poultry cage, </w:t>
      </w:r>
      <w:proofErr w:type="spellStart"/>
      <w:r w:rsidRPr="00106704">
        <w:rPr>
          <w:rFonts w:ascii="Arial" w:eastAsia="Times New Roman" w:hAnsi="Arial" w:cs="Arial"/>
          <w:color w:val="333333"/>
          <w:sz w:val="24"/>
          <w:szCs w:val="24"/>
        </w:rPr>
        <w:t>fishgarden</w:t>
      </w:r>
      <w:proofErr w:type="spellEnd"/>
      <w:r w:rsidRPr="00106704">
        <w:rPr>
          <w:rFonts w:ascii="Arial" w:eastAsia="Times New Roman" w:hAnsi="Arial" w:cs="Arial"/>
          <w:color w:val="333333"/>
          <w:sz w:val="24"/>
          <w:szCs w:val="24"/>
        </w:rPr>
        <w:t xml:space="preserve"> and children playground.</w:t>
      </w:r>
    </w:p>
    <w:p w:rsidR="008E67C4" w:rsidRPr="00106704" w:rsidRDefault="008E67C4" w:rsidP="008E67C4">
      <w:pPr>
        <w:spacing w:after="0" w:line="270" w:lineRule="atLeast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06704">
        <w:rPr>
          <w:rFonts w:ascii="inherit" w:eastAsia="Times New Roman" w:hAnsi="inherit" w:cs="Arial"/>
          <w:b/>
          <w:bCs/>
          <w:color w:val="333333"/>
          <w:sz w:val="21"/>
          <w:szCs w:val="21"/>
        </w:rPr>
        <w:t>Specifications:</w:t>
      </w:r>
    </w:p>
    <w:p w:rsidR="008E67C4" w:rsidRPr="00106704" w:rsidRDefault="008E67C4" w:rsidP="008E67C4">
      <w:pPr>
        <w:spacing w:line="270" w:lineRule="atLeast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106704">
        <w:rPr>
          <w:rFonts w:ascii="inherit" w:eastAsia="Times New Roman" w:hAnsi="inherit" w:cs="Arial"/>
          <w:color w:val="333333"/>
          <w:sz w:val="21"/>
          <w:szCs w:val="21"/>
        </w:rPr>
        <w:t> </w:t>
      </w:r>
    </w:p>
    <w:tbl>
      <w:tblPr>
        <w:tblW w:w="90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259"/>
        <w:gridCol w:w="1529"/>
        <w:gridCol w:w="1646"/>
        <w:gridCol w:w="1642"/>
        <w:gridCol w:w="944"/>
        <w:gridCol w:w="777"/>
      </w:tblGrid>
      <w:tr w:rsidR="008E67C4" w:rsidRPr="00106704" w:rsidTr="00B328BA">
        <w:trPr>
          <w:trHeight w:val="300"/>
        </w:trPr>
        <w:tc>
          <w:tcPr>
            <w:tcW w:w="9015" w:type="dxa"/>
            <w:gridSpan w:val="7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Specification of hexagonal wire mesh</w:t>
            </w:r>
          </w:p>
        </w:tc>
      </w:tr>
      <w:tr w:rsidR="008E67C4" w:rsidRPr="00106704" w:rsidTr="00B328BA">
        <w:trPr>
          <w:trHeight w:val="300"/>
        </w:trPr>
        <w:tc>
          <w:tcPr>
            <w:tcW w:w="4006" w:type="dxa"/>
            <w:gridSpan w:val="3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               Specifications</w:t>
            </w:r>
          </w:p>
        </w:tc>
        <w:tc>
          <w:tcPr>
            <w:tcW w:w="328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Wire Diameter</w:t>
            </w:r>
          </w:p>
        </w:tc>
        <w:tc>
          <w:tcPr>
            <w:tcW w:w="17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Width</w:t>
            </w:r>
          </w:p>
        </w:tc>
      </w:tr>
      <w:tr w:rsidR="008E67C4" w:rsidRPr="00106704" w:rsidTr="00B328BA">
        <w:trPr>
          <w:trHeight w:val="300"/>
        </w:trPr>
        <w:tc>
          <w:tcPr>
            <w:tcW w:w="1218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Mesh(inch)</w:t>
            </w:r>
          </w:p>
        </w:tc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Size(mm)</w:t>
            </w:r>
          </w:p>
        </w:tc>
        <w:tc>
          <w:tcPr>
            <w:tcW w:w="1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Limit Error</w:t>
            </w:r>
          </w:p>
        </w:tc>
        <w:tc>
          <w:tcPr>
            <w:tcW w:w="1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BWG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Metric</w:t>
            </w:r>
          </w:p>
        </w:tc>
        <w:tc>
          <w:tcPr>
            <w:tcW w:w="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BS</w:t>
            </w:r>
          </w:p>
        </w:tc>
        <w:tc>
          <w:tcPr>
            <w:tcW w:w="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Metric</w:t>
            </w:r>
          </w:p>
        </w:tc>
      </w:tr>
      <w:tr w:rsidR="008E67C4" w:rsidRPr="00106704" w:rsidTr="00B328BA">
        <w:trPr>
          <w:trHeight w:val="270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3/8”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+0.5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BWG27-23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0.40-0.6mm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1”-6”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0.1-2m</w:t>
            </w:r>
          </w:p>
        </w:tc>
      </w:tr>
      <w:tr w:rsidR="008E67C4" w:rsidRPr="00106704" w:rsidTr="00B328BA">
        <w:trPr>
          <w:trHeight w:val="270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1/2”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-1.5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BWG27-22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0.4-0.7mm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1”-6”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0.1-2m</w:t>
            </w:r>
          </w:p>
        </w:tc>
      </w:tr>
      <w:tr w:rsidR="008E67C4" w:rsidRPr="00106704" w:rsidTr="00B328BA">
        <w:trPr>
          <w:trHeight w:val="270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5/8”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+1.0/-2.0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BWG27-22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0.4-0.7mm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1”-6”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0.1-2m</w:t>
            </w:r>
          </w:p>
        </w:tc>
      </w:tr>
      <w:tr w:rsidR="008E67C4" w:rsidRPr="00106704" w:rsidTr="00B328BA">
        <w:trPr>
          <w:trHeight w:val="270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3/4”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+1.0/-2.5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BWG26-20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0.46-0.9mm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1”-6”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0.1-2m</w:t>
            </w:r>
          </w:p>
        </w:tc>
      </w:tr>
      <w:tr w:rsidR="008E67C4" w:rsidRPr="00106704" w:rsidTr="00B328BA">
        <w:trPr>
          <w:trHeight w:val="270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+1.5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BWG25-19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0.5-1.0mm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1”-6”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0.1-2m</w:t>
            </w:r>
          </w:p>
        </w:tc>
      </w:tr>
      <w:tr w:rsidR="008E67C4" w:rsidRPr="00106704" w:rsidTr="00B328BA">
        <w:trPr>
          <w:trHeight w:val="270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1-1/4”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-3.0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BWG24-18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0.56-1.2mm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1”-6”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0.2-2m</w:t>
            </w:r>
          </w:p>
        </w:tc>
      </w:tr>
      <w:tr w:rsidR="008E67C4" w:rsidRPr="00106704" w:rsidTr="00B328BA">
        <w:trPr>
          <w:trHeight w:val="270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1-1/2”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+2.0/-4.0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BWG23-16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0.6-1.65mm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1”-6”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0.2-2m</w:t>
            </w:r>
          </w:p>
        </w:tc>
      </w:tr>
      <w:tr w:rsidR="008E67C4" w:rsidRPr="00106704" w:rsidTr="00B328BA">
        <w:trPr>
          <w:trHeight w:val="270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2”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+2.0/-4.0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BWG22-14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0.7-2.0mm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1”-6”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0.2-2m</w:t>
            </w:r>
          </w:p>
        </w:tc>
      </w:tr>
      <w:tr w:rsidR="008E67C4" w:rsidRPr="00106704" w:rsidTr="00B328BA">
        <w:trPr>
          <w:trHeight w:val="270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3”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+2.0/-4.0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BWG21-14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0.8-2.0mm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1”-6”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0.3-2m</w:t>
            </w:r>
          </w:p>
        </w:tc>
      </w:tr>
      <w:tr w:rsidR="008E67C4" w:rsidRPr="00106704" w:rsidTr="00B328BA">
        <w:trPr>
          <w:trHeight w:val="270"/>
        </w:trPr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4”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+2.0/-4.0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BWG20-12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0.9-2.8mm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1”-6”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8E67C4" w:rsidRPr="00106704" w:rsidRDefault="008E67C4" w:rsidP="00B328BA">
            <w:pPr>
              <w:spacing w:after="0" w:line="231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6704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0.5-2m</w:t>
            </w:r>
          </w:p>
        </w:tc>
      </w:tr>
    </w:tbl>
    <w:p w:rsidR="008E67C4" w:rsidRDefault="008E67C4" w:rsidP="008E67C4">
      <w:pPr>
        <w:spacing w:after="0" w:line="315" w:lineRule="atLeast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41F521C" wp14:editId="709DE25F">
            <wp:extent cx="5805170" cy="2658110"/>
            <wp:effectExtent l="0" t="0" r="5080" b="8890"/>
            <wp:docPr id="91" name="صورة 91" descr="http://www.rysteels.com/ls_admin/uploadfiles/spec%20for%20pvc%20hexagonal%20wire%20m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rysteels.com/ls_admin/uploadfiles/spec%20for%20pvc%20hexagonal%20wire%20mes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306" w:rsidRDefault="00612306"/>
    <w:sectPr w:rsidR="006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2B"/>
    <w:rsid w:val="0003152B"/>
    <w:rsid w:val="00612306"/>
    <w:rsid w:val="008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E67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E67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2019-07-22T07:51:00Z</dcterms:created>
  <dcterms:modified xsi:type="dcterms:W3CDTF">2019-07-22T07:51:00Z</dcterms:modified>
</cp:coreProperties>
</file>