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Farmer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 Enter mobile phone number (</w:t>
      </w:r>
      <w:r w:rsidDel="00000000" w:rsidR="00000000" w:rsidRPr="00000000">
        <w:rPr>
          <w:b w:val="1"/>
          <w:rtl w:val="0"/>
        </w:rPr>
        <w:t xml:space="preserve">8008484933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Step 2: Enter OTP (OTP will be sent to the mobile phone number and email. Please consult the back end guy </w:t>
      </w:r>
      <w:r w:rsidDel="00000000" w:rsidR="00000000" w:rsidRPr="00000000">
        <w:rPr>
          <w:b w:val="1"/>
          <w:rtl w:val="0"/>
        </w:rPr>
        <w:t xml:space="preserve">Revanth</w:t>
      </w:r>
      <w:r w:rsidDel="00000000" w:rsidR="00000000" w:rsidRPr="00000000">
        <w:rPr>
          <w:rtl w:val="0"/>
        </w:rPr>
        <w:t xml:space="preserve"> to add your email id who ever wants to receive OTP to email).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Step 3: User will see the farmer home screen.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Farmer Loan Application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Step 1: Click on </w:t>
      </w:r>
      <w:r w:rsidDel="00000000" w:rsidR="00000000" w:rsidRPr="00000000">
        <w:rPr>
          <w:b w:val="1"/>
          <w:rtl w:val="0"/>
        </w:rPr>
        <w:t xml:space="preserve">Apply Loan </w:t>
      </w:r>
      <w:r w:rsidDel="00000000" w:rsidR="00000000" w:rsidRPr="00000000">
        <w:rPr>
          <w:rtl w:val="0"/>
        </w:rPr>
        <w:t xml:space="preserve">on the home screen.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 xml:space="preserve">Step 2: Enter any 12 digit aadhaar number. Example - </w:t>
      </w:r>
      <w:r w:rsidDel="00000000" w:rsidR="00000000" w:rsidRPr="00000000">
        <w:rPr>
          <w:b w:val="1"/>
          <w:rtl w:val="0"/>
        </w:rPr>
        <w:t xml:space="preserve">2355 6788 9833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Step 3: Enter pattadar passbook number </w:t>
      </w:r>
      <w:r w:rsidDel="00000000" w:rsidR="00000000" w:rsidRPr="00000000">
        <w:rPr>
          <w:b w:val="1"/>
          <w:rtl w:val="0"/>
        </w:rPr>
        <w:t xml:space="preserve">T01050090085.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Step 4: Enter no of acres for cultivation. Example - </w:t>
      </w:r>
      <w:r w:rsidDel="00000000" w:rsidR="00000000" w:rsidRPr="00000000">
        <w:rPr>
          <w:b w:val="1"/>
          <w:rtl w:val="0"/>
        </w:rPr>
        <w:t xml:space="preserve">3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Step 5: Enter crop to be grown. Example - </w:t>
      </w:r>
      <w:r w:rsidDel="00000000" w:rsidR="00000000" w:rsidRPr="00000000">
        <w:rPr>
          <w:b w:val="1"/>
          <w:rtl w:val="0"/>
        </w:rPr>
        <w:t xml:space="preserve">paddy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Step 6: Enter required loan amount. Example - </w:t>
      </w:r>
      <w:r w:rsidDel="00000000" w:rsidR="00000000" w:rsidRPr="00000000">
        <w:rPr>
          <w:b w:val="1"/>
          <w:rtl w:val="0"/>
        </w:rPr>
        <w:t xml:space="preserve">50000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Step 7: Enter other yearly net income. Example - </w:t>
      </w:r>
      <w:r w:rsidDel="00000000" w:rsidR="00000000" w:rsidRPr="00000000">
        <w:rPr>
          <w:b w:val="1"/>
          <w:rtl w:val="0"/>
        </w:rPr>
        <w:t xml:space="preserve">20000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Step 8: Enter other yearly loan obligations. Example - </w:t>
      </w:r>
      <w:r w:rsidDel="00000000" w:rsidR="00000000" w:rsidRPr="00000000">
        <w:rPr>
          <w:b w:val="1"/>
          <w:rtl w:val="0"/>
        </w:rPr>
        <w:t xml:space="preserve">5000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9: Click on </w:t>
      </w: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10: </w:t>
      </w:r>
      <w:r w:rsidDel="00000000" w:rsidR="00000000" w:rsidRPr="00000000">
        <w:rPr>
          <w:b w:val="1"/>
          <w:rtl w:val="0"/>
        </w:rPr>
        <w:t xml:space="preserve">Summary</w:t>
      </w:r>
      <w:r w:rsidDel="00000000" w:rsidR="00000000" w:rsidRPr="00000000">
        <w:rPr>
          <w:rtl w:val="0"/>
        </w:rPr>
        <w:t xml:space="preserve"> screen will be shown.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Lender 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1: Enter email address - (</w:t>
      </w:r>
      <w:r w:rsidDel="00000000" w:rsidR="00000000" w:rsidRPr="00000000">
        <w:rPr>
          <w:b w:val="1"/>
          <w:rtl w:val="0"/>
        </w:rPr>
        <w:t xml:space="preserve">axis.gmail.com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2: Enter password - (</w:t>
      </w:r>
      <w:r w:rsidDel="00000000" w:rsidR="00000000" w:rsidRPr="00000000">
        <w:rPr>
          <w:b w:val="1"/>
          <w:rtl w:val="0"/>
        </w:rPr>
        <w:t xml:space="preserve">Password@123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3: User will see the lender home screen.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Step 4: All the loan applicants list will be displayed. Select any one to see the details.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5: Credit report and Weather forecast will be displayed.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