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C3D33" w14:textId="67C1AF9F" w:rsidR="009B4299" w:rsidRPr="009B4299" w:rsidRDefault="009B4299" w:rsidP="009B4299">
      <w:pPr>
        <w:spacing w:before="100" w:beforeAutospacing="1" w:after="100" w:afterAutospacing="1" w:line="240" w:lineRule="auto"/>
        <w:outlineLvl w:val="0"/>
        <w:rPr>
          <w:rFonts w:ascii="Times New Roman" w:eastAsia="Times New Roman" w:hAnsi="Times New Roman" w:cs="Times New Roman"/>
          <w:b/>
          <w:bCs/>
          <w:kern w:val="36"/>
          <w:sz w:val="32"/>
          <w:szCs w:val="32"/>
          <w14:ligatures w14:val="none"/>
        </w:rPr>
      </w:pPr>
      <w:r w:rsidRPr="009B4299">
        <w:rPr>
          <w:rFonts w:ascii="Times New Roman" w:eastAsia="Times New Roman" w:hAnsi="Times New Roman" w:cs="Times New Roman"/>
          <w:b/>
          <w:bCs/>
          <w:kern w:val="36"/>
          <w:sz w:val="32"/>
          <w:szCs w:val="32"/>
          <w14:ligatures w14:val="none"/>
        </w:rPr>
        <w:t>How a Large Language Model Works: The 5-Minute Explanation</w:t>
      </w:r>
    </w:p>
    <w:p w14:paraId="024607D2" w14:textId="77777777" w:rsidR="009B4299" w:rsidRPr="009B4299" w:rsidRDefault="009B4299" w:rsidP="009B42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4299">
        <w:rPr>
          <w:rFonts w:ascii="Times New Roman" w:eastAsia="Times New Roman" w:hAnsi="Times New Roman" w:cs="Times New Roman"/>
          <w:b/>
          <w:bCs/>
          <w:kern w:val="0"/>
          <w:sz w:val="27"/>
          <w:szCs w:val="27"/>
          <w14:ligatures w14:val="none"/>
        </w:rPr>
        <w:t>How It Learns: Training on the Internet</w:t>
      </w:r>
    </w:p>
    <w:p w14:paraId="53A6B2F1" w14:textId="62FD019E" w:rsidR="009B4299" w:rsidRPr="009B4299" w:rsidRDefault="009B4299" w:rsidP="009B4299">
      <w:pPr>
        <w:spacing w:before="100" w:beforeAutospacing="1" w:after="100" w:afterAutospacing="1" w:line="240" w:lineRule="auto"/>
        <w:rPr>
          <w:rFonts w:ascii="Times New Roman" w:eastAsia="Times New Roman" w:hAnsi="Times New Roman" w:cs="Times New Roman"/>
          <w:kern w:val="0"/>
          <w14:ligatures w14:val="none"/>
        </w:rPr>
      </w:pPr>
      <w:r w:rsidRPr="009B4299">
        <w:rPr>
          <w:rFonts w:ascii="Times New Roman" w:eastAsia="Times New Roman" w:hAnsi="Times New Roman" w:cs="Times New Roman"/>
          <w:kern w:val="0"/>
          <w14:ligatures w14:val="none"/>
        </w:rPr>
        <w:t>An LLM learns its skills by being "trained" on an enormous amount of text data, a significant portion of the public internet, books, articles, and other text sources. This training process has one main objective:</w:t>
      </w:r>
    </w:p>
    <w:p w14:paraId="3D2BB579" w14:textId="77777777" w:rsidR="009B4299" w:rsidRPr="009B4299" w:rsidRDefault="009B4299" w:rsidP="009B42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B4299">
        <w:rPr>
          <w:rFonts w:ascii="Times New Roman" w:eastAsia="Times New Roman" w:hAnsi="Times New Roman" w:cs="Times New Roman"/>
          <w:b/>
          <w:bCs/>
          <w:kern w:val="0"/>
          <w14:ligatures w14:val="none"/>
        </w:rPr>
        <w:t>Input:</w:t>
      </w:r>
      <w:r w:rsidRPr="009B4299">
        <w:rPr>
          <w:rFonts w:ascii="Times New Roman" w:eastAsia="Times New Roman" w:hAnsi="Times New Roman" w:cs="Times New Roman"/>
          <w:kern w:val="0"/>
          <w14:ligatures w14:val="none"/>
        </w:rPr>
        <w:t xml:space="preserve"> The model is given a piece of text with a word missing (e.g., "The cat sat on the ___").</w:t>
      </w:r>
    </w:p>
    <w:p w14:paraId="50DDBF58" w14:textId="77777777" w:rsidR="009B4299" w:rsidRPr="009B4299" w:rsidRDefault="009B4299" w:rsidP="009B42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B4299">
        <w:rPr>
          <w:rFonts w:ascii="Times New Roman" w:eastAsia="Times New Roman" w:hAnsi="Times New Roman" w:cs="Times New Roman"/>
          <w:b/>
          <w:bCs/>
          <w:kern w:val="0"/>
          <w14:ligatures w14:val="none"/>
        </w:rPr>
        <w:t>Prediction:</w:t>
      </w:r>
      <w:r w:rsidRPr="009B4299">
        <w:rPr>
          <w:rFonts w:ascii="Times New Roman" w:eastAsia="Times New Roman" w:hAnsi="Times New Roman" w:cs="Times New Roman"/>
          <w:kern w:val="0"/>
          <w14:ligatures w14:val="none"/>
        </w:rPr>
        <w:t xml:space="preserve"> It makes a guess to fill in the blank.</w:t>
      </w:r>
    </w:p>
    <w:p w14:paraId="66026B62" w14:textId="77777777" w:rsidR="009B4299" w:rsidRPr="009B4299" w:rsidRDefault="009B4299" w:rsidP="009B42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B4299">
        <w:rPr>
          <w:rFonts w:ascii="Times New Roman" w:eastAsia="Times New Roman" w:hAnsi="Times New Roman" w:cs="Times New Roman"/>
          <w:b/>
          <w:bCs/>
          <w:kern w:val="0"/>
          <w14:ligatures w14:val="none"/>
        </w:rPr>
        <w:t>Correction:</w:t>
      </w:r>
      <w:r w:rsidRPr="009B4299">
        <w:rPr>
          <w:rFonts w:ascii="Times New Roman" w:eastAsia="Times New Roman" w:hAnsi="Times New Roman" w:cs="Times New Roman"/>
          <w:kern w:val="0"/>
          <w14:ligatures w14:val="none"/>
        </w:rPr>
        <w:t xml:space="preserve"> It compares its guess to the actual word ("mat"). If it's wrong, it adjusts its internal parameters (millions of them, called </w:t>
      </w:r>
      <w:r w:rsidRPr="009B4299">
        <w:rPr>
          <w:rFonts w:ascii="Times New Roman" w:eastAsia="Times New Roman" w:hAnsi="Times New Roman" w:cs="Times New Roman"/>
          <w:b/>
          <w:bCs/>
          <w:kern w:val="0"/>
          <w14:ligatures w14:val="none"/>
        </w:rPr>
        <w:t>weights</w:t>
      </w:r>
      <w:r w:rsidRPr="009B4299">
        <w:rPr>
          <w:rFonts w:ascii="Times New Roman" w:eastAsia="Times New Roman" w:hAnsi="Times New Roman" w:cs="Times New Roman"/>
          <w:kern w:val="0"/>
          <w14:ligatures w14:val="none"/>
        </w:rPr>
        <w:t xml:space="preserve"> and </w:t>
      </w:r>
      <w:r w:rsidRPr="009B4299">
        <w:rPr>
          <w:rFonts w:ascii="Times New Roman" w:eastAsia="Times New Roman" w:hAnsi="Times New Roman" w:cs="Times New Roman"/>
          <w:b/>
          <w:bCs/>
          <w:kern w:val="0"/>
          <w14:ligatures w14:val="none"/>
        </w:rPr>
        <w:t>biases</w:t>
      </w:r>
      <w:r w:rsidRPr="009B4299">
        <w:rPr>
          <w:rFonts w:ascii="Times New Roman" w:eastAsia="Times New Roman" w:hAnsi="Times New Roman" w:cs="Times New Roman"/>
          <w:kern w:val="0"/>
          <w14:ligatures w14:val="none"/>
        </w:rPr>
        <w:t>) to make it slightly more likely to guess "mat" in a similar context next time.</w:t>
      </w:r>
    </w:p>
    <w:p w14:paraId="05DE7555" w14:textId="77777777" w:rsidR="009B4299" w:rsidRDefault="009B4299" w:rsidP="009B4299">
      <w:pPr>
        <w:spacing w:before="100" w:beforeAutospacing="1" w:after="100" w:afterAutospacing="1" w:line="240" w:lineRule="auto"/>
        <w:rPr>
          <w:rFonts w:ascii="Times New Roman" w:eastAsia="Times New Roman" w:hAnsi="Times New Roman" w:cs="Times New Roman"/>
          <w:kern w:val="0"/>
          <w14:ligatures w14:val="none"/>
        </w:rPr>
      </w:pPr>
      <w:r w:rsidRPr="009B4299">
        <w:rPr>
          <w:rFonts w:ascii="Times New Roman" w:eastAsia="Times New Roman" w:hAnsi="Times New Roman" w:cs="Times New Roman"/>
          <w:kern w:val="0"/>
          <w14:ligatures w14:val="none"/>
        </w:rPr>
        <w:t>By repeating this process billions of times, the model builds an incredibly complex statistical understanding of how words, grammar, syntax, facts, and even reasoning styles are related.</w:t>
      </w:r>
    </w:p>
    <w:p w14:paraId="365AE06B" w14:textId="57602E7A" w:rsidR="009B4299" w:rsidRPr="009B4299" w:rsidRDefault="009B4299" w:rsidP="009B4299">
      <w:pPr>
        <w:spacing w:before="100" w:beforeAutospacing="1" w:after="100" w:afterAutospacing="1" w:line="240" w:lineRule="auto"/>
        <w:rPr>
          <w:rFonts w:ascii="Times New Roman" w:eastAsia="Times New Roman" w:hAnsi="Times New Roman" w:cs="Times New Roman"/>
          <w:kern w:val="0"/>
          <w14:ligatures w14:val="none"/>
        </w:rPr>
      </w:pPr>
      <w:r>
        <w:fldChar w:fldCharType="begin"/>
      </w:r>
      <w:r>
        <w:instrText xml:space="preserve"> INCLUDEPICTURE "https://miro.medium.com/v2/resize:fit:1400/1*9tFyeelNrfIpN5cudi_fkA.png" \* MERGEFORMATINET </w:instrText>
      </w:r>
      <w:r>
        <w:fldChar w:fldCharType="separate"/>
      </w:r>
      <w:r>
        <w:rPr>
          <w:noProof/>
        </w:rPr>
        <w:drawing>
          <wp:inline distT="0" distB="0" distL="0" distR="0" wp14:anchorId="1FE3F4B6" wp14:editId="41DC6AD5">
            <wp:extent cx="5624081" cy="4731798"/>
            <wp:effectExtent l="0" t="0" r="2540" b="5715"/>
            <wp:docPr id="22378230" name="Picture 1" descr="How much data from the public Internet is used for training LLMs? | by  Michael Humor | GoP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much data from the public Internet is used for training LLMs? | by  Michael Humor | GoPen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8751" cy="4836688"/>
                    </a:xfrm>
                    <a:prstGeom prst="rect">
                      <a:avLst/>
                    </a:prstGeom>
                    <a:noFill/>
                    <a:ln>
                      <a:noFill/>
                    </a:ln>
                  </pic:spPr>
                </pic:pic>
              </a:graphicData>
            </a:graphic>
          </wp:inline>
        </w:drawing>
      </w:r>
      <w:r>
        <w:fldChar w:fldCharType="end"/>
      </w:r>
    </w:p>
    <w:p w14:paraId="4247F27B" w14:textId="77777777" w:rsidR="009B4299" w:rsidRPr="009B4299" w:rsidRDefault="009B4299" w:rsidP="009B42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4299">
        <w:rPr>
          <w:rFonts w:ascii="Times New Roman" w:eastAsia="Times New Roman" w:hAnsi="Times New Roman" w:cs="Times New Roman"/>
          <w:b/>
          <w:bCs/>
          <w:kern w:val="0"/>
          <w:sz w:val="27"/>
          <w:szCs w:val="27"/>
          <w14:ligatures w14:val="none"/>
        </w:rPr>
        <w:lastRenderedPageBreak/>
        <w:t>The "Brain": The Transformer Architecture</w:t>
      </w:r>
    </w:p>
    <w:p w14:paraId="5D2E1FCA" w14:textId="77777777" w:rsidR="009B4299" w:rsidRPr="009B4299" w:rsidRDefault="009B4299" w:rsidP="009B4299">
      <w:pPr>
        <w:spacing w:before="100" w:beforeAutospacing="1" w:after="100" w:afterAutospacing="1" w:line="240" w:lineRule="auto"/>
        <w:rPr>
          <w:rFonts w:ascii="Times New Roman" w:eastAsia="Times New Roman" w:hAnsi="Times New Roman" w:cs="Times New Roman"/>
          <w:kern w:val="0"/>
          <w14:ligatures w14:val="none"/>
        </w:rPr>
      </w:pPr>
      <w:r w:rsidRPr="009B4299">
        <w:rPr>
          <w:rFonts w:ascii="Times New Roman" w:eastAsia="Times New Roman" w:hAnsi="Times New Roman" w:cs="Times New Roman"/>
          <w:kern w:val="0"/>
          <w14:ligatures w14:val="none"/>
        </w:rPr>
        <w:t xml:space="preserve">The key technology that makes modern LLMs possible is the </w:t>
      </w:r>
      <w:r w:rsidRPr="009B4299">
        <w:rPr>
          <w:rFonts w:ascii="Times New Roman" w:eastAsia="Times New Roman" w:hAnsi="Times New Roman" w:cs="Times New Roman"/>
          <w:b/>
          <w:bCs/>
          <w:kern w:val="0"/>
          <w14:ligatures w14:val="none"/>
        </w:rPr>
        <w:t>Transformer architecture</w:t>
      </w:r>
      <w:r w:rsidRPr="009B4299">
        <w:rPr>
          <w:rFonts w:ascii="Times New Roman" w:eastAsia="Times New Roman" w:hAnsi="Times New Roman" w:cs="Times New Roman"/>
          <w:kern w:val="0"/>
          <w14:ligatures w14:val="none"/>
        </w:rPr>
        <w:t xml:space="preserve">. Its most important innovation is a mechanism called </w:t>
      </w:r>
      <w:r w:rsidRPr="009B4299">
        <w:rPr>
          <w:rFonts w:ascii="Times New Roman" w:eastAsia="Times New Roman" w:hAnsi="Times New Roman" w:cs="Times New Roman"/>
          <w:b/>
          <w:bCs/>
          <w:kern w:val="0"/>
          <w14:ligatures w14:val="none"/>
        </w:rPr>
        <w:t>attention</w:t>
      </w:r>
      <w:r w:rsidRPr="009B4299">
        <w:rPr>
          <w:rFonts w:ascii="Times New Roman" w:eastAsia="Times New Roman" w:hAnsi="Times New Roman" w:cs="Times New Roman"/>
          <w:kern w:val="0"/>
          <w14:ligatures w14:val="none"/>
        </w:rPr>
        <w:t>.</w:t>
      </w:r>
    </w:p>
    <w:p w14:paraId="4D8670AF" w14:textId="142B6CD5" w:rsidR="009B4299" w:rsidRDefault="009B4299" w:rsidP="009B42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B4299">
        <w:rPr>
          <w:rFonts w:ascii="Times New Roman" w:eastAsia="Times New Roman" w:hAnsi="Times New Roman" w:cs="Times New Roman"/>
          <w:b/>
          <w:bCs/>
          <w:kern w:val="0"/>
          <w14:ligatures w14:val="none"/>
        </w:rPr>
        <w:t>Attention</w:t>
      </w:r>
      <w:r>
        <w:rPr>
          <w:rFonts w:ascii="Times New Roman" w:eastAsia="Times New Roman" w:hAnsi="Times New Roman" w:cs="Times New Roman"/>
          <w:b/>
          <w:bCs/>
          <w:kern w:val="0"/>
          <w14:ligatures w14:val="none"/>
        </w:rPr>
        <w:t xml:space="preserve"> Model: </w:t>
      </w:r>
      <w:r w:rsidRPr="009B4299">
        <w:rPr>
          <w:rFonts w:ascii="Times New Roman" w:eastAsia="Times New Roman" w:hAnsi="Times New Roman" w:cs="Times New Roman"/>
          <w:kern w:val="0"/>
          <w14:ligatures w14:val="none"/>
        </w:rPr>
        <w:t xml:space="preserve">It allows the model to weigh the importance of different words in the input text when it's deciding what to generate next. For example, in the sentence, "The delivery truck was late because </w:t>
      </w:r>
      <w:r w:rsidRPr="009B4299">
        <w:rPr>
          <w:rFonts w:ascii="Times New Roman" w:eastAsia="Times New Roman" w:hAnsi="Times New Roman" w:cs="Times New Roman"/>
          <w:b/>
          <w:bCs/>
          <w:kern w:val="0"/>
          <w14:ligatures w14:val="none"/>
        </w:rPr>
        <w:t>it</w:t>
      </w:r>
      <w:r w:rsidRPr="009B4299">
        <w:rPr>
          <w:rFonts w:ascii="Times New Roman" w:eastAsia="Times New Roman" w:hAnsi="Times New Roman" w:cs="Times New Roman"/>
          <w:kern w:val="0"/>
          <w14:ligatures w14:val="none"/>
        </w:rPr>
        <w:t xml:space="preserve"> got a flat tire," the attention mechanism helps the model understand that "</w:t>
      </w:r>
      <w:r w:rsidRPr="009B4299">
        <w:rPr>
          <w:rFonts w:ascii="Times New Roman" w:eastAsia="Times New Roman" w:hAnsi="Times New Roman" w:cs="Times New Roman"/>
          <w:b/>
          <w:bCs/>
          <w:kern w:val="0"/>
          <w14:ligatures w14:val="none"/>
        </w:rPr>
        <w:t>it</w:t>
      </w:r>
      <w:r w:rsidRPr="009B4299">
        <w:rPr>
          <w:rFonts w:ascii="Times New Roman" w:eastAsia="Times New Roman" w:hAnsi="Times New Roman" w:cs="Times New Roman"/>
          <w:kern w:val="0"/>
          <w14:ligatures w14:val="none"/>
        </w:rPr>
        <w:t>" refers to the "</w:t>
      </w:r>
      <w:r w:rsidRPr="009B4299">
        <w:rPr>
          <w:rFonts w:ascii="Times New Roman" w:eastAsia="Times New Roman" w:hAnsi="Times New Roman" w:cs="Times New Roman"/>
          <w:b/>
          <w:bCs/>
          <w:kern w:val="0"/>
          <w14:ligatures w14:val="none"/>
        </w:rPr>
        <w:t>truck</w:t>
      </w:r>
      <w:r w:rsidRPr="009B4299">
        <w:rPr>
          <w:rFonts w:ascii="Times New Roman" w:eastAsia="Times New Roman" w:hAnsi="Times New Roman" w:cs="Times New Roman"/>
          <w:kern w:val="0"/>
          <w14:ligatures w14:val="none"/>
        </w:rPr>
        <w:t>," not the "</w:t>
      </w:r>
      <w:r w:rsidRPr="009B4299">
        <w:rPr>
          <w:rFonts w:ascii="Times New Roman" w:eastAsia="Times New Roman" w:hAnsi="Times New Roman" w:cs="Times New Roman"/>
          <w:b/>
          <w:bCs/>
          <w:kern w:val="0"/>
          <w14:ligatures w14:val="none"/>
        </w:rPr>
        <w:t>delivery</w:t>
      </w:r>
      <w:r w:rsidRPr="009B4299">
        <w:rPr>
          <w:rFonts w:ascii="Times New Roman" w:eastAsia="Times New Roman" w:hAnsi="Times New Roman" w:cs="Times New Roman"/>
          <w:kern w:val="0"/>
          <w14:ligatures w14:val="none"/>
        </w:rPr>
        <w:t>." This ability to track relationships between words, even far apart in a text, is crucial for generating coherent and contextually relevant responses.</w:t>
      </w:r>
    </w:p>
    <w:p w14:paraId="7DF8BB49" w14:textId="7C6F3D40" w:rsidR="009B4299" w:rsidRPr="009B4299" w:rsidRDefault="009B4299" w:rsidP="009B4299">
      <w:pPr>
        <w:spacing w:before="100" w:beforeAutospacing="1" w:after="100" w:afterAutospacing="1" w:line="240" w:lineRule="auto"/>
        <w:rPr>
          <w:rFonts w:ascii="Times New Roman" w:eastAsia="Times New Roman" w:hAnsi="Times New Roman" w:cs="Times New Roman"/>
          <w:kern w:val="0"/>
          <w14:ligatures w14:val="none"/>
        </w:rPr>
      </w:pPr>
      <w:r>
        <w:fldChar w:fldCharType="begin"/>
      </w:r>
      <w:r>
        <w:instrText xml:space="preserve"> INCLUDEPICTURE "https://cdn.botpenguin.com/assets/website/Screenshot_2024_01_17_at_1_43_49_PM_be652d304d.webp" \* MERGEFORMATINET </w:instrText>
      </w:r>
      <w:r>
        <w:fldChar w:fldCharType="separate"/>
      </w:r>
      <w:r>
        <w:rPr>
          <w:noProof/>
        </w:rPr>
        <w:drawing>
          <wp:inline distT="0" distB="0" distL="0" distR="0" wp14:anchorId="2EFF31D4" wp14:editId="5B608DFF">
            <wp:extent cx="5943600" cy="3143250"/>
            <wp:effectExtent l="0" t="0" r="0" b="6350"/>
            <wp:docPr id="1739611366" name="Picture 3" descr="Transformer Architecture: Key Components, Use Cases &amp;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former Architecture: Key Components, Use Cases &amp; Fu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r>
        <w:fldChar w:fldCharType="end"/>
      </w:r>
    </w:p>
    <w:p w14:paraId="399DBD6B" w14:textId="77777777" w:rsidR="009B4299" w:rsidRPr="009B4299" w:rsidRDefault="009B4299" w:rsidP="009B42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4299">
        <w:rPr>
          <w:rFonts w:ascii="Times New Roman" w:eastAsia="Times New Roman" w:hAnsi="Times New Roman" w:cs="Times New Roman"/>
          <w:b/>
          <w:bCs/>
          <w:kern w:val="0"/>
          <w:sz w:val="27"/>
          <w:szCs w:val="27"/>
          <w14:ligatures w14:val="none"/>
        </w:rPr>
        <w:t>How It "Thinks": From Prompt to Response</w:t>
      </w:r>
    </w:p>
    <w:p w14:paraId="73789586" w14:textId="77777777" w:rsidR="009B4299" w:rsidRPr="009B4299" w:rsidRDefault="009B4299" w:rsidP="009B4299">
      <w:pPr>
        <w:spacing w:before="100" w:beforeAutospacing="1" w:after="100" w:afterAutospacing="1" w:line="240" w:lineRule="auto"/>
        <w:rPr>
          <w:rFonts w:ascii="Times New Roman" w:eastAsia="Times New Roman" w:hAnsi="Times New Roman" w:cs="Times New Roman"/>
          <w:kern w:val="0"/>
          <w14:ligatures w14:val="none"/>
        </w:rPr>
      </w:pPr>
      <w:r w:rsidRPr="009B4299">
        <w:rPr>
          <w:rFonts w:ascii="Times New Roman" w:eastAsia="Times New Roman" w:hAnsi="Times New Roman" w:cs="Times New Roman"/>
          <w:kern w:val="0"/>
          <w14:ligatures w14:val="none"/>
        </w:rPr>
        <w:t>When you give an LLM a prompt, it doesn't "understand" it in a human sense. Instead, it does the following:</w:t>
      </w:r>
    </w:p>
    <w:p w14:paraId="740D25D8" w14:textId="77777777" w:rsidR="009B4299" w:rsidRPr="009B4299" w:rsidRDefault="009B4299" w:rsidP="009B429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B4299">
        <w:rPr>
          <w:rFonts w:ascii="Times New Roman" w:eastAsia="Times New Roman" w:hAnsi="Times New Roman" w:cs="Times New Roman"/>
          <w:b/>
          <w:bCs/>
          <w:kern w:val="0"/>
          <w14:ligatures w14:val="none"/>
        </w:rPr>
        <w:t>Tokenization:</w:t>
      </w:r>
      <w:r w:rsidRPr="009B4299">
        <w:rPr>
          <w:rFonts w:ascii="Times New Roman" w:eastAsia="Times New Roman" w:hAnsi="Times New Roman" w:cs="Times New Roman"/>
          <w:kern w:val="0"/>
          <w14:ligatures w14:val="none"/>
        </w:rPr>
        <w:t xml:space="preserve"> It breaks your prompt down into smaller pieces called </w:t>
      </w:r>
      <w:r w:rsidRPr="009B4299">
        <w:rPr>
          <w:rFonts w:ascii="Times New Roman" w:eastAsia="Times New Roman" w:hAnsi="Times New Roman" w:cs="Times New Roman"/>
          <w:b/>
          <w:bCs/>
          <w:kern w:val="0"/>
          <w14:ligatures w14:val="none"/>
        </w:rPr>
        <w:t>tokens</w:t>
      </w:r>
      <w:r w:rsidRPr="009B4299">
        <w:rPr>
          <w:rFonts w:ascii="Times New Roman" w:eastAsia="Times New Roman" w:hAnsi="Times New Roman" w:cs="Times New Roman"/>
          <w:kern w:val="0"/>
          <w14:ligatures w14:val="none"/>
        </w:rPr>
        <w:t xml:space="preserve"> (which can be words or parts of words).</w:t>
      </w:r>
    </w:p>
    <w:p w14:paraId="3771CC86" w14:textId="77777777" w:rsidR="009B4299" w:rsidRPr="009B4299" w:rsidRDefault="009B4299" w:rsidP="009B429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B4299">
        <w:rPr>
          <w:rFonts w:ascii="Times New Roman" w:eastAsia="Times New Roman" w:hAnsi="Times New Roman" w:cs="Times New Roman"/>
          <w:b/>
          <w:bCs/>
          <w:kern w:val="0"/>
          <w14:ligatures w14:val="none"/>
        </w:rPr>
        <w:t>Processing:</w:t>
      </w:r>
      <w:r w:rsidRPr="009B4299">
        <w:rPr>
          <w:rFonts w:ascii="Times New Roman" w:eastAsia="Times New Roman" w:hAnsi="Times New Roman" w:cs="Times New Roman"/>
          <w:kern w:val="0"/>
          <w14:ligatures w14:val="none"/>
        </w:rPr>
        <w:t xml:space="preserve"> These tokens are converted into numbers and fed through its neural network. The "attention" mechanism identifies which parts of your prompt are most relevant.</w:t>
      </w:r>
    </w:p>
    <w:p w14:paraId="23C010AA" w14:textId="77777777" w:rsidR="009B4299" w:rsidRPr="009B4299" w:rsidRDefault="009B4299" w:rsidP="009B429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B4299">
        <w:rPr>
          <w:rFonts w:ascii="Times New Roman" w:eastAsia="Times New Roman" w:hAnsi="Times New Roman" w:cs="Times New Roman"/>
          <w:b/>
          <w:bCs/>
          <w:kern w:val="0"/>
          <w14:ligatures w14:val="none"/>
        </w:rPr>
        <w:t>Prediction Loop:</w:t>
      </w:r>
      <w:r w:rsidRPr="009B4299">
        <w:rPr>
          <w:rFonts w:ascii="Times New Roman" w:eastAsia="Times New Roman" w:hAnsi="Times New Roman" w:cs="Times New Roman"/>
          <w:kern w:val="0"/>
          <w14:ligatures w14:val="none"/>
        </w:rPr>
        <w:t xml:space="preserve"> The model then calculates the probability for every possible token that could come next. It picks one of the most likely ones, adds it to the sequence, and then feeds the </w:t>
      </w:r>
      <w:r w:rsidRPr="009B4299">
        <w:rPr>
          <w:rFonts w:ascii="Times New Roman" w:eastAsia="Times New Roman" w:hAnsi="Times New Roman" w:cs="Times New Roman"/>
          <w:i/>
          <w:iCs/>
          <w:kern w:val="0"/>
          <w14:ligatures w14:val="none"/>
        </w:rPr>
        <w:t>entire new sequence</w:t>
      </w:r>
      <w:r w:rsidRPr="009B4299">
        <w:rPr>
          <w:rFonts w:ascii="Times New Roman" w:eastAsia="Times New Roman" w:hAnsi="Times New Roman" w:cs="Times New Roman"/>
          <w:kern w:val="0"/>
          <w14:ligatures w14:val="none"/>
        </w:rPr>
        <w:t xml:space="preserve"> back into itself to predict the </w:t>
      </w:r>
      <w:r w:rsidRPr="009B4299">
        <w:rPr>
          <w:rFonts w:ascii="Times New Roman" w:eastAsia="Times New Roman" w:hAnsi="Times New Roman" w:cs="Times New Roman"/>
          <w:i/>
          <w:iCs/>
          <w:kern w:val="0"/>
          <w14:ligatures w14:val="none"/>
        </w:rPr>
        <w:t>next</w:t>
      </w:r>
      <w:r w:rsidRPr="009B4299">
        <w:rPr>
          <w:rFonts w:ascii="Times New Roman" w:eastAsia="Times New Roman" w:hAnsi="Times New Roman" w:cs="Times New Roman"/>
          <w:kern w:val="0"/>
          <w14:ligatures w14:val="none"/>
        </w:rPr>
        <w:t xml:space="preserve"> token.</w:t>
      </w:r>
    </w:p>
    <w:p w14:paraId="265062BC" w14:textId="2FB55A93" w:rsidR="00F708BF" w:rsidRPr="009B4299" w:rsidRDefault="009B4299" w:rsidP="009B4299">
      <w:pPr>
        <w:spacing w:before="100" w:beforeAutospacing="1" w:after="100" w:afterAutospacing="1" w:line="240" w:lineRule="auto"/>
        <w:rPr>
          <w:rFonts w:ascii="Times New Roman" w:eastAsia="Times New Roman" w:hAnsi="Times New Roman" w:cs="Times New Roman"/>
          <w:kern w:val="0"/>
          <w14:ligatures w14:val="none"/>
        </w:rPr>
      </w:pPr>
      <w:r w:rsidRPr="009B4299">
        <w:rPr>
          <w:rFonts w:ascii="Times New Roman" w:eastAsia="Times New Roman" w:hAnsi="Times New Roman" w:cs="Times New Roman"/>
          <w:kern w:val="0"/>
          <w14:ligatures w14:val="none"/>
        </w:rPr>
        <w:t>It repeats this loop</w:t>
      </w:r>
      <w:r>
        <w:rPr>
          <w:rFonts w:ascii="Times New Roman" w:eastAsia="Times New Roman" w:hAnsi="Times New Roman" w:cs="Times New Roman"/>
          <w:kern w:val="0"/>
          <w14:ligatures w14:val="none"/>
        </w:rPr>
        <w:t xml:space="preserve"> </w:t>
      </w:r>
      <w:r w:rsidRPr="009B4299">
        <w:rPr>
          <w:rFonts w:ascii="Times New Roman" w:eastAsia="Times New Roman" w:hAnsi="Times New Roman" w:cs="Times New Roman"/>
          <w:b/>
          <w:bCs/>
          <w:kern w:val="0"/>
          <w14:ligatures w14:val="none"/>
        </w:rPr>
        <w:t>predict, append, repeat</w:t>
      </w:r>
      <w:r>
        <w:rPr>
          <w:rFonts w:ascii="Times New Roman" w:eastAsia="Times New Roman" w:hAnsi="Times New Roman" w:cs="Times New Roman"/>
          <w:kern w:val="0"/>
          <w14:ligatures w14:val="none"/>
        </w:rPr>
        <w:t xml:space="preserve"> </w:t>
      </w:r>
      <w:r w:rsidRPr="009B4299">
        <w:rPr>
          <w:rFonts w:ascii="Times New Roman" w:eastAsia="Times New Roman" w:hAnsi="Times New Roman" w:cs="Times New Roman"/>
          <w:kern w:val="0"/>
          <w14:ligatures w14:val="none"/>
        </w:rPr>
        <w:t>until it reaches a stopping point, generating a complete response one token at a time.</w:t>
      </w:r>
    </w:p>
    <w:sectPr w:rsidR="00F708BF" w:rsidRPr="009B4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73425"/>
    <w:multiLevelType w:val="multilevel"/>
    <w:tmpl w:val="7DD6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48A7"/>
    <w:multiLevelType w:val="multilevel"/>
    <w:tmpl w:val="E704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456D3"/>
    <w:multiLevelType w:val="multilevel"/>
    <w:tmpl w:val="454E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91B4B"/>
    <w:multiLevelType w:val="multilevel"/>
    <w:tmpl w:val="676C347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41662E7"/>
    <w:multiLevelType w:val="multilevel"/>
    <w:tmpl w:val="11E0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6081B"/>
    <w:multiLevelType w:val="multilevel"/>
    <w:tmpl w:val="423A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0573C"/>
    <w:multiLevelType w:val="multilevel"/>
    <w:tmpl w:val="CE4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A7FED"/>
    <w:multiLevelType w:val="multilevel"/>
    <w:tmpl w:val="3656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B5535"/>
    <w:multiLevelType w:val="multilevel"/>
    <w:tmpl w:val="52FE4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117489">
    <w:abstractNumId w:val="7"/>
  </w:num>
  <w:num w:numId="2" w16cid:durableId="1028681072">
    <w:abstractNumId w:val="6"/>
  </w:num>
  <w:num w:numId="3" w16cid:durableId="1805006061">
    <w:abstractNumId w:val="3"/>
  </w:num>
  <w:num w:numId="4" w16cid:durableId="613024228">
    <w:abstractNumId w:val="4"/>
  </w:num>
  <w:num w:numId="5" w16cid:durableId="1574049509">
    <w:abstractNumId w:val="5"/>
  </w:num>
  <w:num w:numId="6" w16cid:durableId="2095779661">
    <w:abstractNumId w:val="8"/>
  </w:num>
  <w:num w:numId="7" w16cid:durableId="1828478108">
    <w:abstractNumId w:val="0"/>
  </w:num>
  <w:num w:numId="8" w16cid:durableId="625696848">
    <w:abstractNumId w:val="2"/>
  </w:num>
  <w:num w:numId="9" w16cid:durableId="1631982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BF"/>
    <w:rsid w:val="000A044D"/>
    <w:rsid w:val="009B4299"/>
    <w:rsid w:val="00F7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CF143"/>
  <w15:chartTrackingRefBased/>
  <w15:docId w15:val="{4748F345-031E-AD44-BD5F-49ED4592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0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0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8BF"/>
    <w:rPr>
      <w:rFonts w:eastAsiaTheme="majorEastAsia" w:cstheme="majorBidi"/>
      <w:color w:val="272727" w:themeColor="text1" w:themeTint="D8"/>
    </w:rPr>
  </w:style>
  <w:style w:type="paragraph" w:styleId="Title">
    <w:name w:val="Title"/>
    <w:basedOn w:val="Normal"/>
    <w:next w:val="Normal"/>
    <w:link w:val="TitleChar"/>
    <w:uiPriority w:val="10"/>
    <w:qFormat/>
    <w:rsid w:val="00F70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8BF"/>
    <w:pPr>
      <w:spacing w:before="160"/>
      <w:jc w:val="center"/>
    </w:pPr>
    <w:rPr>
      <w:i/>
      <w:iCs/>
      <w:color w:val="404040" w:themeColor="text1" w:themeTint="BF"/>
    </w:rPr>
  </w:style>
  <w:style w:type="character" w:customStyle="1" w:styleId="QuoteChar">
    <w:name w:val="Quote Char"/>
    <w:basedOn w:val="DefaultParagraphFont"/>
    <w:link w:val="Quote"/>
    <w:uiPriority w:val="29"/>
    <w:rsid w:val="00F708BF"/>
    <w:rPr>
      <w:i/>
      <w:iCs/>
      <w:color w:val="404040" w:themeColor="text1" w:themeTint="BF"/>
    </w:rPr>
  </w:style>
  <w:style w:type="paragraph" w:styleId="ListParagraph">
    <w:name w:val="List Paragraph"/>
    <w:basedOn w:val="Normal"/>
    <w:uiPriority w:val="34"/>
    <w:qFormat/>
    <w:rsid w:val="00F708BF"/>
    <w:pPr>
      <w:ind w:left="720"/>
      <w:contextualSpacing/>
    </w:pPr>
  </w:style>
  <w:style w:type="character" w:styleId="IntenseEmphasis">
    <w:name w:val="Intense Emphasis"/>
    <w:basedOn w:val="DefaultParagraphFont"/>
    <w:uiPriority w:val="21"/>
    <w:qFormat/>
    <w:rsid w:val="00F708BF"/>
    <w:rPr>
      <w:i/>
      <w:iCs/>
      <w:color w:val="0F4761" w:themeColor="accent1" w:themeShade="BF"/>
    </w:rPr>
  </w:style>
  <w:style w:type="paragraph" w:styleId="IntenseQuote">
    <w:name w:val="Intense Quote"/>
    <w:basedOn w:val="Normal"/>
    <w:next w:val="Normal"/>
    <w:link w:val="IntenseQuoteChar"/>
    <w:uiPriority w:val="30"/>
    <w:qFormat/>
    <w:rsid w:val="00F70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8BF"/>
    <w:rPr>
      <w:i/>
      <w:iCs/>
      <w:color w:val="0F4761" w:themeColor="accent1" w:themeShade="BF"/>
    </w:rPr>
  </w:style>
  <w:style w:type="character" w:styleId="IntenseReference">
    <w:name w:val="Intense Reference"/>
    <w:basedOn w:val="DefaultParagraphFont"/>
    <w:uiPriority w:val="32"/>
    <w:qFormat/>
    <w:rsid w:val="00F708BF"/>
    <w:rPr>
      <w:b/>
      <w:bCs/>
      <w:smallCaps/>
      <w:color w:val="0F4761" w:themeColor="accent1" w:themeShade="BF"/>
      <w:spacing w:val="5"/>
    </w:rPr>
  </w:style>
  <w:style w:type="character" w:customStyle="1" w:styleId="selected">
    <w:name w:val="selected"/>
    <w:basedOn w:val="DefaultParagraphFont"/>
    <w:rsid w:val="00F708BF"/>
  </w:style>
  <w:style w:type="paragraph" w:styleId="NormalWeb">
    <w:name w:val="Normal (Web)"/>
    <w:basedOn w:val="Normal"/>
    <w:uiPriority w:val="99"/>
    <w:semiHidden/>
    <w:unhideWhenUsed/>
    <w:rsid w:val="00F708B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Phan</dc:creator>
  <cp:keywords/>
  <dc:description/>
  <cp:lastModifiedBy>Thái Phan</cp:lastModifiedBy>
  <cp:revision>2</cp:revision>
  <dcterms:created xsi:type="dcterms:W3CDTF">2025-08-07T02:02:00Z</dcterms:created>
  <dcterms:modified xsi:type="dcterms:W3CDTF">2025-08-07T02:15:00Z</dcterms:modified>
</cp:coreProperties>
</file>