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240AD" w14:textId="424968DB" w:rsidR="00C378AA" w:rsidRPr="006007A2" w:rsidRDefault="007B0E7B" w:rsidP="006007A2">
      <w:pPr>
        <w:pStyle w:val="Heading1"/>
        <w:rPr>
          <w:color w:val="0070C0"/>
          <w:sz w:val="28"/>
          <w:szCs w:val="28"/>
        </w:rPr>
      </w:pPr>
      <w:r w:rsidRPr="00695E9F">
        <w:rPr>
          <w:color w:val="0070C0"/>
          <w:sz w:val="28"/>
          <w:szCs w:val="28"/>
        </w:rPr>
        <w:t>Instructor</w:t>
      </w:r>
      <w:r w:rsidR="006007A2">
        <w:rPr>
          <w:color w:val="0070C0"/>
          <w:sz w:val="28"/>
          <w:szCs w:val="28"/>
        </w:rPr>
        <w:t xml:space="preserve">:  </w:t>
      </w:r>
      <w:r w:rsidR="006007A2">
        <w:rPr>
          <w:color w:val="0070C0"/>
          <w:sz w:val="28"/>
          <w:szCs w:val="28"/>
        </w:rPr>
        <w:tab/>
      </w:r>
      <w:r w:rsidR="006007A2">
        <w:rPr>
          <w:color w:val="0070C0"/>
          <w:sz w:val="28"/>
          <w:szCs w:val="28"/>
        </w:rPr>
        <w:tab/>
      </w:r>
      <w:r w:rsidR="00C378AA" w:rsidRPr="00241FCD">
        <w:rPr>
          <w:b/>
          <w:color w:val="0070C0"/>
          <w:sz w:val="28"/>
          <w:szCs w:val="28"/>
        </w:rPr>
        <w:t>Professor Gary C. Thai</w:t>
      </w:r>
    </w:p>
    <w:p w14:paraId="42E7EEDC" w14:textId="77777777" w:rsidR="009763CF" w:rsidRPr="00090772" w:rsidRDefault="009763CF" w:rsidP="009763CF">
      <w:pPr>
        <w:rPr>
          <w:sz w:val="22"/>
          <w:szCs w:val="22"/>
        </w:rPr>
      </w:pPr>
      <w:r w:rsidRPr="00090772">
        <w:rPr>
          <w:sz w:val="22"/>
          <w:szCs w:val="22"/>
        </w:rPr>
        <w:tab/>
      </w:r>
    </w:p>
    <w:p w14:paraId="56C348BC" w14:textId="6443DE10" w:rsidR="00C378AA" w:rsidRPr="00090772" w:rsidRDefault="009763CF" w:rsidP="009763CF">
      <w:pPr>
        <w:rPr>
          <w:sz w:val="22"/>
          <w:szCs w:val="22"/>
        </w:rPr>
      </w:pPr>
      <w:r w:rsidRPr="00090772">
        <w:rPr>
          <w:sz w:val="22"/>
          <w:szCs w:val="22"/>
          <w:u w:val="single"/>
        </w:rPr>
        <w:t>Email:</w:t>
      </w:r>
      <w:r w:rsidRPr="00090772">
        <w:rPr>
          <w:sz w:val="22"/>
          <w:szCs w:val="22"/>
        </w:rPr>
        <w:tab/>
      </w:r>
      <w:r w:rsidRPr="00090772">
        <w:rPr>
          <w:sz w:val="22"/>
          <w:szCs w:val="22"/>
        </w:rPr>
        <w:tab/>
      </w:r>
      <w:r w:rsidRPr="00090772">
        <w:rPr>
          <w:sz w:val="22"/>
          <w:szCs w:val="22"/>
        </w:rPr>
        <w:tab/>
      </w:r>
      <w:r w:rsidR="007F0A3B">
        <w:rPr>
          <w:b/>
          <w:sz w:val="22"/>
          <w:szCs w:val="22"/>
        </w:rPr>
        <w:t>Course Mail, Blackboard (</w:t>
      </w:r>
      <w:r w:rsidR="00BC03BB">
        <w:rPr>
          <w:b/>
          <w:sz w:val="22"/>
          <w:szCs w:val="22"/>
        </w:rPr>
        <w:t>Primary Point of Contact</w:t>
      </w:r>
      <w:r w:rsidR="001B283F" w:rsidRPr="00090772">
        <w:rPr>
          <w:b/>
          <w:sz w:val="22"/>
          <w:szCs w:val="22"/>
        </w:rPr>
        <w:t>)</w:t>
      </w:r>
      <w:r w:rsidR="00C378AA" w:rsidRPr="00090772">
        <w:rPr>
          <w:sz w:val="22"/>
          <w:szCs w:val="22"/>
        </w:rPr>
        <w:t xml:space="preserve">  </w:t>
      </w:r>
    </w:p>
    <w:p w14:paraId="1CCA33D5" w14:textId="0D91297D" w:rsidR="006E76F8" w:rsidRPr="00090772" w:rsidRDefault="00A26FA6" w:rsidP="009763CF">
      <w:pPr>
        <w:ind w:left="1440" w:firstLine="720"/>
        <w:rPr>
          <w:sz w:val="22"/>
          <w:szCs w:val="22"/>
        </w:rPr>
      </w:pPr>
      <w:hyperlink r:id="rId8" w:history="1">
        <w:r w:rsidR="008A51DF" w:rsidRPr="00090772">
          <w:rPr>
            <w:rStyle w:val="Hyperlink"/>
            <w:sz w:val="22"/>
            <w:szCs w:val="22"/>
          </w:rPr>
          <w:t>thai365@gmail.com</w:t>
        </w:r>
      </w:hyperlink>
      <w:r w:rsidR="00811409">
        <w:rPr>
          <w:sz w:val="22"/>
          <w:szCs w:val="22"/>
        </w:rPr>
        <w:t xml:space="preserve"> (Emergency</w:t>
      </w:r>
      <w:r w:rsidR="00BC03BB">
        <w:rPr>
          <w:sz w:val="22"/>
          <w:szCs w:val="22"/>
        </w:rPr>
        <w:t xml:space="preserve"> Contact</w:t>
      </w:r>
      <w:r w:rsidR="008A51DF" w:rsidRPr="00090772">
        <w:rPr>
          <w:sz w:val="22"/>
          <w:szCs w:val="22"/>
        </w:rPr>
        <w:t>)</w:t>
      </w:r>
      <w:r w:rsidR="00C378AA" w:rsidRPr="00090772">
        <w:rPr>
          <w:sz w:val="22"/>
          <w:szCs w:val="22"/>
        </w:rPr>
        <w:tab/>
      </w:r>
    </w:p>
    <w:p w14:paraId="14333C90" w14:textId="77777777" w:rsidR="00C378AA" w:rsidRPr="00090772" w:rsidRDefault="00C378AA" w:rsidP="006B3C4A">
      <w:pPr>
        <w:ind w:left="2880"/>
        <w:rPr>
          <w:sz w:val="22"/>
          <w:szCs w:val="22"/>
        </w:rPr>
      </w:pPr>
      <w:r w:rsidRPr="00090772">
        <w:rPr>
          <w:sz w:val="22"/>
          <w:szCs w:val="22"/>
        </w:rPr>
        <w:tab/>
      </w:r>
      <w:r w:rsidRPr="00090772">
        <w:rPr>
          <w:sz w:val="22"/>
          <w:szCs w:val="22"/>
        </w:rPr>
        <w:tab/>
      </w:r>
      <w:r w:rsidRPr="00090772">
        <w:rPr>
          <w:sz w:val="22"/>
          <w:szCs w:val="22"/>
        </w:rPr>
        <w:tab/>
      </w:r>
    </w:p>
    <w:p w14:paraId="0CA70D0C" w14:textId="4564DFF3" w:rsidR="00C378AA" w:rsidRPr="00090772" w:rsidRDefault="00AD0074" w:rsidP="00C378AA">
      <w:pPr>
        <w:rPr>
          <w:bCs/>
          <w:sz w:val="22"/>
          <w:szCs w:val="22"/>
        </w:rPr>
      </w:pPr>
      <w:r w:rsidRPr="00090772">
        <w:rPr>
          <w:sz w:val="22"/>
          <w:szCs w:val="22"/>
          <w:u w:val="single"/>
        </w:rPr>
        <w:t>Telephone Number</w:t>
      </w:r>
      <w:r w:rsidR="009763CF" w:rsidRPr="00090772">
        <w:rPr>
          <w:sz w:val="22"/>
          <w:szCs w:val="22"/>
        </w:rPr>
        <w:t>:</w:t>
      </w:r>
      <w:r w:rsidR="009763CF" w:rsidRPr="00090772">
        <w:rPr>
          <w:sz w:val="22"/>
          <w:szCs w:val="22"/>
        </w:rPr>
        <w:tab/>
      </w:r>
      <w:r w:rsidR="00C378AA" w:rsidRPr="00090772">
        <w:rPr>
          <w:bCs/>
          <w:sz w:val="22"/>
          <w:szCs w:val="22"/>
        </w:rPr>
        <w:t>(301) 246-0510</w:t>
      </w:r>
      <w:r w:rsidR="00BC03BB">
        <w:rPr>
          <w:bCs/>
          <w:sz w:val="22"/>
          <w:szCs w:val="22"/>
        </w:rPr>
        <w:t xml:space="preserve"> </w:t>
      </w:r>
      <w:r w:rsidR="00BC03BB">
        <w:rPr>
          <w:sz w:val="22"/>
          <w:szCs w:val="22"/>
        </w:rPr>
        <w:t>(Emergency Contact</w:t>
      </w:r>
      <w:r w:rsidR="00BC03BB" w:rsidRPr="00090772">
        <w:rPr>
          <w:sz w:val="22"/>
          <w:szCs w:val="22"/>
        </w:rPr>
        <w:t>)</w:t>
      </w:r>
    </w:p>
    <w:p w14:paraId="7FAC49B1" w14:textId="77777777" w:rsidR="00C378AA" w:rsidRPr="00090772" w:rsidRDefault="00C378AA" w:rsidP="00C378AA">
      <w:pPr>
        <w:rPr>
          <w:sz w:val="22"/>
          <w:szCs w:val="22"/>
        </w:rPr>
      </w:pPr>
    </w:p>
    <w:p w14:paraId="20E3C5E9" w14:textId="34B395C9" w:rsidR="00E62FB5" w:rsidRDefault="00E62FB5" w:rsidP="00E62FB5">
      <w:pPr>
        <w:ind w:left="2160" w:hanging="2160"/>
        <w:rPr>
          <w:sz w:val="22"/>
          <w:szCs w:val="22"/>
        </w:rPr>
      </w:pPr>
      <w:r>
        <w:rPr>
          <w:sz w:val="22"/>
          <w:szCs w:val="22"/>
          <w:u w:val="single"/>
        </w:rPr>
        <w:t xml:space="preserve">Virtual </w:t>
      </w:r>
      <w:r w:rsidRPr="00090772">
        <w:rPr>
          <w:sz w:val="22"/>
          <w:szCs w:val="22"/>
          <w:u w:val="single"/>
        </w:rPr>
        <w:t>Office</w:t>
      </w:r>
      <w:r w:rsidRPr="00090772">
        <w:rPr>
          <w:sz w:val="22"/>
          <w:szCs w:val="22"/>
        </w:rPr>
        <w:t>:</w:t>
      </w:r>
      <w:r w:rsidRPr="00090772">
        <w:rPr>
          <w:sz w:val="22"/>
          <w:szCs w:val="22"/>
        </w:rPr>
        <w:tab/>
      </w:r>
      <w:r>
        <w:rPr>
          <w:sz w:val="22"/>
          <w:szCs w:val="22"/>
        </w:rPr>
        <w:t>Zoom</w:t>
      </w:r>
      <w:r w:rsidR="0033336C">
        <w:rPr>
          <w:sz w:val="22"/>
          <w:szCs w:val="22"/>
        </w:rPr>
        <w:t xml:space="preserve"> Meeting Link</w:t>
      </w:r>
      <w:r>
        <w:rPr>
          <w:sz w:val="22"/>
          <w:szCs w:val="22"/>
        </w:rPr>
        <w:t xml:space="preserve"> | </w:t>
      </w:r>
      <w:hyperlink r:id="rId9" w:history="1">
        <w:r w:rsidRPr="005A7F6C">
          <w:rPr>
            <w:rStyle w:val="Hyperlink"/>
            <w:sz w:val="22"/>
            <w:szCs w:val="22"/>
          </w:rPr>
          <w:t>https://montgomerycollege.zoom.us/j/98984792364?pwd=b3lYMUxnYi8xZG9zNkw4ZWdpT2E1dz09</w:t>
        </w:r>
      </w:hyperlink>
    </w:p>
    <w:p w14:paraId="5D2C4958" w14:textId="77777777" w:rsidR="00E62FB5" w:rsidRPr="009E2330" w:rsidRDefault="00E62FB5" w:rsidP="00E62FB5">
      <w:pPr>
        <w:ind w:left="2160" w:hanging="2160"/>
        <w:rPr>
          <w:sz w:val="22"/>
          <w:szCs w:val="22"/>
        </w:rPr>
      </w:pPr>
    </w:p>
    <w:p w14:paraId="07069CAC" w14:textId="2B7AC2B5" w:rsidR="00E62FB5" w:rsidRDefault="00E62FB5" w:rsidP="00E62FB5">
      <w:pPr>
        <w:rPr>
          <w:sz w:val="22"/>
          <w:szCs w:val="22"/>
        </w:rPr>
      </w:pPr>
      <w:r>
        <w:rPr>
          <w:sz w:val="22"/>
          <w:szCs w:val="22"/>
        </w:rPr>
        <w:tab/>
      </w:r>
      <w:r>
        <w:rPr>
          <w:sz w:val="22"/>
          <w:szCs w:val="22"/>
        </w:rPr>
        <w:tab/>
      </w:r>
      <w:r>
        <w:rPr>
          <w:sz w:val="22"/>
          <w:szCs w:val="22"/>
        </w:rPr>
        <w:tab/>
        <w:t xml:space="preserve">Check Blackboard for </w:t>
      </w:r>
      <w:r w:rsidR="00BE5465">
        <w:rPr>
          <w:sz w:val="22"/>
          <w:szCs w:val="22"/>
        </w:rPr>
        <w:t xml:space="preserve">the </w:t>
      </w:r>
      <w:r>
        <w:rPr>
          <w:sz w:val="22"/>
          <w:szCs w:val="22"/>
        </w:rPr>
        <w:t xml:space="preserve">most current </w:t>
      </w:r>
      <w:r w:rsidR="007224C6">
        <w:rPr>
          <w:sz w:val="22"/>
          <w:szCs w:val="22"/>
        </w:rPr>
        <w:t>Zoom</w:t>
      </w:r>
      <w:r>
        <w:rPr>
          <w:sz w:val="22"/>
          <w:szCs w:val="22"/>
        </w:rPr>
        <w:t xml:space="preserve"> link</w:t>
      </w:r>
    </w:p>
    <w:p w14:paraId="3D13DDAB" w14:textId="77777777" w:rsidR="00943DE4" w:rsidRDefault="00943DE4" w:rsidP="00E62FB5">
      <w:pPr>
        <w:rPr>
          <w:sz w:val="22"/>
          <w:szCs w:val="22"/>
        </w:rPr>
      </w:pPr>
    </w:p>
    <w:p w14:paraId="23B534F3" w14:textId="2DD8833E" w:rsidR="00E62FB5" w:rsidRPr="009A6D73" w:rsidRDefault="00943DE4" w:rsidP="00943DE4">
      <w:pPr>
        <w:rPr>
          <w:strike/>
          <w:sz w:val="22"/>
          <w:szCs w:val="22"/>
        </w:rPr>
      </w:pPr>
      <w:r w:rsidRPr="009A6D73">
        <w:rPr>
          <w:strike/>
          <w:sz w:val="22"/>
          <w:szCs w:val="22"/>
          <w:u w:val="single"/>
        </w:rPr>
        <w:t>Office:</w:t>
      </w:r>
      <w:r w:rsidRPr="009A6D73">
        <w:rPr>
          <w:strike/>
          <w:sz w:val="22"/>
          <w:szCs w:val="22"/>
        </w:rPr>
        <w:tab/>
      </w:r>
      <w:r w:rsidRPr="009A6D73">
        <w:rPr>
          <w:strike/>
          <w:sz w:val="22"/>
          <w:szCs w:val="22"/>
        </w:rPr>
        <w:tab/>
      </w:r>
      <w:r w:rsidR="0049720F" w:rsidRPr="009A6D73">
        <w:rPr>
          <w:strike/>
          <w:sz w:val="22"/>
          <w:szCs w:val="22"/>
        </w:rPr>
        <w:tab/>
      </w:r>
      <w:r w:rsidR="00E62FB5" w:rsidRPr="009A6D73">
        <w:rPr>
          <w:strike/>
          <w:sz w:val="22"/>
          <w:szCs w:val="22"/>
        </w:rPr>
        <w:t>SC 441 (Science Center</w:t>
      </w:r>
      <w:r w:rsidRPr="009A6D73">
        <w:rPr>
          <w:strike/>
          <w:sz w:val="22"/>
          <w:szCs w:val="22"/>
        </w:rPr>
        <w:t>, Rockville Campus</w:t>
      </w:r>
      <w:r w:rsidR="00E62FB5" w:rsidRPr="009A6D73">
        <w:rPr>
          <w:strike/>
          <w:sz w:val="22"/>
          <w:szCs w:val="22"/>
        </w:rPr>
        <w:t>)</w:t>
      </w:r>
    </w:p>
    <w:p w14:paraId="1E281354" w14:textId="249BC417" w:rsidR="004446DF" w:rsidRDefault="004446DF" w:rsidP="00C378AA">
      <w:pPr>
        <w:rPr>
          <w:sz w:val="22"/>
          <w:szCs w:val="22"/>
        </w:rPr>
      </w:pPr>
    </w:p>
    <w:p w14:paraId="31D4168A" w14:textId="1BCFD275" w:rsidR="00A72CF2" w:rsidRPr="00AD24B6" w:rsidRDefault="0075119C" w:rsidP="00AD24B6">
      <w:pPr>
        <w:rPr>
          <w:sz w:val="22"/>
          <w:szCs w:val="22"/>
        </w:rPr>
      </w:pPr>
      <w:r>
        <w:rPr>
          <w:sz w:val="22"/>
          <w:szCs w:val="22"/>
          <w:u w:val="single"/>
        </w:rPr>
        <w:t xml:space="preserve">Virtual </w:t>
      </w:r>
      <w:r w:rsidR="004446DF" w:rsidRPr="007703F0">
        <w:rPr>
          <w:sz w:val="22"/>
          <w:szCs w:val="22"/>
          <w:u w:val="single"/>
        </w:rPr>
        <w:t>Office Hours</w:t>
      </w:r>
      <w:r w:rsidR="004446DF" w:rsidRPr="007703F0">
        <w:rPr>
          <w:sz w:val="22"/>
          <w:szCs w:val="22"/>
        </w:rPr>
        <w:t>:</w:t>
      </w:r>
      <w:r w:rsidR="004446DF" w:rsidRPr="007703F0">
        <w:rPr>
          <w:sz w:val="22"/>
          <w:szCs w:val="22"/>
        </w:rPr>
        <w:tab/>
      </w:r>
      <w:r w:rsidR="00943DE4">
        <w:rPr>
          <w:sz w:val="22"/>
          <w:szCs w:val="22"/>
        </w:rPr>
        <w:t>Monday</w:t>
      </w:r>
      <w:r w:rsidR="008347D5" w:rsidRPr="00AD24B6">
        <w:rPr>
          <w:sz w:val="22"/>
          <w:szCs w:val="22"/>
        </w:rPr>
        <w:t xml:space="preserve">: </w:t>
      </w:r>
    </w:p>
    <w:p w14:paraId="37559DBF" w14:textId="68FEC14A" w:rsidR="004446DF" w:rsidRDefault="00943DE4" w:rsidP="00A72CF2">
      <w:pPr>
        <w:ind w:left="1440" w:firstLine="720"/>
        <w:rPr>
          <w:sz w:val="22"/>
          <w:szCs w:val="22"/>
        </w:rPr>
      </w:pPr>
      <w:r>
        <w:rPr>
          <w:sz w:val="22"/>
          <w:szCs w:val="22"/>
        </w:rPr>
        <w:t>Tuesday</w:t>
      </w:r>
      <w:r w:rsidR="008347D5" w:rsidRPr="00AD24B6">
        <w:rPr>
          <w:sz w:val="22"/>
          <w:szCs w:val="22"/>
        </w:rPr>
        <w:t xml:space="preserve">: </w:t>
      </w:r>
      <w:r>
        <w:rPr>
          <w:sz w:val="22"/>
          <w:szCs w:val="22"/>
        </w:rPr>
        <w:t>7</w:t>
      </w:r>
      <w:r w:rsidR="008347D5" w:rsidRPr="00AD24B6">
        <w:rPr>
          <w:sz w:val="22"/>
          <w:szCs w:val="22"/>
        </w:rPr>
        <w:t xml:space="preserve">p – </w:t>
      </w:r>
      <w:r>
        <w:rPr>
          <w:sz w:val="22"/>
          <w:szCs w:val="22"/>
        </w:rPr>
        <w:t>9</w:t>
      </w:r>
      <w:r w:rsidR="004446DF" w:rsidRPr="00AD24B6">
        <w:rPr>
          <w:sz w:val="22"/>
          <w:szCs w:val="22"/>
        </w:rPr>
        <w:t>p</w:t>
      </w:r>
    </w:p>
    <w:p w14:paraId="104A239B" w14:textId="2E61E79A" w:rsidR="001570C1" w:rsidRPr="00AD24B6" w:rsidRDefault="001570C1" w:rsidP="00A72CF2">
      <w:pPr>
        <w:ind w:left="1440" w:firstLine="720"/>
        <w:rPr>
          <w:sz w:val="22"/>
          <w:szCs w:val="22"/>
        </w:rPr>
      </w:pPr>
      <w:r>
        <w:rPr>
          <w:sz w:val="22"/>
          <w:szCs w:val="22"/>
        </w:rPr>
        <w:t>Wednesday: 7p – 9p</w:t>
      </w:r>
    </w:p>
    <w:p w14:paraId="2B095914" w14:textId="6E955B0E" w:rsidR="00A72CF2" w:rsidRPr="00AD24B6" w:rsidRDefault="006B4693" w:rsidP="00A72CF2">
      <w:pPr>
        <w:ind w:left="1440" w:firstLine="720"/>
        <w:rPr>
          <w:sz w:val="22"/>
          <w:szCs w:val="22"/>
        </w:rPr>
      </w:pPr>
      <w:r w:rsidRPr="00AD24B6">
        <w:rPr>
          <w:sz w:val="22"/>
          <w:szCs w:val="22"/>
        </w:rPr>
        <w:t xml:space="preserve">Thursday: </w:t>
      </w:r>
      <w:r w:rsidR="00943DE4">
        <w:rPr>
          <w:sz w:val="22"/>
          <w:szCs w:val="22"/>
        </w:rPr>
        <w:t>5:30</w:t>
      </w:r>
      <w:r w:rsidR="008347D5" w:rsidRPr="00AD24B6">
        <w:rPr>
          <w:sz w:val="22"/>
          <w:szCs w:val="22"/>
        </w:rPr>
        <w:t xml:space="preserve">p – </w:t>
      </w:r>
      <w:r w:rsidR="00943DE4">
        <w:rPr>
          <w:sz w:val="22"/>
          <w:szCs w:val="22"/>
        </w:rPr>
        <w:t>6:30</w:t>
      </w:r>
      <w:r w:rsidR="00411E52" w:rsidRPr="00AD24B6">
        <w:rPr>
          <w:sz w:val="22"/>
          <w:szCs w:val="22"/>
        </w:rPr>
        <w:t>p</w:t>
      </w:r>
    </w:p>
    <w:p w14:paraId="4164513A" w14:textId="72D30C56" w:rsidR="00BC3462" w:rsidRPr="00090772" w:rsidRDefault="004446DF" w:rsidP="00943DE4">
      <w:pPr>
        <w:ind w:left="1440" w:firstLine="720"/>
        <w:rPr>
          <w:sz w:val="22"/>
          <w:szCs w:val="22"/>
        </w:rPr>
      </w:pPr>
      <w:r w:rsidRPr="00AD24B6">
        <w:rPr>
          <w:sz w:val="22"/>
          <w:szCs w:val="22"/>
        </w:rPr>
        <w:t>Or by appointments</w:t>
      </w:r>
    </w:p>
    <w:p w14:paraId="262AD947" w14:textId="263FF680" w:rsidR="00C378AA" w:rsidRPr="00090772" w:rsidRDefault="00C378AA" w:rsidP="00C378AA">
      <w:pPr>
        <w:rPr>
          <w:sz w:val="22"/>
          <w:szCs w:val="22"/>
          <w:u w:val="single"/>
        </w:rPr>
      </w:pPr>
    </w:p>
    <w:p w14:paraId="54DE2F44" w14:textId="270F6439" w:rsidR="009763CF" w:rsidRPr="00090772" w:rsidRDefault="009763CF" w:rsidP="00C378AA">
      <w:pPr>
        <w:rPr>
          <w:sz w:val="22"/>
          <w:szCs w:val="22"/>
        </w:rPr>
      </w:pPr>
      <w:r w:rsidRPr="00090772">
        <w:rPr>
          <w:sz w:val="22"/>
          <w:szCs w:val="22"/>
          <w:u w:val="single"/>
        </w:rPr>
        <w:t>Department</w:t>
      </w:r>
      <w:r w:rsidR="00F05420">
        <w:rPr>
          <w:sz w:val="22"/>
          <w:szCs w:val="22"/>
          <w:u w:val="single"/>
        </w:rPr>
        <w:t xml:space="preserve"> Info</w:t>
      </w:r>
      <w:r w:rsidR="00C378AA" w:rsidRPr="00090772">
        <w:rPr>
          <w:sz w:val="22"/>
          <w:szCs w:val="22"/>
        </w:rPr>
        <w:t>:</w:t>
      </w:r>
      <w:r w:rsidRPr="00090772">
        <w:rPr>
          <w:sz w:val="22"/>
          <w:szCs w:val="22"/>
        </w:rPr>
        <w:tab/>
        <w:t xml:space="preserve">Phone: </w:t>
      </w:r>
      <w:r w:rsidR="00C378AA" w:rsidRPr="00090772">
        <w:rPr>
          <w:sz w:val="22"/>
          <w:szCs w:val="22"/>
        </w:rPr>
        <w:t>(240) 567</w:t>
      </w:r>
      <w:r w:rsidRPr="00090772">
        <w:rPr>
          <w:sz w:val="22"/>
          <w:szCs w:val="22"/>
        </w:rPr>
        <w:t xml:space="preserve">-5230 </w:t>
      </w:r>
    </w:p>
    <w:p w14:paraId="6AC81F90" w14:textId="474A4A59" w:rsidR="00C378AA" w:rsidRPr="003A3BD6" w:rsidRDefault="009763CF" w:rsidP="009763CF">
      <w:pPr>
        <w:ind w:left="1440" w:firstLine="720"/>
        <w:rPr>
          <w:sz w:val="22"/>
          <w:szCs w:val="22"/>
        </w:rPr>
      </w:pPr>
      <w:r w:rsidRPr="003A3BD6">
        <w:rPr>
          <w:sz w:val="22"/>
          <w:szCs w:val="22"/>
        </w:rPr>
        <w:t xml:space="preserve">Location: </w:t>
      </w:r>
      <w:r w:rsidR="004C4284" w:rsidRPr="003A3BD6">
        <w:rPr>
          <w:sz w:val="22"/>
          <w:szCs w:val="22"/>
        </w:rPr>
        <w:t>S</w:t>
      </w:r>
      <w:r w:rsidR="003356D5" w:rsidRPr="003A3BD6">
        <w:rPr>
          <w:sz w:val="22"/>
          <w:szCs w:val="22"/>
        </w:rPr>
        <w:t>C</w:t>
      </w:r>
      <w:r w:rsidR="00AD0074" w:rsidRPr="003A3BD6">
        <w:rPr>
          <w:sz w:val="22"/>
          <w:szCs w:val="22"/>
        </w:rPr>
        <w:t xml:space="preserve"> </w:t>
      </w:r>
      <w:r w:rsidR="004C4284" w:rsidRPr="003A3BD6">
        <w:rPr>
          <w:sz w:val="22"/>
          <w:szCs w:val="22"/>
        </w:rPr>
        <w:t>436</w:t>
      </w:r>
      <w:r w:rsidR="003356D5" w:rsidRPr="003A3BD6">
        <w:rPr>
          <w:sz w:val="22"/>
          <w:szCs w:val="22"/>
        </w:rPr>
        <w:t xml:space="preserve"> (Science Center)</w:t>
      </w:r>
    </w:p>
    <w:p w14:paraId="4DE58922" w14:textId="3477170F" w:rsidR="00241A7E" w:rsidRPr="00090772" w:rsidRDefault="00241A7E" w:rsidP="00C378AA">
      <w:pPr>
        <w:pStyle w:val="Heading1"/>
        <w:rPr>
          <w:color w:val="0070C0"/>
          <w:sz w:val="22"/>
          <w:szCs w:val="22"/>
        </w:rPr>
      </w:pPr>
    </w:p>
    <w:p w14:paraId="71B47B07" w14:textId="3E14D487" w:rsidR="00C378AA" w:rsidRDefault="007B0E7B" w:rsidP="00D20CEC">
      <w:pPr>
        <w:pStyle w:val="Heading1"/>
        <w:rPr>
          <w:color w:val="0070C0"/>
          <w:sz w:val="28"/>
          <w:szCs w:val="28"/>
        </w:rPr>
      </w:pPr>
      <w:r w:rsidRPr="00695E9F">
        <w:rPr>
          <w:color w:val="0070C0"/>
          <w:sz w:val="28"/>
          <w:szCs w:val="28"/>
        </w:rPr>
        <w:t>Course Information</w:t>
      </w:r>
    </w:p>
    <w:p w14:paraId="402A1EF4" w14:textId="77777777" w:rsidR="004450EA" w:rsidRPr="004450EA" w:rsidRDefault="004450EA" w:rsidP="004450EA"/>
    <w:p w14:paraId="5069D64E" w14:textId="67E3C623" w:rsidR="00C378AA" w:rsidRDefault="00365017" w:rsidP="006902DE">
      <w:pPr>
        <w:pStyle w:val="Heading3"/>
        <w:ind w:left="2160" w:hanging="2160"/>
        <w:jc w:val="left"/>
        <w:rPr>
          <w:sz w:val="22"/>
          <w:szCs w:val="22"/>
          <w:u w:val="none"/>
        </w:rPr>
      </w:pPr>
      <w:r w:rsidRPr="00090772">
        <w:rPr>
          <w:sz w:val="22"/>
          <w:szCs w:val="22"/>
        </w:rPr>
        <w:t>Duration</w:t>
      </w:r>
      <w:r w:rsidR="00C378AA" w:rsidRPr="00090772">
        <w:rPr>
          <w:sz w:val="22"/>
          <w:szCs w:val="22"/>
        </w:rPr>
        <w:t>:</w:t>
      </w:r>
      <w:r w:rsidR="00C378AA" w:rsidRPr="00090772">
        <w:rPr>
          <w:sz w:val="22"/>
          <w:szCs w:val="22"/>
          <w:u w:val="none"/>
        </w:rPr>
        <w:t xml:space="preserve"> </w:t>
      </w:r>
      <w:r w:rsidR="00C378AA" w:rsidRPr="00090772">
        <w:rPr>
          <w:sz w:val="22"/>
          <w:szCs w:val="22"/>
          <w:u w:val="none"/>
        </w:rPr>
        <w:tab/>
      </w:r>
      <w:r w:rsidR="00D2205B" w:rsidRPr="00090772">
        <w:rPr>
          <w:sz w:val="22"/>
          <w:szCs w:val="22"/>
          <w:u w:val="none"/>
        </w:rPr>
        <w:t xml:space="preserve"> </w:t>
      </w:r>
      <w:r w:rsidR="00C42510" w:rsidRPr="00A26D29">
        <w:rPr>
          <w:sz w:val="22"/>
          <w:szCs w:val="22"/>
          <w:u w:val="none"/>
        </w:rPr>
        <w:t>1</w:t>
      </w:r>
      <w:r w:rsidR="00FE431F" w:rsidRPr="00A26D29">
        <w:rPr>
          <w:sz w:val="22"/>
          <w:szCs w:val="22"/>
          <w:u w:val="none"/>
        </w:rPr>
        <w:t>/</w:t>
      </w:r>
      <w:r w:rsidR="00C42510" w:rsidRPr="00A26D29">
        <w:rPr>
          <w:sz w:val="22"/>
          <w:szCs w:val="22"/>
          <w:u w:val="none"/>
        </w:rPr>
        <w:t>2</w:t>
      </w:r>
      <w:r w:rsidR="0033336C" w:rsidRPr="00A26D29">
        <w:rPr>
          <w:sz w:val="22"/>
          <w:szCs w:val="22"/>
          <w:u w:val="none"/>
        </w:rPr>
        <w:t>9</w:t>
      </w:r>
      <w:r w:rsidR="006B4693" w:rsidRPr="00A26D29">
        <w:rPr>
          <w:sz w:val="22"/>
          <w:szCs w:val="22"/>
          <w:u w:val="none"/>
        </w:rPr>
        <w:t>/2</w:t>
      </w:r>
      <w:r w:rsidR="00C42510" w:rsidRPr="00A26D29">
        <w:rPr>
          <w:sz w:val="22"/>
          <w:szCs w:val="22"/>
          <w:u w:val="none"/>
        </w:rPr>
        <w:t>2</w:t>
      </w:r>
      <w:r w:rsidR="004446DF" w:rsidRPr="00A26D29">
        <w:rPr>
          <w:sz w:val="22"/>
          <w:szCs w:val="22"/>
          <w:u w:val="none"/>
        </w:rPr>
        <w:t xml:space="preserve"> </w:t>
      </w:r>
      <w:r w:rsidR="006B4693" w:rsidRPr="00A26D29">
        <w:rPr>
          <w:sz w:val="22"/>
          <w:szCs w:val="22"/>
          <w:u w:val="none"/>
        </w:rPr>
        <w:t xml:space="preserve">– </w:t>
      </w:r>
      <w:r w:rsidR="00C42510" w:rsidRPr="00A26D29">
        <w:rPr>
          <w:sz w:val="22"/>
          <w:szCs w:val="22"/>
          <w:u w:val="none"/>
        </w:rPr>
        <w:t>5</w:t>
      </w:r>
      <w:r w:rsidR="006B4693" w:rsidRPr="00A26D29">
        <w:rPr>
          <w:sz w:val="22"/>
          <w:szCs w:val="22"/>
          <w:u w:val="none"/>
        </w:rPr>
        <w:t>/</w:t>
      </w:r>
      <w:r w:rsidR="008C4F04" w:rsidRPr="00A26D29">
        <w:rPr>
          <w:sz w:val="22"/>
          <w:szCs w:val="22"/>
          <w:u w:val="none"/>
        </w:rPr>
        <w:t>1</w:t>
      </w:r>
      <w:r w:rsidR="00C42510" w:rsidRPr="00A26D29">
        <w:rPr>
          <w:sz w:val="22"/>
          <w:szCs w:val="22"/>
          <w:u w:val="none"/>
        </w:rPr>
        <w:t>5</w:t>
      </w:r>
      <w:r w:rsidR="00F044EF" w:rsidRPr="00A26D29">
        <w:rPr>
          <w:sz w:val="22"/>
          <w:szCs w:val="22"/>
          <w:u w:val="none"/>
        </w:rPr>
        <w:t>/2</w:t>
      </w:r>
      <w:r w:rsidR="00C42510" w:rsidRPr="00A26D29">
        <w:rPr>
          <w:sz w:val="22"/>
          <w:szCs w:val="22"/>
          <w:u w:val="none"/>
        </w:rPr>
        <w:t>2</w:t>
      </w:r>
      <w:r w:rsidR="003014B0">
        <w:rPr>
          <w:sz w:val="22"/>
          <w:szCs w:val="22"/>
          <w:u w:val="none"/>
        </w:rPr>
        <w:t xml:space="preserve"> </w:t>
      </w:r>
    </w:p>
    <w:p w14:paraId="2930073F" w14:textId="77777777" w:rsidR="006902DE" w:rsidRPr="00090772" w:rsidRDefault="006902DE" w:rsidP="006902DE">
      <w:pPr>
        <w:rPr>
          <w:sz w:val="22"/>
          <w:szCs w:val="22"/>
        </w:rPr>
      </w:pPr>
    </w:p>
    <w:p w14:paraId="5A6DD233" w14:textId="2B4E58A3" w:rsidR="004450EA" w:rsidRPr="00BB08BA" w:rsidRDefault="00365017" w:rsidP="00BB08BA">
      <w:pPr>
        <w:pStyle w:val="Heading3"/>
        <w:ind w:left="2160" w:hanging="2160"/>
        <w:jc w:val="left"/>
        <w:rPr>
          <w:sz w:val="22"/>
          <w:szCs w:val="22"/>
          <w:u w:val="none"/>
        </w:rPr>
      </w:pPr>
      <w:r w:rsidRPr="00090772">
        <w:rPr>
          <w:sz w:val="22"/>
          <w:szCs w:val="22"/>
        </w:rPr>
        <w:t xml:space="preserve">Meeting </w:t>
      </w:r>
      <w:r w:rsidR="00D47817" w:rsidRPr="00090772">
        <w:rPr>
          <w:sz w:val="22"/>
          <w:szCs w:val="22"/>
        </w:rPr>
        <w:t>Time</w:t>
      </w:r>
      <w:r w:rsidR="00C378AA" w:rsidRPr="00090772">
        <w:rPr>
          <w:sz w:val="22"/>
          <w:szCs w:val="22"/>
          <w:u w:val="none"/>
        </w:rPr>
        <w:t xml:space="preserve">: </w:t>
      </w:r>
      <w:r w:rsidR="00C378AA" w:rsidRPr="00090772">
        <w:rPr>
          <w:sz w:val="22"/>
          <w:szCs w:val="22"/>
          <w:u w:val="none"/>
        </w:rPr>
        <w:tab/>
      </w:r>
      <w:r w:rsidR="0033336C">
        <w:rPr>
          <w:sz w:val="22"/>
          <w:szCs w:val="22"/>
          <w:u w:val="none"/>
        </w:rPr>
        <w:t xml:space="preserve">Saturday | </w:t>
      </w:r>
      <w:r w:rsidR="0033336C" w:rsidRPr="00A26D29">
        <w:rPr>
          <w:sz w:val="22"/>
          <w:szCs w:val="22"/>
          <w:u w:val="none"/>
        </w:rPr>
        <w:t>9a</w:t>
      </w:r>
      <w:r w:rsidR="00877B53" w:rsidRPr="00A26D29">
        <w:rPr>
          <w:sz w:val="22"/>
          <w:szCs w:val="22"/>
          <w:u w:val="none"/>
        </w:rPr>
        <w:t xml:space="preserve"> – </w:t>
      </w:r>
      <w:r w:rsidR="0033336C" w:rsidRPr="00A26D29">
        <w:rPr>
          <w:sz w:val="22"/>
          <w:szCs w:val="22"/>
          <w:u w:val="none"/>
        </w:rPr>
        <w:t>12</w:t>
      </w:r>
      <w:r w:rsidR="00877B53" w:rsidRPr="00A26D29">
        <w:rPr>
          <w:sz w:val="22"/>
          <w:szCs w:val="22"/>
          <w:u w:val="none"/>
        </w:rPr>
        <w:t>:</w:t>
      </w:r>
      <w:r w:rsidR="0033336C" w:rsidRPr="00A26D29">
        <w:rPr>
          <w:sz w:val="22"/>
          <w:szCs w:val="22"/>
          <w:u w:val="none"/>
        </w:rPr>
        <w:t>4</w:t>
      </w:r>
      <w:r w:rsidR="00877B53" w:rsidRPr="00A26D29">
        <w:rPr>
          <w:sz w:val="22"/>
          <w:szCs w:val="22"/>
          <w:u w:val="none"/>
        </w:rPr>
        <w:t>0p</w:t>
      </w:r>
    </w:p>
    <w:p w14:paraId="1870B560" w14:textId="5BF35598" w:rsidR="004B3E2B" w:rsidRPr="004B3E2B" w:rsidRDefault="004B3E2B" w:rsidP="004B3E2B"/>
    <w:p w14:paraId="19470AC8" w14:textId="089A3051" w:rsidR="00E62FB5" w:rsidRPr="00E62FB5" w:rsidRDefault="00E62FB5" w:rsidP="0014315B">
      <w:pPr>
        <w:pStyle w:val="Heading3"/>
        <w:ind w:left="2160" w:hanging="2160"/>
        <w:jc w:val="left"/>
      </w:pPr>
      <w:r w:rsidRPr="00090772">
        <w:rPr>
          <w:sz w:val="22"/>
          <w:szCs w:val="22"/>
        </w:rPr>
        <w:t>Location</w:t>
      </w:r>
      <w:r w:rsidRPr="00090772">
        <w:rPr>
          <w:sz w:val="22"/>
          <w:szCs w:val="22"/>
          <w:u w:val="none"/>
        </w:rPr>
        <w:t xml:space="preserve">:  </w:t>
      </w:r>
      <w:r w:rsidRPr="00090772">
        <w:rPr>
          <w:sz w:val="22"/>
          <w:szCs w:val="22"/>
          <w:u w:val="none"/>
        </w:rPr>
        <w:tab/>
      </w:r>
      <w:r w:rsidR="0033336C" w:rsidRPr="00A26D29">
        <w:rPr>
          <w:sz w:val="22"/>
          <w:szCs w:val="22"/>
          <w:u w:val="none"/>
        </w:rPr>
        <w:t xml:space="preserve">Remote | </w:t>
      </w:r>
      <w:r w:rsidR="00A26D29">
        <w:rPr>
          <w:sz w:val="22"/>
          <w:szCs w:val="22"/>
          <w:u w:val="none"/>
        </w:rPr>
        <w:t xml:space="preserve">Virtual Office’s </w:t>
      </w:r>
      <w:r w:rsidR="0033336C" w:rsidRPr="00A26D29">
        <w:rPr>
          <w:sz w:val="22"/>
          <w:szCs w:val="22"/>
          <w:u w:val="none"/>
        </w:rPr>
        <w:t>Zoom Meeting</w:t>
      </w:r>
      <w:r w:rsidR="00A26D29">
        <w:rPr>
          <w:sz w:val="22"/>
          <w:szCs w:val="22"/>
          <w:u w:val="none"/>
        </w:rPr>
        <w:t xml:space="preserve"> URL</w:t>
      </w:r>
    </w:p>
    <w:p w14:paraId="42757595" w14:textId="4BB4D267" w:rsidR="004B3E2B" w:rsidRPr="004B3E2B" w:rsidRDefault="004B3E2B" w:rsidP="004B3E2B"/>
    <w:p w14:paraId="661ADC8B" w14:textId="540B0867" w:rsidR="00C378AA" w:rsidRPr="00090772" w:rsidRDefault="00C378AA" w:rsidP="00C378AA">
      <w:pPr>
        <w:rPr>
          <w:sz w:val="22"/>
          <w:szCs w:val="22"/>
        </w:rPr>
      </w:pPr>
      <w:r w:rsidRPr="00090772">
        <w:rPr>
          <w:sz w:val="22"/>
          <w:szCs w:val="22"/>
          <w:u w:val="single"/>
        </w:rPr>
        <w:t>Prerequisite(s)</w:t>
      </w:r>
      <w:r w:rsidRPr="00090772">
        <w:rPr>
          <w:sz w:val="22"/>
          <w:szCs w:val="22"/>
        </w:rPr>
        <w:t xml:space="preserve">:  </w:t>
      </w:r>
      <w:r w:rsidRPr="00090772">
        <w:rPr>
          <w:sz w:val="22"/>
          <w:szCs w:val="22"/>
        </w:rPr>
        <w:tab/>
      </w:r>
      <w:r w:rsidR="00FE431F" w:rsidRPr="002E3184">
        <w:rPr>
          <w:sz w:val="22"/>
          <w:szCs w:val="22"/>
        </w:rPr>
        <w:t xml:space="preserve">CMSC </w:t>
      </w:r>
      <w:r w:rsidR="0033336C">
        <w:rPr>
          <w:sz w:val="22"/>
          <w:szCs w:val="22"/>
        </w:rPr>
        <w:t>140</w:t>
      </w:r>
    </w:p>
    <w:p w14:paraId="19D4E51B" w14:textId="09BA5732" w:rsidR="00C378AA" w:rsidRDefault="00C378AA" w:rsidP="00C378AA">
      <w:pPr>
        <w:pStyle w:val="Heading4"/>
        <w:tabs>
          <w:tab w:val="clear" w:pos="720"/>
        </w:tabs>
        <w:ind w:left="0" w:firstLine="0"/>
        <w:rPr>
          <w:b/>
          <w:sz w:val="20"/>
        </w:rPr>
      </w:pPr>
    </w:p>
    <w:p w14:paraId="3F274656" w14:textId="275EDE8B" w:rsidR="003048D5" w:rsidRPr="00BB08BA" w:rsidRDefault="00830FAE" w:rsidP="00BB08BA">
      <w:pPr>
        <w:pStyle w:val="Heading1"/>
        <w:rPr>
          <w:color w:val="0070C0"/>
          <w:sz w:val="28"/>
          <w:szCs w:val="28"/>
        </w:rPr>
      </w:pPr>
      <w:r w:rsidRPr="00695E9F">
        <w:rPr>
          <w:color w:val="0070C0"/>
          <w:sz w:val="28"/>
          <w:szCs w:val="28"/>
        </w:rPr>
        <w:t>Course Description</w:t>
      </w:r>
      <w:r w:rsidR="00C378AA" w:rsidRPr="00695E9F">
        <w:rPr>
          <w:color w:val="0070C0"/>
          <w:sz w:val="28"/>
          <w:szCs w:val="28"/>
        </w:rPr>
        <w:t xml:space="preserve"> </w:t>
      </w:r>
    </w:p>
    <w:p w14:paraId="085AE7C1" w14:textId="77777777" w:rsidR="00652CDA" w:rsidRPr="0091631F" w:rsidRDefault="00652CDA" w:rsidP="00652CDA">
      <w:pPr>
        <w:rPr>
          <w:sz w:val="22"/>
        </w:rPr>
      </w:pPr>
      <w:bookmarkStart w:id="0" w:name="_Hlk522697141"/>
      <w:r w:rsidRPr="0091631F">
        <w:rPr>
          <w:sz w:val="22"/>
        </w:rPr>
        <w:t>Fundamental computer concepts. Studies methods of object-oriented program development and design. The course also covers language systems and semantics, structured program verification, different language paradigms, and documentation techniques. Students use a structured, high-level object-oriented programming language (Java) and learn to use both text-oriented and windows-based user interfaces. Designing and implementing solutions to intermediate level programming assignments are an integral part of the course.</w:t>
      </w:r>
    </w:p>
    <w:bookmarkEnd w:id="0"/>
    <w:p w14:paraId="056E5A57" w14:textId="77777777" w:rsidR="004B3E2B" w:rsidRDefault="004B3E2B" w:rsidP="004B3E2B">
      <w:pPr>
        <w:rPr>
          <w:sz w:val="22"/>
          <w:highlight w:val="yellow"/>
        </w:rPr>
      </w:pPr>
    </w:p>
    <w:p w14:paraId="47763A92" w14:textId="4BC0CA8F" w:rsidR="00877B53" w:rsidRDefault="004B3E2B" w:rsidP="00877B53">
      <w:pPr>
        <w:rPr>
          <w:sz w:val="22"/>
        </w:rPr>
      </w:pPr>
      <w:r w:rsidRPr="00497656">
        <w:rPr>
          <w:sz w:val="22"/>
        </w:rPr>
        <w:t xml:space="preserve">This is a hands-on course.  Students </w:t>
      </w:r>
      <w:r w:rsidR="004446DF">
        <w:rPr>
          <w:sz w:val="22"/>
        </w:rPr>
        <w:t xml:space="preserve">will </w:t>
      </w:r>
      <w:r w:rsidR="00234F92">
        <w:rPr>
          <w:sz w:val="22"/>
        </w:rPr>
        <w:t xml:space="preserve">analyze, design, </w:t>
      </w:r>
      <w:r w:rsidR="00234F92" w:rsidRPr="00497656">
        <w:rPr>
          <w:sz w:val="22"/>
        </w:rPr>
        <w:t>and develop</w:t>
      </w:r>
      <w:r w:rsidRPr="00497656">
        <w:rPr>
          <w:sz w:val="22"/>
        </w:rPr>
        <w:t xml:space="preserve"> </w:t>
      </w:r>
      <w:r w:rsidR="00EE384A">
        <w:rPr>
          <w:sz w:val="22"/>
        </w:rPr>
        <w:t>code to solve real-</w:t>
      </w:r>
      <w:r w:rsidRPr="00497656">
        <w:rPr>
          <w:sz w:val="22"/>
        </w:rPr>
        <w:t>world problems</w:t>
      </w:r>
      <w:r w:rsidR="00877B53">
        <w:rPr>
          <w:sz w:val="22"/>
        </w:rPr>
        <w:t xml:space="preserve"> utilizing Java, JUnit and JavaFX.</w:t>
      </w:r>
    </w:p>
    <w:p w14:paraId="46C61FAA" w14:textId="77777777" w:rsidR="00877B53" w:rsidRDefault="00877B53" w:rsidP="00877B53">
      <w:pPr>
        <w:rPr>
          <w:sz w:val="22"/>
        </w:rPr>
      </w:pPr>
    </w:p>
    <w:p w14:paraId="44123C33" w14:textId="072ABC93" w:rsidR="004B3E2B" w:rsidRDefault="00877B53" w:rsidP="00877B53">
      <w:pPr>
        <w:rPr>
          <w:sz w:val="22"/>
        </w:rPr>
      </w:pPr>
      <w:r>
        <w:rPr>
          <w:sz w:val="22"/>
        </w:rPr>
        <w:t xml:space="preserve">MC’s </w:t>
      </w:r>
      <w:r w:rsidR="004B3E2B" w:rsidRPr="00497656">
        <w:rPr>
          <w:sz w:val="22"/>
        </w:rPr>
        <w:t>online learning environment</w:t>
      </w:r>
      <w:r>
        <w:rPr>
          <w:sz w:val="22"/>
        </w:rPr>
        <w:t xml:space="preserve"> consists of both </w:t>
      </w:r>
      <w:r w:rsidRPr="004824B3">
        <w:rPr>
          <w:b/>
          <w:sz w:val="22"/>
        </w:rPr>
        <w:t>Blackboard</w:t>
      </w:r>
      <w:r>
        <w:rPr>
          <w:sz w:val="22"/>
        </w:rPr>
        <w:t xml:space="preserve"> and </w:t>
      </w:r>
      <w:proofErr w:type="spellStart"/>
      <w:r w:rsidRPr="004824B3">
        <w:rPr>
          <w:b/>
          <w:sz w:val="22"/>
        </w:rPr>
        <w:t>Examity</w:t>
      </w:r>
      <w:proofErr w:type="spellEnd"/>
      <w:r>
        <w:rPr>
          <w:sz w:val="22"/>
        </w:rPr>
        <w:t>.</w:t>
      </w:r>
      <w:r w:rsidR="004824B3">
        <w:rPr>
          <w:sz w:val="22"/>
        </w:rPr>
        <w:t xml:space="preserve">  Students will be </w:t>
      </w:r>
      <w:r w:rsidR="00897799">
        <w:rPr>
          <w:sz w:val="22"/>
        </w:rPr>
        <w:t>using</w:t>
      </w:r>
      <w:r w:rsidR="004824B3">
        <w:rPr>
          <w:sz w:val="22"/>
        </w:rPr>
        <w:t xml:space="preserve"> these tools regularly throughout the term. </w:t>
      </w:r>
    </w:p>
    <w:p w14:paraId="601E2120" w14:textId="77777777" w:rsidR="004B3E2B" w:rsidRDefault="004B3E2B" w:rsidP="00F948F0">
      <w:pPr>
        <w:ind w:right="450"/>
        <w:rPr>
          <w:sz w:val="22"/>
        </w:rPr>
      </w:pPr>
    </w:p>
    <w:p w14:paraId="5E0A1E17" w14:textId="77777777" w:rsidR="00D4388F" w:rsidRDefault="00D4388F">
      <w:pPr>
        <w:spacing w:after="160" w:line="259" w:lineRule="auto"/>
        <w:rPr>
          <w:color w:val="0070C0"/>
          <w:sz w:val="28"/>
          <w:szCs w:val="28"/>
        </w:rPr>
      </w:pPr>
      <w:r>
        <w:rPr>
          <w:color w:val="0070C0"/>
          <w:sz w:val="28"/>
          <w:szCs w:val="28"/>
        </w:rPr>
        <w:br w:type="page"/>
      </w:r>
    </w:p>
    <w:p w14:paraId="1BC4E5CA" w14:textId="64A3BC28" w:rsidR="006D464A" w:rsidRPr="006D464A" w:rsidRDefault="0094308C" w:rsidP="006D464A">
      <w:pPr>
        <w:pStyle w:val="Heading1"/>
        <w:rPr>
          <w:color w:val="0070C0"/>
          <w:sz w:val="28"/>
          <w:szCs w:val="28"/>
        </w:rPr>
      </w:pPr>
      <w:r>
        <w:rPr>
          <w:color w:val="0070C0"/>
          <w:sz w:val="28"/>
          <w:szCs w:val="28"/>
        </w:rPr>
        <w:lastRenderedPageBreak/>
        <w:t>Course Materials</w:t>
      </w:r>
    </w:p>
    <w:p w14:paraId="0A7E71D3" w14:textId="77777777" w:rsidR="00A26D29" w:rsidRDefault="00A26D29" w:rsidP="006D464A">
      <w:pPr>
        <w:pStyle w:val="BodyText2"/>
        <w:rPr>
          <w:color w:val="000000" w:themeColor="text1"/>
          <w:sz w:val="22"/>
          <w:highlight w:val="yellow"/>
        </w:rPr>
      </w:pPr>
    </w:p>
    <w:p w14:paraId="1AC76D62" w14:textId="1E3C4DB9" w:rsidR="006D464A" w:rsidRPr="006D464A" w:rsidRDefault="004A448B" w:rsidP="006D464A">
      <w:pPr>
        <w:pStyle w:val="BodyText2"/>
        <w:rPr>
          <w:b w:val="0"/>
          <w:color w:val="000000" w:themeColor="text1"/>
          <w:sz w:val="22"/>
          <w:highlight w:val="yellow"/>
        </w:rPr>
      </w:pPr>
      <w:proofErr w:type="spellStart"/>
      <w:r>
        <w:rPr>
          <w:color w:val="000000" w:themeColor="text1"/>
          <w:sz w:val="22"/>
          <w:highlight w:val="yellow"/>
        </w:rPr>
        <w:t>eText</w:t>
      </w:r>
      <w:proofErr w:type="spellEnd"/>
      <w:r>
        <w:rPr>
          <w:color w:val="000000" w:themeColor="text1"/>
          <w:sz w:val="22"/>
          <w:highlight w:val="yellow"/>
        </w:rPr>
        <w:t xml:space="preserve">: </w:t>
      </w:r>
      <w:r w:rsidR="00897799" w:rsidRPr="0017185B">
        <w:rPr>
          <w:color w:val="000000" w:themeColor="text1"/>
          <w:sz w:val="22"/>
          <w:highlight w:val="yellow"/>
        </w:rPr>
        <w:t xml:space="preserve">Revel for Gaddis, Starting Out </w:t>
      </w:r>
      <w:proofErr w:type="gramStart"/>
      <w:r w:rsidR="00897799" w:rsidRPr="0017185B">
        <w:rPr>
          <w:color w:val="000000" w:themeColor="text1"/>
          <w:sz w:val="22"/>
          <w:highlight w:val="yellow"/>
        </w:rPr>
        <w:t>With</w:t>
      </w:r>
      <w:proofErr w:type="gramEnd"/>
      <w:r w:rsidR="00897799" w:rsidRPr="0017185B">
        <w:rPr>
          <w:color w:val="000000" w:themeColor="text1"/>
          <w:sz w:val="22"/>
          <w:highlight w:val="yellow"/>
        </w:rPr>
        <w:t xml:space="preserve"> Java: Control Structures through Objects, 1e </w:t>
      </w:r>
    </w:p>
    <w:p w14:paraId="49786A45" w14:textId="77777777" w:rsidR="004A448B" w:rsidRDefault="004A448B" w:rsidP="006D464A">
      <w:pPr>
        <w:pStyle w:val="BodyText2"/>
        <w:rPr>
          <w:color w:val="FF0000"/>
        </w:rPr>
      </w:pPr>
    </w:p>
    <w:p w14:paraId="4D4847CE" w14:textId="4CD3A699" w:rsidR="006D464A" w:rsidRPr="00A26D29" w:rsidRDefault="004A448B" w:rsidP="006D464A">
      <w:pPr>
        <w:pStyle w:val="BodyText2"/>
        <w:rPr>
          <w:b w:val="0"/>
          <w:color w:val="FF0000"/>
        </w:rPr>
      </w:pPr>
      <w:bookmarkStart w:id="1" w:name="_Hlk93243818"/>
      <w:r w:rsidRPr="00A26D29">
        <w:rPr>
          <w:b w:val="0"/>
          <w:color w:val="FF0000"/>
        </w:rPr>
        <w:t xml:space="preserve">Visit </w:t>
      </w:r>
      <w:r w:rsidR="006D464A" w:rsidRPr="00A26D29">
        <w:rPr>
          <w:b w:val="0"/>
          <w:color w:val="FF0000"/>
        </w:rPr>
        <w:t>B</w:t>
      </w:r>
      <w:r w:rsidRPr="00A26D29">
        <w:rPr>
          <w:b w:val="0"/>
          <w:color w:val="FF0000"/>
        </w:rPr>
        <w:t>lackboard</w:t>
      </w:r>
      <w:r w:rsidR="00A26D29" w:rsidRPr="00A26D29">
        <w:rPr>
          <w:b w:val="0"/>
          <w:color w:val="FF0000"/>
        </w:rPr>
        <w:t xml:space="preserve"> (Course Content)</w:t>
      </w:r>
      <w:r w:rsidR="006D464A" w:rsidRPr="00A26D29">
        <w:rPr>
          <w:b w:val="0"/>
          <w:color w:val="FF0000"/>
        </w:rPr>
        <w:t xml:space="preserve"> </w:t>
      </w:r>
      <w:r w:rsidRPr="00A26D29">
        <w:rPr>
          <w:b w:val="0"/>
          <w:color w:val="FF0000"/>
        </w:rPr>
        <w:t xml:space="preserve">to </w:t>
      </w:r>
      <w:r w:rsidR="006D464A" w:rsidRPr="00A26D29">
        <w:rPr>
          <w:b w:val="0"/>
          <w:color w:val="FF0000"/>
        </w:rPr>
        <w:t xml:space="preserve">purchase our </w:t>
      </w:r>
      <w:proofErr w:type="spellStart"/>
      <w:r w:rsidR="006D464A" w:rsidRPr="00A26D29">
        <w:rPr>
          <w:b w:val="0"/>
          <w:color w:val="FF0000"/>
        </w:rPr>
        <w:t>eText</w:t>
      </w:r>
      <w:proofErr w:type="spellEnd"/>
      <w:r w:rsidR="006D464A" w:rsidRPr="00A26D29">
        <w:rPr>
          <w:b w:val="0"/>
          <w:color w:val="FF0000"/>
        </w:rPr>
        <w:t xml:space="preserve"> using </w:t>
      </w:r>
      <w:r w:rsidR="00A26D29" w:rsidRPr="00A26D29">
        <w:rPr>
          <w:b w:val="0"/>
          <w:color w:val="FF0000"/>
        </w:rPr>
        <w:t xml:space="preserve">(the) </w:t>
      </w:r>
      <w:r w:rsidR="006D464A" w:rsidRPr="00A26D29">
        <w:rPr>
          <w:b w:val="0"/>
          <w:color w:val="FF0000"/>
        </w:rPr>
        <w:t xml:space="preserve">Open Pearson </w:t>
      </w:r>
      <w:r w:rsidR="00A26D29" w:rsidRPr="00A26D29">
        <w:rPr>
          <w:b w:val="0"/>
          <w:color w:val="FF0000"/>
        </w:rPr>
        <w:t>(</w:t>
      </w:r>
      <w:r w:rsidR="006D464A" w:rsidRPr="00A26D29">
        <w:rPr>
          <w:b w:val="0"/>
          <w:color w:val="FF0000"/>
        </w:rPr>
        <w:t>link</w:t>
      </w:r>
      <w:r w:rsidR="00A26D29" w:rsidRPr="00A26D29">
        <w:rPr>
          <w:b w:val="0"/>
          <w:color w:val="FF0000"/>
        </w:rPr>
        <w:t>)</w:t>
      </w:r>
    </w:p>
    <w:bookmarkEnd w:id="1"/>
    <w:p w14:paraId="35EB6846" w14:textId="08F0003C" w:rsidR="00DB5771" w:rsidRPr="00DB5771" w:rsidRDefault="00DB5771" w:rsidP="004261B6">
      <w:pPr>
        <w:pStyle w:val="BodyText2"/>
        <w:rPr>
          <w:sz w:val="22"/>
        </w:rPr>
      </w:pPr>
    </w:p>
    <w:p w14:paraId="0ECE332B" w14:textId="21AE09C6" w:rsidR="002018C0" w:rsidRPr="00695E9F" w:rsidRDefault="007B0E7B" w:rsidP="00695E9F">
      <w:pPr>
        <w:pStyle w:val="Heading1"/>
        <w:rPr>
          <w:color w:val="0070C0"/>
          <w:sz w:val="28"/>
          <w:szCs w:val="28"/>
        </w:rPr>
      </w:pPr>
      <w:r w:rsidRPr="00695E9F">
        <w:rPr>
          <w:color w:val="0070C0"/>
          <w:sz w:val="28"/>
          <w:szCs w:val="28"/>
        </w:rPr>
        <w:t>Course Objectives</w:t>
      </w:r>
    </w:p>
    <w:p w14:paraId="6E3C916E" w14:textId="77777777" w:rsidR="00526AE2" w:rsidRDefault="00526AE2" w:rsidP="00526AE2">
      <w:pPr>
        <w:rPr>
          <w:sz w:val="22"/>
        </w:rPr>
      </w:pPr>
      <w:r w:rsidRPr="008E775F">
        <w:rPr>
          <w:sz w:val="22"/>
        </w:rPr>
        <w:t xml:space="preserve">Upon </w:t>
      </w:r>
      <w:r>
        <w:rPr>
          <w:sz w:val="22"/>
        </w:rPr>
        <w:t>completion of this</w:t>
      </w:r>
      <w:r w:rsidRPr="008E775F">
        <w:rPr>
          <w:sz w:val="22"/>
        </w:rPr>
        <w:t xml:space="preserve"> course, students</w:t>
      </w:r>
      <w:r>
        <w:rPr>
          <w:sz w:val="22"/>
        </w:rPr>
        <w:t xml:space="preserve"> should be</w:t>
      </w:r>
      <w:r w:rsidRPr="008E775F">
        <w:rPr>
          <w:sz w:val="22"/>
        </w:rPr>
        <w:t xml:space="preserve"> able to:</w:t>
      </w:r>
    </w:p>
    <w:p w14:paraId="24A41755" w14:textId="77777777" w:rsidR="00526AE2" w:rsidRPr="000D5D10" w:rsidRDefault="00526AE2" w:rsidP="00526AE2">
      <w:pPr>
        <w:numPr>
          <w:ilvl w:val="0"/>
          <w:numId w:val="1"/>
        </w:numPr>
        <w:tabs>
          <w:tab w:val="clear" w:pos="1440"/>
          <w:tab w:val="num" w:pos="720"/>
        </w:tabs>
        <w:ind w:left="720"/>
        <w:rPr>
          <w:sz w:val="22"/>
        </w:rPr>
      </w:pPr>
      <w:r w:rsidRPr="000D5D10">
        <w:rPr>
          <w:sz w:val="22"/>
        </w:rPr>
        <w:t xml:space="preserve">Develop and enhance non-technical skills </w:t>
      </w:r>
    </w:p>
    <w:p w14:paraId="461FE0C9" w14:textId="77777777" w:rsidR="00526AE2" w:rsidRPr="000D5D10" w:rsidRDefault="00526AE2" w:rsidP="00526AE2">
      <w:pPr>
        <w:numPr>
          <w:ilvl w:val="0"/>
          <w:numId w:val="4"/>
        </w:numPr>
        <w:tabs>
          <w:tab w:val="clear" w:pos="720"/>
          <w:tab w:val="num" w:pos="1440"/>
        </w:tabs>
        <w:ind w:left="1440"/>
        <w:rPr>
          <w:sz w:val="22"/>
        </w:rPr>
      </w:pPr>
      <w:r w:rsidRPr="000D5D10">
        <w:rPr>
          <w:sz w:val="22"/>
        </w:rPr>
        <w:t xml:space="preserve">Speak and write about the course topics with sufficient proficiency </w:t>
      </w:r>
    </w:p>
    <w:p w14:paraId="4FFF4EBE" w14:textId="77777777" w:rsidR="00526AE2" w:rsidRPr="000D5D10" w:rsidRDefault="00526AE2" w:rsidP="00526AE2">
      <w:pPr>
        <w:numPr>
          <w:ilvl w:val="0"/>
          <w:numId w:val="4"/>
        </w:numPr>
        <w:tabs>
          <w:tab w:val="clear" w:pos="720"/>
          <w:tab w:val="num" w:pos="1440"/>
        </w:tabs>
        <w:ind w:left="1440"/>
        <w:rPr>
          <w:sz w:val="22"/>
        </w:rPr>
      </w:pPr>
      <w:r w:rsidRPr="000D5D10">
        <w:rPr>
          <w:sz w:val="22"/>
        </w:rPr>
        <w:t xml:space="preserve">Apply critical thinking to a variety of course topics </w:t>
      </w:r>
    </w:p>
    <w:p w14:paraId="107CB30E" w14:textId="1941801A" w:rsidR="00526AE2" w:rsidRPr="000D5D10" w:rsidRDefault="00526AE2" w:rsidP="00526AE2">
      <w:pPr>
        <w:numPr>
          <w:ilvl w:val="0"/>
          <w:numId w:val="1"/>
        </w:numPr>
        <w:tabs>
          <w:tab w:val="clear" w:pos="1440"/>
          <w:tab w:val="num" w:pos="720"/>
        </w:tabs>
        <w:ind w:left="720"/>
        <w:rPr>
          <w:sz w:val="22"/>
        </w:rPr>
      </w:pPr>
      <w:r w:rsidRPr="000D5D10">
        <w:rPr>
          <w:sz w:val="22"/>
        </w:rPr>
        <w:t>Describe the object-oriented progr</w:t>
      </w:r>
      <w:r>
        <w:rPr>
          <w:sz w:val="22"/>
        </w:rPr>
        <w:t>amming (OOP) environment and features</w:t>
      </w:r>
    </w:p>
    <w:p w14:paraId="1AEDE65F" w14:textId="0569ACD3" w:rsidR="00526AE2" w:rsidRDefault="00526AE2" w:rsidP="00526AE2">
      <w:pPr>
        <w:numPr>
          <w:ilvl w:val="0"/>
          <w:numId w:val="1"/>
        </w:numPr>
        <w:tabs>
          <w:tab w:val="clear" w:pos="1440"/>
          <w:tab w:val="num" w:pos="720"/>
        </w:tabs>
        <w:ind w:left="720"/>
        <w:rPr>
          <w:sz w:val="22"/>
        </w:rPr>
      </w:pPr>
      <w:r w:rsidRPr="000D5D10">
        <w:rPr>
          <w:sz w:val="22"/>
        </w:rPr>
        <w:t xml:space="preserve">Describe the </w:t>
      </w:r>
      <w:r>
        <w:rPr>
          <w:sz w:val="22"/>
        </w:rPr>
        <w:t xml:space="preserve">OOP </w:t>
      </w:r>
      <w:r w:rsidRPr="000D5D10">
        <w:rPr>
          <w:sz w:val="22"/>
        </w:rPr>
        <w:t>concepts</w:t>
      </w:r>
      <w:r>
        <w:rPr>
          <w:sz w:val="22"/>
        </w:rPr>
        <w:t xml:space="preserve"> – </w:t>
      </w:r>
      <w:r w:rsidRPr="000D5D10">
        <w:rPr>
          <w:sz w:val="22"/>
        </w:rPr>
        <w:t xml:space="preserve">encapsulation, inheritance, </w:t>
      </w:r>
      <w:r>
        <w:rPr>
          <w:sz w:val="22"/>
        </w:rPr>
        <w:t>and polymorphism</w:t>
      </w:r>
    </w:p>
    <w:p w14:paraId="601A1813" w14:textId="49B13A57" w:rsidR="00526AE2" w:rsidRPr="00526AE2" w:rsidRDefault="00526AE2" w:rsidP="00526AE2">
      <w:pPr>
        <w:numPr>
          <w:ilvl w:val="0"/>
          <w:numId w:val="1"/>
        </w:numPr>
        <w:tabs>
          <w:tab w:val="clear" w:pos="1440"/>
          <w:tab w:val="num" w:pos="720"/>
        </w:tabs>
        <w:ind w:left="720"/>
        <w:rPr>
          <w:sz w:val="22"/>
        </w:rPr>
      </w:pPr>
      <w:r w:rsidRPr="000D5D10">
        <w:rPr>
          <w:sz w:val="22"/>
        </w:rPr>
        <w:t xml:space="preserve">Describe the concepts of </w:t>
      </w:r>
      <w:r>
        <w:rPr>
          <w:sz w:val="22"/>
        </w:rPr>
        <w:t>recursion and Big O analysis</w:t>
      </w:r>
    </w:p>
    <w:p w14:paraId="33AB8C86" w14:textId="536B5561" w:rsidR="00526AE2" w:rsidRPr="000D5D10" w:rsidRDefault="00526AE2" w:rsidP="00526AE2">
      <w:pPr>
        <w:numPr>
          <w:ilvl w:val="0"/>
          <w:numId w:val="1"/>
        </w:numPr>
        <w:tabs>
          <w:tab w:val="clear" w:pos="1440"/>
          <w:tab w:val="num" w:pos="720"/>
        </w:tabs>
        <w:ind w:left="720"/>
        <w:rPr>
          <w:sz w:val="22"/>
        </w:rPr>
      </w:pPr>
      <w:r w:rsidRPr="000D5D10">
        <w:rPr>
          <w:sz w:val="22"/>
        </w:rPr>
        <w:t xml:space="preserve">Design, develop, modify, test, debug, and run </w:t>
      </w:r>
      <w:r>
        <w:rPr>
          <w:sz w:val="22"/>
        </w:rPr>
        <w:t xml:space="preserve">Java </w:t>
      </w:r>
      <w:r w:rsidRPr="000D5D10">
        <w:rPr>
          <w:sz w:val="22"/>
        </w:rPr>
        <w:t xml:space="preserve">applications utilizing </w:t>
      </w:r>
      <w:r>
        <w:rPr>
          <w:sz w:val="22"/>
        </w:rPr>
        <w:t xml:space="preserve">OOP </w:t>
      </w:r>
      <w:r w:rsidRPr="000D5D10">
        <w:rPr>
          <w:sz w:val="22"/>
        </w:rPr>
        <w:t>features</w:t>
      </w:r>
    </w:p>
    <w:p w14:paraId="573ACB7E" w14:textId="30CA3F87" w:rsidR="00526AE2" w:rsidRPr="000D5D10" w:rsidRDefault="00526AE2" w:rsidP="00526AE2">
      <w:pPr>
        <w:numPr>
          <w:ilvl w:val="0"/>
          <w:numId w:val="1"/>
        </w:numPr>
        <w:tabs>
          <w:tab w:val="clear" w:pos="1440"/>
          <w:tab w:val="num" w:pos="720"/>
        </w:tabs>
        <w:ind w:left="720"/>
        <w:rPr>
          <w:sz w:val="22"/>
        </w:rPr>
      </w:pPr>
      <w:r>
        <w:rPr>
          <w:sz w:val="22"/>
        </w:rPr>
        <w:t>I</w:t>
      </w:r>
      <w:r w:rsidRPr="000D5D10">
        <w:rPr>
          <w:sz w:val="22"/>
        </w:rPr>
        <w:t>mplement text-oriented and graphical user interface</w:t>
      </w:r>
      <w:r>
        <w:rPr>
          <w:sz w:val="22"/>
        </w:rPr>
        <w:t xml:space="preserve"> programs</w:t>
      </w:r>
      <w:r w:rsidRPr="000D5D10">
        <w:rPr>
          <w:sz w:val="22"/>
        </w:rPr>
        <w:t xml:space="preserve"> wit</w:t>
      </w:r>
      <w:r>
        <w:rPr>
          <w:sz w:val="22"/>
        </w:rPr>
        <w:t>h event-driven input and output</w:t>
      </w:r>
    </w:p>
    <w:p w14:paraId="059D8050" w14:textId="5EA13216" w:rsidR="00526AE2" w:rsidRPr="000D5D10" w:rsidRDefault="00526AE2" w:rsidP="00526AE2">
      <w:pPr>
        <w:numPr>
          <w:ilvl w:val="0"/>
          <w:numId w:val="1"/>
        </w:numPr>
        <w:tabs>
          <w:tab w:val="clear" w:pos="1440"/>
          <w:tab w:val="num" w:pos="720"/>
        </w:tabs>
        <w:ind w:left="720"/>
        <w:rPr>
          <w:sz w:val="22"/>
        </w:rPr>
      </w:pPr>
      <w:r>
        <w:rPr>
          <w:sz w:val="22"/>
        </w:rPr>
        <w:t>I</w:t>
      </w:r>
      <w:r w:rsidRPr="000D5D10">
        <w:rPr>
          <w:sz w:val="22"/>
        </w:rPr>
        <w:t xml:space="preserve">mplement intermediate-level programming assignments </w:t>
      </w:r>
      <w:r>
        <w:rPr>
          <w:sz w:val="22"/>
        </w:rPr>
        <w:t xml:space="preserve">performing </w:t>
      </w:r>
      <w:r w:rsidRPr="000D5D10">
        <w:rPr>
          <w:sz w:val="22"/>
        </w:rPr>
        <w:t xml:space="preserve">file </w:t>
      </w:r>
      <w:r>
        <w:rPr>
          <w:sz w:val="22"/>
        </w:rPr>
        <w:t>processing</w:t>
      </w:r>
    </w:p>
    <w:p w14:paraId="3A9E840C" w14:textId="77777777" w:rsidR="00526AE2" w:rsidRPr="008E775F" w:rsidRDefault="00526AE2" w:rsidP="00E97DF5">
      <w:pPr>
        <w:rPr>
          <w:sz w:val="22"/>
        </w:rPr>
      </w:pPr>
    </w:p>
    <w:p w14:paraId="0C632EE5" w14:textId="77777777" w:rsidR="004B3E2B" w:rsidRPr="008E775F" w:rsidRDefault="004B3E2B" w:rsidP="001A17D8">
      <w:pPr>
        <w:rPr>
          <w:sz w:val="22"/>
        </w:rPr>
      </w:pPr>
    </w:p>
    <w:p w14:paraId="3F545415" w14:textId="77777777" w:rsidR="003C6E0B" w:rsidRPr="002626DA" w:rsidRDefault="003C6E0B" w:rsidP="003C6E0B">
      <w:pPr>
        <w:rPr>
          <w:color w:val="0070C0"/>
          <w:sz w:val="28"/>
          <w:szCs w:val="28"/>
        </w:rPr>
      </w:pPr>
      <w:r w:rsidRPr="002626DA">
        <w:rPr>
          <w:color w:val="0070C0"/>
          <w:sz w:val="28"/>
          <w:szCs w:val="28"/>
        </w:rPr>
        <w:t>Purpose of the Syllabus and Blackboard Posts</w:t>
      </w:r>
    </w:p>
    <w:p w14:paraId="212A8C50" w14:textId="77777777" w:rsidR="003C6E0B" w:rsidRPr="001E35AF" w:rsidRDefault="003C6E0B" w:rsidP="003C6E0B">
      <w:pPr>
        <w:rPr>
          <w:b/>
          <w:sz w:val="22"/>
        </w:rPr>
      </w:pPr>
      <w:r w:rsidRPr="002626DA">
        <w:rPr>
          <w:sz w:val="22"/>
        </w:rPr>
        <w:t>This syllabus</w:t>
      </w:r>
      <w:r>
        <w:rPr>
          <w:sz w:val="22"/>
        </w:rPr>
        <w:t xml:space="preserve"> and my Blackboard posts</w:t>
      </w:r>
      <w:r w:rsidRPr="002626DA">
        <w:rPr>
          <w:sz w:val="22"/>
        </w:rPr>
        <w:t xml:space="preserve"> outline the</w:t>
      </w:r>
      <w:r>
        <w:rPr>
          <w:sz w:val="22"/>
        </w:rPr>
        <w:t xml:space="preserve"> course’s</w:t>
      </w:r>
      <w:r w:rsidRPr="002626DA">
        <w:rPr>
          <w:sz w:val="22"/>
        </w:rPr>
        <w:t xml:space="preserve"> goals, objectives, policies, and procedures.</w:t>
      </w:r>
      <w:r>
        <w:rPr>
          <w:sz w:val="22"/>
        </w:rPr>
        <w:t xml:space="preserve">  </w:t>
      </w:r>
      <w:r w:rsidRPr="002626DA">
        <w:rPr>
          <w:sz w:val="22"/>
        </w:rPr>
        <w:t>The instructor is committed to articular all course information clearly and transparently</w:t>
      </w:r>
      <w:r>
        <w:rPr>
          <w:sz w:val="22"/>
        </w:rPr>
        <w:t xml:space="preserve"> by including information here and online.  </w:t>
      </w:r>
      <w:r w:rsidRPr="001E35AF">
        <w:rPr>
          <w:b/>
          <w:sz w:val="22"/>
        </w:rPr>
        <w:t xml:space="preserve">Each student MUST read all of the provided information thoroughly and carefully.  </w:t>
      </w:r>
    </w:p>
    <w:p w14:paraId="78559501" w14:textId="77777777" w:rsidR="003C6E0B" w:rsidRDefault="003C6E0B" w:rsidP="003C6E0B">
      <w:pPr>
        <w:rPr>
          <w:strike/>
          <w:sz w:val="22"/>
        </w:rPr>
      </w:pPr>
    </w:p>
    <w:p w14:paraId="06422D32" w14:textId="77777777" w:rsidR="003C6E0B" w:rsidRDefault="003C6E0B" w:rsidP="003C6E0B">
      <w:pPr>
        <w:rPr>
          <w:color w:val="0070C0"/>
          <w:sz w:val="28"/>
          <w:szCs w:val="28"/>
        </w:rPr>
      </w:pPr>
      <w:r>
        <w:rPr>
          <w:color w:val="0070C0"/>
          <w:sz w:val="28"/>
          <w:szCs w:val="28"/>
        </w:rPr>
        <w:t>Assessment Activities</w:t>
      </w:r>
    </w:p>
    <w:p w14:paraId="33CC84F2" w14:textId="77777777" w:rsidR="003C6E0B" w:rsidRPr="00121AB7" w:rsidRDefault="003C6E0B" w:rsidP="003C6E0B">
      <w:pPr>
        <w:rPr>
          <w:b/>
          <w:sz w:val="22"/>
        </w:rPr>
      </w:pPr>
      <w:r>
        <w:rPr>
          <w:sz w:val="22"/>
        </w:rPr>
        <w:t xml:space="preserve">Students will be assigned with </w:t>
      </w:r>
      <w:r w:rsidRPr="00480F1C">
        <w:rPr>
          <w:sz w:val="22"/>
        </w:rPr>
        <w:t>pre-class activities, in-class activities, homework, project</w:t>
      </w:r>
      <w:r>
        <w:rPr>
          <w:sz w:val="22"/>
        </w:rPr>
        <w:t>s</w:t>
      </w:r>
      <w:r w:rsidRPr="00480F1C">
        <w:rPr>
          <w:sz w:val="22"/>
        </w:rPr>
        <w:t>, qu</w:t>
      </w:r>
      <w:r>
        <w:rPr>
          <w:sz w:val="22"/>
        </w:rPr>
        <w:t>izzes and exams throughout the semester</w:t>
      </w:r>
      <w:r w:rsidRPr="00480F1C">
        <w:rPr>
          <w:sz w:val="22"/>
        </w:rPr>
        <w:t>.</w:t>
      </w:r>
      <w:r>
        <w:rPr>
          <w:sz w:val="22"/>
        </w:rPr>
        <w:t xml:space="preserve">  </w:t>
      </w:r>
      <w:r w:rsidRPr="00121AB7">
        <w:rPr>
          <w:b/>
          <w:sz w:val="22"/>
        </w:rPr>
        <w:t>CMSC 206 and CMSC 234 students will need to complete a</w:t>
      </w:r>
      <w:r>
        <w:rPr>
          <w:b/>
          <w:sz w:val="22"/>
        </w:rPr>
        <w:t>n additional</w:t>
      </w:r>
      <w:r w:rsidRPr="00121AB7">
        <w:rPr>
          <w:b/>
          <w:sz w:val="22"/>
        </w:rPr>
        <w:t xml:space="preserve"> group project assignment as well.</w:t>
      </w:r>
    </w:p>
    <w:p w14:paraId="6B3D0BF2" w14:textId="77777777" w:rsidR="003C6E0B" w:rsidRDefault="003C6E0B" w:rsidP="00695E9F">
      <w:pPr>
        <w:pStyle w:val="Heading1"/>
        <w:rPr>
          <w:color w:val="0070C0"/>
          <w:sz w:val="28"/>
          <w:szCs w:val="28"/>
        </w:rPr>
      </w:pPr>
    </w:p>
    <w:p w14:paraId="73B89571" w14:textId="28895975" w:rsidR="00F852C5" w:rsidRDefault="00B9517C" w:rsidP="00E97DF5">
      <w:pPr>
        <w:rPr>
          <w:color w:val="FF0000"/>
          <w:sz w:val="22"/>
        </w:rPr>
      </w:pPr>
      <w:r>
        <w:rPr>
          <w:sz w:val="22"/>
        </w:rPr>
        <w:t xml:space="preserve">Assignments: </w:t>
      </w:r>
      <w:r>
        <w:rPr>
          <w:sz w:val="22"/>
        </w:rPr>
        <w:tab/>
      </w:r>
      <w:r>
        <w:rPr>
          <w:sz w:val="22"/>
        </w:rPr>
        <w:tab/>
      </w:r>
      <w:r w:rsidR="00C202D5">
        <w:rPr>
          <w:sz w:val="22"/>
        </w:rPr>
        <w:t>3</w:t>
      </w:r>
      <w:r w:rsidR="00F631FD">
        <w:rPr>
          <w:sz w:val="22"/>
        </w:rPr>
        <w:t>5</w:t>
      </w:r>
      <w:r w:rsidR="00E97DF5" w:rsidRPr="001F44EF">
        <w:rPr>
          <w:sz w:val="22"/>
        </w:rPr>
        <w:t xml:space="preserve">% </w:t>
      </w:r>
      <w:r w:rsidR="00E97DF5" w:rsidRPr="001F44EF">
        <w:rPr>
          <w:color w:val="FF0000"/>
          <w:sz w:val="22"/>
        </w:rPr>
        <w:t xml:space="preserve">      </w:t>
      </w:r>
    </w:p>
    <w:p w14:paraId="5245880A" w14:textId="1724D4B3" w:rsidR="00E97DF5" w:rsidRPr="00A41287" w:rsidRDefault="00D36496" w:rsidP="00E97DF5">
      <w:pPr>
        <w:rPr>
          <w:sz w:val="22"/>
        </w:rPr>
      </w:pPr>
      <w:r>
        <w:rPr>
          <w:sz w:val="22"/>
        </w:rPr>
        <w:t>Quizzes:</w:t>
      </w:r>
      <w:r w:rsidR="00E040F3">
        <w:rPr>
          <w:sz w:val="22"/>
        </w:rPr>
        <w:tab/>
      </w:r>
      <w:r w:rsidR="00245F05">
        <w:rPr>
          <w:sz w:val="22"/>
        </w:rPr>
        <w:tab/>
        <w:t>1</w:t>
      </w:r>
      <w:r w:rsidR="004824B3">
        <w:rPr>
          <w:sz w:val="22"/>
        </w:rPr>
        <w:t>5</w:t>
      </w:r>
      <w:r w:rsidR="00E97DF5" w:rsidRPr="001F44EF">
        <w:rPr>
          <w:sz w:val="22"/>
        </w:rPr>
        <w:t xml:space="preserve">% </w:t>
      </w:r>
      <w:r w:rsidR="00E97DF5" w:rsidRPr="00A41287">
        <w:rPr>
          <w:sz w:val="22"/>
        </w:rPr>
        <w:t xml:space="preserve"> </w:t>
      </w:r>
    </w:p>
    <w:p w14:paraId="5080C19F" w14:textId="51A73CFF" w:rsidR="00E97DF5" w:rsidRPr="001F44EF" w:rsidRDefault="00500DBF" w:rsidP="00E97DF5">
      <w:pPr>
        <w:rPr>
          <w:sz w:val="22"/>
        </w:rPr>
      </w:pPr>
      <w:r>
        <w:rPr>
          <w:sz w:val="22"/>
        </w:rPr>
        <w:t>Exam 1:</w:t>
      </w:r>
      <w:r>
        <w:rPr>
          <w:sz w:val="22"/>
        </w:rPr>
        <w:tab/>
      </w:r>
      <w:r>
        <w:rPr>
          <w:sz w:val="22"/>
        </w:rPr>
        <w:tab/>
        <w:t>1</w:t>
      </w:r>
      <w:r w:rsidR="00F631FD">
        <w:rPr>
          <w:sz w:val="22"/>
        </w:rPr>
        <w:t>2</w:t>
      </w:r>
      <w:r w:rsidR="00E97DF5" w:rsidRPr="001F44EF">
        <w:rPr>
          <w:sz w:val="22"/>
        </w:rPr>
        <w:t xml:space="preserve">%   </w:t>
      </w:r>
    </w:p>
    <w:p w14:paraId="7690D05E" w14:textId="43A937ED" w:rsidR="00E97DF5" w:rsidRPr="001F44EF" w:rsidRDefault="00500DBF" w:rsidP="00E97DF5">
      <w:pPr>
        <w:rPr>
          <w:sz w:val="22"/>
        </w:rPr>
      </w:pPr>
      <w:r>
        <w:rPr>
          <w:sz w:val="22"/>
        </w:rPr>
        <w:t>Exam 2:</w:t>
      </w:r>
      <w:r>
        <w:rPr>
          <w:sz w:val="22"/>
        </w:rPr>
        <w:tab/>
      </w:r>
      <w:r>
        <w:rPr>
          <w:sz w:val="22"/>
        </w:rPr>
        <w:tab/>
        <w:t>1</w:t>
      </w:r>
      <w:r w:rsidR="004824B3">
        <w:rPr>
          <w:sz w:val="22"/>
        </w:rPr>
        <w:t>3</w:t>
      </w:r>
      <w:r w:rsidR="00E97DF5" w:rsidRPr="001F44EF">
        <w:rPr>
          <w:sz w:val="22"/>
        </w:rPr>
        <w:t xml:space="preserve">%   </w:t>
      </w:r>
      <w:r w:rsidR="00E97DF5" w:rsidRPr="001F44EF">
        <w:rPr>
          <w:sz w:val="22"/>
        </w:rPr>
        <w:tab/>
      </w:r>
      <w:r w:rsidR="00E97DF5" w:rsidRPr="001F44EF">
        <w:rPr>
          <w:sz w:val="22"/>
        </w:rPr>
        <w:tab/>
      </w:r>
      <w:r w:rsidR="00E97DF5" w:rsidRPr="001F44EF">
        <w:rPr>
          <w:sz w:val="22"/>
        </w:rPr>
        <w:tab/>
      </w:r>
      <w:r w:rsidR="00E97DF5" w:rsidRPr="001F44EF">
        <w:rPr>
          <w:sz w:val="22"/>
        </w:rPr>
        <w:tab/>
      </w:r>
    </w:p>
    <w:p w14:paraId="4B1E5554" w14:textId="426085D5" w:rsidR="00E97DF5" w:rsidRPr="00E97DF5" w:rsidRDefault="00500DBF" w:rsidP="00E97DF5">
      <w:r>
        <w:rPr>
          <w:sz w:val="22"/>
        </w:rPr>
        <w:t>Final Exam:</w:t>
      </w:r>
      <w:r>
        <w:rPr>
          <w:sz w:val="22"/>
        </w:rPr>
        <w:tab/>
      </w:r>
      <w:r>
        <w:rPr>
          <w:sz w:val="22"/>
        </w:rPr>
        <w:tab/>
        <w:t>2</w:t>
      </w:r>
      <w:r w:rsidR="004824B3">
        <w:rPr>
          <w:sz w:val="22"/>
        </w:rPr>
        <w:t>5</w:t>
      </w:r>
      <w:r w:rsidR="00E97DF5" w:rsidRPr="00615CE9">
        <w:rPr>
          <w:sz w:val="22"/>
        </w:rPr>
        <w:t xml:space="preserve">% </w:t>
      </w:r>
      <w:r w:rsidR="005D39A2">
        <w:rPr>
          <w:sz w:val="22"/>
        </w:rPr>
        <w:t xml:space="preserve">  </w:t>
      </w:r>
      <w:r w:rsidR="00E97DF5" w:rsidRPr="00615CE9">
        <w:rPr>
          <w:sz w:val="22"/>
        </w:rPr>
        <w:tab/>
      </w:r>
    </w:p>
    <w:p w14:paraId="26E3C6A8" w14:textId="77777777" w:rsidR="004B3E2B" w:rsidRPr="004B3E2B" w:rsidRDefault="004B3E2B" w:rsidP="004B3E2B">
      <w:pPr>
        <w:rPr>
          <w:sz w:val="22"/>
        </w:rPr>
      </w:pPr>
      <w:r w:rsidRPr="004B3E2B">
        <w:rPr>
          <w:sz w:val="22"/>
        </w:rPr>
        <w:t>-------------------------------------------</w:t>
      </w:r>
    </w:p>
    <w:p w14:paraId="0B48DE05" w14:textId="77777777" w:rsidR="004B3E2B" w:rsidRPr="007270BD" w:rsidRDefault="004B3E2B" w:rsidP="004B3E2B">
      <w:pPr>
        <w:pStyle w:val="Header"/>
        <w:tabs>
          <w:tab w:val="clear" w:pos="4320"/>
          <w:tab w:val="clear" w:pos="8640"/>
        </w:tabs>
        <w:rPr>
          <w:sz w:val="22"/>
        </w:rPr>
      </w:pPr>
      <w:r w:rsidRPr="004B3E2B">
        <w:rPr>
          <w:sz w:val="22"/>
        </w:rPr>
        <w:tab/>
      </w:r>
      <w:r w:rsidRPr="004B3E2B">
        <w:rPr>
          <w:sz w:val="22"/>
        </w:rPr>
        <w:tab/>
      </w:r>
      <w:r w:rsidRPr="004B3E2B">
        <w:rPr>
          <w:sz w:val="22"/>
        </w:rPr>
        <w:tab/>
        <w:t>100%</w:t>
      </w:r>
    </w:p>
    <w:p w14:paraId="6D336B4D" w14:textId="77777777" w:rsidR="002626DA" w:rsidRDefault="002626DA" w:rsidP="00382D77">
      <w:pPr>
        <w:rPr>
          <w:sz w:val="22"/>
        </w:rPr>
      </w:pPr>
      <w:bookmarkStart w:id="2" w:name="_Hlk80822304"/>
    </w:p>
    <w:p w14:paraId="1C302F4F" w14:textId="77777777" w:rsidR="002626DA" w:rsidRDefault="002626DA" w:rsidP="002626DA">
      <w:pPr>
        <w:pStyle w:val="Heading1"/>
        <w:rPr>
          <w:color w:val="0070C0"/>
          <w:sz w:val="28"/>
          <w:szCs w:val="28"/>
        </w:rPr>
      </w:pPr>
    </w:p>
    <w:p w14:paraId="60AAAEDC" w14:textId="77777777" w:rsidR="002626DA" w:rsidRDefault="002626DA">
      <w:pPr>
        <w:spacing w:after="160" w:line="259" w:lineRule="auto"/>
        <w:rPr>
          <w:color w:val="0070C0"/>
          <w:sz w:val="28"/>
          <w:szCs w:val="28"/>
        </w:rPr>
      </w:pPr>
      <w:r>
        <w:rPr>
          <w:color w:val="0070C0"/>
          <w:sz w:val="28"/>
          <w:szCs w:val="28"/>
        </w:rPr>
        <w:br w:type="page"/>
      </w:r>
    </w:p>
    <w:p w14:paraId="48791DEF" w14:textId="59B693FE" w:rsidR="000D12DD" w:rsidRPr="00B00144" w:rsidRDefault="002626DA" w:rsidP="00B00144">
      <w:pPr>
        <w:pStyle w:val="Heading1"/>
        <w:rPr>
          <w:color w:val="0070C0"/>
          <w:sz w:val="28"/>
          <w:szCs w:val="28"/>
        </w:rPr>
      </w:pPr>
      <w:r>
        <w:rPr>
          <w:color w:val="0070C0"/>
          <w:sz w:val="28"/>
          <w:szCs w:val="28"/>
        </w:rPr>
        <w:lastRenderedPageBreak/>
        <w:t>Course Gra</w:t>
      </w:r>
      <w:r w:rsidR="00C81824">
        <w:rPr>
          <w:color w:val="0070C0"/>
          <w:sz w:val="28"/>
          <w:szCs w:val="28"/>
        </w:rPr>
        <w:t>de</w:t>
      </w:r>
    </w:p>
    <w:p w14:paraId="20A89A6C" w14:textId="2258AE4E" w:rsidR="00C0558D" w:rsidRDefault="001D03A8" w:rsidP="00382D77">
      <w:pPr>
        <w:rPr>
          <w:sz w:val="22"/>
        </w:rPr>
      </w:pPr>
      <w:r>
        <w:rPr>
          <w:sz w:val="22"/>
        </w:rPr>
        <w:t>Except for CMSC 203 and CMSC 204,</w:t>
      </w:r>
      <w:r w:rsidRPr="007270BD">
        <w:rPr>
          <w:sz w:val="22"/>
        </w:rPr>
        <w:t xml:space="preserve"> </w:t>
      </w:r>
      <w:r w:rsidR="007D7FE1">
        <w:rPr>
          <w:sz w:val="22"/>
        </w:rPr>
        <w:t>t</w:t>
      </w:r>
      <w:r w:rsidR="00382D77" w:rsidRPr="007270BD">
        <w:rPr>
          <w:sz w:val="22"/>
        </w:rPr>
        <w:t xml:space="preserve">he </w:t>
      </w:r>
      <w:r w:rsidR="00382D77">
        <w:rPr>
          <w:sz w:val="22"/>
        </w:rPr>
        <w:t xml:space="preserve">final </w:t>
      </w:r>
      <w:r w:rsidR="00382D77" w:rsidRPr="007270BD">
        <w:rPr>
          <w:sz w:val="22"/>
        </w:rPr>
        <w:t>course grade</w:t>
      </w:r>
      <w:r w:rsidR="00AC614F">
        <w:rPr>
          <w:sz w:val="22"/>
        </w:rPr>
        <w:t xml:space="preserve"> </w:t>
      </w:r>
      <w:r w:rsidR="00382D77" w:rsidRPr="007270BD">
        <w:rPr>
          <w:sz w:val="22"/>
        </w:rPr>
        <w:t>will be determined using the following scale</w:t>
      </w:r>
      <w:r w:rsidR="00382D77">
        <w:rPr>
          <w:sz w:val="22"/>
        </w:rPr>
        <w:t xml:space="preserve"> – </w:t>
      </w:r>
    </w:p>
    <w:bookmarkEnd w:id="2"/>
    <w:p w14:paraId="57B8B451" w14:textId="77777777" w:rsidR="006C552B" w:rsidRDefault="006C552B" w:rsidP="00B9180B">
      <w:pPr>
        <w:rPr>
          <w:sz w:val="22"/>
        </w:rPr>
      </w:pPr>
    </w:p>
    <w:tbl>
      <w:tblPr>
        <w:tblStyle w:val="GridTable4"/>
        <w:tblW w:w="0" w:type="auto"/>
        <w:tblInd w:w="828" w:type="dxa"/>
        <w:tblLook w:val="04A0" w:firstRow="1" w:lastRow="0" w:firstColumn="1" w:lastColumn="0" w:noHBand="0" w:noVBand="1"/>
      </w:tblPr>
      <w:tblGrid>
        <w:gridCol w:w="1242"/>
        <w:gridCol w:w="5760"/>
      </w:tblGrid>
      <w:tr w:rsidR="006C552B" w14:paraId="13410EC3" w14:textId="77777777" w:rsidTr="006C5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240C237" w14:textId="65A0FD24" w:rsidR="006C552B" w:rsidRDefault="006C552B" w:rsidP="006C552B">
            <w:pPr>
              <w:jc w:val="center"/>
              <w:rPr>
                <w:sz w:val="22"/>
              </w:rPr>
            </w:pPr>
            <w:r>
              <w:rPr>
                <w:sz w:val="22"/>
              </w:rPr>
              <w:t>Grade</w:t>
            </w:r>
          </w:p>
        </w:tc>
        <w:tc>
          <w:tcPr>
            <w:tcW w:w="5760" w:type="dxa"/>
          </w:tcPr>
          <w:p w14:paraId="79678408" w14:textId="678DFC66" w:rsidR="006C552B" w:rsidRDefault="006C552B" w:rsidP="00B9180B">
            <w:pPr>
              <w:cnfStyle w:val="100000000000" w:firstRow="1" w:lastRow="0" w:firstColumn="0" w:lastColumn="0" w:oddVBand="0" w:evenVBand="0" w:oddHBand="0" w:evenHBand="0" w:firstRowFirstColumn="0" w:firstRowLastColumn="0" w:lastRowFirstColumn="0" w:lastRowLastColumn="0"/>
              <w:rPr>
                <w:sz w:val="22"/>
              </w:rPr>
            </w:pPr>
            <w:r>
              <w:rPr>
                <w:sz w:val="22"/>
              </w:rPr>
              <w:t>Expectation</w:t>
            </w:r>
          </w:p>
        </w:tc>
      </w:tr>
      <w:tr w:rsidR="006C552B" w14:paraId="55BFE107" w14:textId="77777777" w:rsidTr="006C5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1DFF906" w14:textId="63B69138" w:rsidR="006C552B" w:rsidRDefault="006C552B" w:rsidP="006C552B">
            <w:pPr>
              <w:jc w:val="center"/>
              <w:rPr>
                <w:sz w:val="22"/>
              </w:rPr>
            </w:pPr>
            <w:r>
              <w:rPr>
                <w:sz w:val="22"/>
              </w:rPr>
              <w:t>A</w:t>
            </w:r>
          </w:p>
        </w:tc>
        <w:tc>
          <w:tcPr>
            <w:tcW w:w="5760" w:type="dxa"/>
          </w:tcPr>
          <w:p w14:paraId="48613F22" w14:textId="284CF8FD" w:rsidR="006C552B" w:rsidRDefault="006C552B" w:rsidP="00B9180B">
            <w:pPr>
              <w:cnfStyle w:val="000000100000" w:firstRow="0" w:lastRow="0" w:firstColumn="0" w:lastColumn="0" w:oddVBand="0" w:evenVBand="0" w:oddHBand="1" w:evenHBand="0" w:firstRowFirstColumn="0" w:firstRowLastColumn="0" w:lastRowFirstColumn="0" w:lastRowLastColumn="0"/>
              <w:rPr>
                <w:sz w:val="22"/>
              </w:rPr>
            </w:pPr>
            <w:r w:rsidRPr="007270BD">
              <w:rPr>
                <w:sz w:val="22"/>
              </w:rPr>
              <w:t>&gt;= 90% (of the total accumulated points)</w:t>
            </w:r>
          </w:p>
        </w:tc>
      </w:tr>
      <w:tr w:rsidR="006C552B" w14:paraId="6DF72D97" w14:textId="77777777" w:rsidTr="006C552B">
        <w:tc>
          <w:tcPr>
            <w:cnfStyle w:val="001000000000" w:firstRow="0" w:lastRow="0" w:firstColumn="1" w:lastColumn="0" w:oddVBand="0" w:evenVBand="0" w:oddHBand="0" w:evenHBand="0" w:firstRowFirstColumn="0" w:firstRowLastColumn="0" w:lastRowFirstColumn="0" w:lastRowLastColumn="0"/>
            <w:tcW w:w="1242" w:type="dxa"/>
          </w:tcPr>
          <w:p w14:paraId="3D28B60A" w14:textId="41C8E146" w:rsidR="006C552B" w:rsidRDefault="006C552B" w:rsidP="006C552B">
            <w:pPr>
              <w:jc w:val="center"/>
              <w:rPr>
                <w:sz w:val="22"/>
              </w:rPr>
            </w:pPr>
            <w:r>
              <w:rPr>
                <w:sz w:val="22"/>
              </w:rPr>
              <w:t>B</w:t>
            </w:r>
          </w:p>
        </w:tc>
        <w:tc>
          <w:tcPr>
            <w:tcW w:w="5760" w:type="dxa"/>
          </w:tcPr>
          <w:p w14:paraId="5DDC7812" w14:textId="6F848FE3" w:rsidR="006C552B" w:rsidRDefault="006C552B" w:rsidP="00B9180B">
            <w:pPr>
              <w:cnfStyle w:val="000000000000" w:firstRow="0" w:lastRow="0" w:firstColumn="0" w:lastColumn="0" w:oddVBand="0" w:evenVBand="0" w:oddHBand="0" w:evenHBand="0" w:firstRowFirstColumn="0" w:firstRowLastColumn="0" w:lastRowFirstColumn="0" w:lastRowLastColumn="0"/>
              <w:rPr>
                <w:sz w:val="22"/>
              </w:rPr>
            </w:pPr>
            <w:r w:rsidRPr="007270BD">
              <w:rPr>
                <w:sz w:val="22"/>
              </w:rPr>
              <w:t>Between 80% and 89.9%</w:t>
            </w:r>
          </w:p>
        </w:tc>
      </w:tr>
      <w:tr w:rsidR="006C552B" w14:paraId="2E0D224F" w14:textId="77777777" w:rsidTr="006C5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E9CFF01" w14:textId="367CCB8F" w:rsidR="006C552B" w:rsidRDefault="006C552B" w:rsidP="006C552B">
            <w:pPr>
              <w:jc w:val="center"/>
              <w:rPr>
                <w:sz w:val="22"/>
              </w:rPr>
            </w:pPr>
            <w:r>
              <w:rPr>
                <w:sz w:val="22"/>
              </w:rPr>
              <w:t>C</w:t>
            </w:r>
          </w:p>
        </w:tc>
        <w:tc>
          <w:tcPr>
            <w:tcW w:w="5760" w:type="dxa"/>
          </w:tcPr>
          <w:p w14:paraId="27EF9AAA" w14:textId="69652BEE" w:rsidR="006C552B" w:rsidRDefault="006C552B" w:rsidP="00B9180B">
            <w:pPr>
              <w:cnfStyle w:val="000000100000" w:firstRow="0" w:lastRow="0" w:firstColumn="0" w:lastColumn="0" w:oddVBand="0" w:evenVBand="0" w:oddHBand="1" w:evenHBand="0" w:firstRowFirstColumn="0" w:firstRowLastColumn="0" w:lastRowFirstColumn="0" w:lastRowLastColumn="0"/>
              <w:rPr>
                <w:sz w:val="22"/>
              </w:rPr>
            </w:pPr>
            <w:r w:rsidRPr="007270BD">
              <w:rPr>
                <w:sz w:val="22"/>
              </w:rPr>
              <w:t>Between 70% and 79.9%</w:t>
            </w:r>
          </w:p>
        </w:tc>
      </w:tr>
      <w:tr w:rsidR="006C552B" w14:paraId="12829017" w14:textId="77777777" w:rsidTr="006C552B">
        <w:tc>
          <w:tcPr>
            <w:cnfStyle w:val="001000000000" w:firstRow="0" w:lastRow="0" w:firstColumn="1" w:lastColumn="0" w:oddVBand="0" w:evenVBand="0" w:oddHBand="0" w:evenHBand="0" w:firstRowFirstColumn="0" w:firstRowLastColumn="0" w:lastRowFirstColumn="0" w:lastRowLastColumn="0"/>
            <w:tcW w:w="1242" w:type="dxa"/>
          </w:tcPr>
          <w:p w14:paraId="48E9ED2B" w14:textId="632696A9" w:rsidR="006C552B" w:rsidRDefault="006C552B" w:rsidP="006C552B">
            <w:pPr>
              <w:jc w:val="center"/>
              <w:rPr>
                <w:sz w:val="22"/>
              </w:rPr>
            </w:pPr>
            <w:r>
              <w:rPr>
                <w:sz w:val="22"/>
              </w:rPr>
              <w:t>D</w:t>
            </w:r>
          </w:p>
        </w:tc>
        <w:tc>
          <w:tcPr>
            <w:tcW w:w="5760" w:type="dxa"/>
          </w:tcPr>
          <w:p w14:paraId="513C5480" w14:textId="597B99D1" w:rsidR="006C552B" w:rsidRDefault="006C552B" w:rsidP="00B9180B">
            <w:pPr>
              <w:cnfStyle w:val="000000000000" w:firstRow="0" w:lastRow="0" w:firstColumn="0" w:lastColumn="0" w:oddVBand="0" w:evenVBand="0" w:oddHBand="0" w:evenHBand="0" w:firstRowFirstColumn="0" w:firstRowLastColumn="0" w:lastRowFirstColumn="0" w:lastRowLastColumn="0"/>
              <w:rPr>
                <w:sz w:val="22"/>
              </w:rPr>
            </w:pPr>
            <w:r w:rsidRPr="007270BD">
              <w:rPr>
                <w:sz w:val="22"/>
              </w:rPr>
              <w:t>Between 60% and 69.9%</w:t>
            </w:r>
          </w:p>
        </w:tc>
      </w:tr>
      <w:tr w:rsidR="006C552B" w14:paraId="14FA9B71" w14:textId="77777777" w:rsidTr="006C5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5DE70D0" w14:textId="3BF27EBE" w:rsidR="006C552B" w:rsidRDefault="006C552B" w:rsidP="006C552B">
            <w:pPr>
              <w:jc w:val="center"/>
              <w:rPr>
                <w:sz w:val="22"/>
              </w:rPr>
            </w:pPr>
            <w:r>
              <w:rPr>
                <w:sz w:val="22"/>
              </w:rPr>
              <w:t>F</w:t>
            </w:r>
          </w:p>
        </w:tc>
        <w:tc>
          <w:tcPr>
            <w:tcW w:w="5760" w:type="dxa"/>
          </w:tcPr>
          <w:p w14:paraId="319AA6B7" w14:textId="739D4DAE" w:rsidR="006C552B" w:rsidRDefault="006C552B" w:rsidP="00B9180B">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&lt;= </w:t>
            </w:r>
            <w:r w:rsidRPr="007270BD">
              <w:rPr>
                <w:sz w:val="22"/>
              </w:rPr>
              <w:t xml:space="preserve">59.9%  </w:t>
            </w:r>
          </w:p>
        </w:tc>
      </w:tr>
    </w:tbl>
    <w:p w14:paraId="5E20A6FD" w14:textId="135A04E1" w:rsidR="00D05FF8" w:rsidRDefault="00D05FF8" w:rsidP="00C378AA"/>
    <w:p w14:paraId="2F41BC86" w14:textId="6A10CFE3" w:rsidR="009D49E9" w:rsidRPr="00B00144" w:rsidRDefault="009D49E9" w:rsidP="009D49E9">
      <w:pPr>
        <w:ind w:left="720"/>
        <w:rPr>
          <w:sz w:val="22"/>
        </w:rPr>
      </w:pPr>
      <w:r w:rsidRPr="00FE30C6">
        <w:rPr>
          <w:b/>
          <w:sz w:val="22"/>
        </w:rPr>
        <w:t>For CMSC 203 and CMSC 204, the above grade distribution will only be applied if and only if a student has satisfied the GFA requirement for all project assignments</w:t>
      </w:r>
      <w:r w:rsidRPr="00FE30C6">
        <w:rPr>
          <w:sz w:val="22"/>
        </w:rPr>
        <w:t xml:space="preserve">.  </w:t>
      </w:r>
    </w:p>
    <w:p w14:paraId="07EA3919" w14:textId="77777777" w:rsidR="009D49E9" w:rsidRDefault="009D49E9" w:rsidP="009D49E9">
      <w:pPr>
        <w:rPr>
          <w:sz w:val="22"/>
        </w:rPr>
      </w:pPr>
    </w:p>
    <w:p w14:paraId="3F9D3472" w14:textId="77777777" w:rsidR="009D49E9" w:rsidRDefault="009D49E9" w:rsidP="009D49E9">
      <w:pPr>
        <w:pStyle w:val="Heading1"/>
        <w:ind w:left="720"/>
        <w:rPr>
          <w:color w:val="0070C0"/>
          <w:sz w:val="28"/>
          <w:szCs w:val="28"/>
        </w:rPr>
      </w:pPr>
      <w:r w:rsidRPr="007B0E7C">
        <w:rPr>
          <w:color w:val="0070C0"/>
          <w:sz w:val="28"/>
          <w:szCs w:val="28"/>
          <w:highlight w:val="yellow"/>
        </w:rPr>
        <w:t>Good Faith Attempt | CMSC 203 &amp; CMSC 204</w:t>
      </w:r>
      <w:r w:rsidRPr="00FE30C6">
        <w:rPr>
          <w:color w:val="0070C0"/>
          <w:sz w:val="28"/>
          <w:szCs w:val="28"/>
        </w:rPr>
        <w:t xml:space="preserve"> </w:t>
      </w:r>
    </w:p>
    <w:p w14:paraId="0CF1D461" w14:textId="77777777" w:rsidR="009D49E9" w:rsidRDefault="009D49E9" w:rsidP="009D49E9">
      <w:pPr>
        <w:ind w:left="720"/>
        <w:rPr>
          <w:sz w:val="22"/>
        </w:rPr>
      </w:pPr>
      <w:bookmarkStart w:id="3" w:name="_Hlk80862879"/>
      <w:r>
        <w:rPr>
          <w:sz w:val="22"/>
        </w:rPr>
        <w:t>Every 203 &amp; 204 student is required to complete between six and seven project assignments throughout the semester.  E</w:t>
      </w:r>
      <w:r w:rsidRPr="00A004DA">
        <w:rPr>
          <w:sz w:val="22"/>
        </w:rPr>
        <w:t xml:space="preserve">ach project submission must satisfy a minimum set of requirements, </w:t>
      </w:r>
      <w:r>
        <w:rPr>
          <w:sz w:val="22"/>
        </w:rPr>
        <w:t xml:space="preserve">and it’s </w:t>
      </w:r>
      <w:r w:rsidRPr="00A004DA">
        <w:rPr>
          <w:sz w:val="22"/>
        </w:rPr>
        <w:t xml:space="preserve">defined as </w:t>
      </w:r>
      <w:r w:rsidRPr="0020233D">
        <w:rPr>
          <w:b/>
          <w:sz w:val="22"/>
        </w:rPr>
        <w:t>the Good Faith Attempt (GFA)</w:t>
      </w:r>
      <w:r w:rsidRPr="00A004DA">
        <w:rPr>
          <w:sz w:val="22"/>
        </w:rPr>
        <w:t xml:space="preserve">.  </w:t>
      </w:r>
      <w:bookmarkEnd w:id="3"/>
      <w:r>
        <w:rPr>
          <w:sz w:val="22"/>
        </w:rPr>
        <w:t xml:space="preserve">The </w:t>
      </w:r>
      <w:r w:rsidRPr="007F4688">
        <w:rPr>
          <w:b/>
          <w:sz w:val="22"/>
        </w:rPr>
        <w:t>GFA</w:t>
      </w:r>
      <w:r>
        <w:rPr>
          <w:sz w:val="22"/>
        </w:rPr>
        <w:t xml:space="preserve"> has been posted under the Course Content area on Blackboard – read it carefully.   </w:t>
      </w:r>
      <w:r w:rsidRPr="00A004DA">
        <w:rPr>
          <w:sz w:val="22"/>
        </w:rPr>
        <w:t xml:space="preserve"> </w:t>
      </w:r>
    </w:p>
    <w:p w14:paraId="346D5459" w14:textId="77777777" w:rsidR="009D49E9" w:rsidRDefault="009D49E9" w:rsidP="009D49E9">
      <w:pPr>
        <w:ind w:left="720"/>
      </w:pPr>
    </w:p>
    <w:p w14:paraId="61499C44" w14:textId="77777777" w:rsidR="009D49E9" w:rsidRDefault="009D49E9" w:rsidP="009D49E9">
      <w:pPr>
        <w:ind w:left="720"/>
        <w:rPr>
          <w:color w:val="FF0000"/>
          <w:sz w:val="22"/>
        </w:rPr>
      </w:pPr>
      <w:r w:rsidRPr="0020233D">
        <w:rPr>
          <w:color w:val="FF0000"/>
          <w:sz w:val="22"/>
        </w:rPr>
        <w:t xml:space="preserve">A student will not be able to earn a passing course grade unless all of their project submissions satisfied the GFA.  </w:t>
      </w:r>
    </w:p>
    <w:p w14:paraId="5FFCD6E9" w14:textId="77777777" w:rsidR="009D49E9" w:rsidRPr="00AA3073" w:rsidRDefault="009D49E9" w:rsidP="009D49E9">
      <w:pPr>
        <w:ind w:left="720"/>
        <w:rPr>
          <w:sz w:val="22"/>
        </w:rPr>
      </w:pPr>
    </w:p>
    <w:p w14:paraId="703ACBAF" w14:textId="2E11BBEA" w:rsidR="00954890" w:rsidRDefault="009D49E9" w:rsidP="009D49E9">
      <w:pPr>
        <w:ind w:left="720"/>
        <w:rPr>
          <w:b/>
          <w:sz w:val="22"/>
        </w:rPr>
      </w:pPr>
      <w:r w:rsidRPr="009243E3">
        <w:rPr>
          <w:sz w:val="22"/>
        </w:rPr>
        <w:t xml:space="preserve">Grades are </w:t>
      </w:r>
      <w:r>
        <w:rPr>
          <w:sz w:val="22"/>
        </w:rPr>
        <w:t xml:space="preserve">earned, but </w:t>
      </w:r>
      <w:r w:rsidRPr="009243E3">
        <w:rPr>
          <w:sz w:val="22"/>
        </w:rPr>
        <w:t>not given.  I have establish</w:t>
      </w:r>
      <w:r>
        <w:rPr>
          <w:sz w:val="22"/>
        </w:rPr>
        <w:t>ed</w:t>
      </w:r>
      <w:r w:rsidRPr="009243E3">
        <w:rPr>
          <w:sz w:val="22"/>
        </w:rPr>
        <w:t xml:space="preserve"> standards and </w:t>
      </w:r>
      <w:r>
        <w:rPr>
          <w:sz w:val="22"/>
        </w:rPr>
        <w:t xml:space="preserve">will </w:t>
      </w:r>
      <w:r w:rsidRPr="009243E3">
        <w:rPr>
          <w:sz w:val="22"/>
        </w:rPr>
        <w:t>apply them consistently</w:t>
      </w:r>
      <w:r>
        <w:rPr>
          <w:sz w:val="22"/>
        </w:rPr>
        <w:t xml:space="preserve"> to the entire class.  Please </w:t>
      </w:r>
      <w:r w:rsidRPr="009243E3">
        <w:rPr>
          <w:sz w:val="22"/>
        </w:rPr>
        <w:t>understand that being close</w:t>
      </w:r>
      <w:r>
        <w:rPr>
          <w:sz w:val="22"/>
        </w:rPr>
        <w:t>d</w:t>
      </w:r>
      <w:r w:rsidRPr="009243E3">
        <w:rPr>
          <w:sz w:val="22"/>
        </w:rPr>
        <w:t xml:space="preserve"> to a cutoff is not the same as making the cut (89.99 ≠ 90.00).  It would be unethical to make exc</w:t>
      </w:r>
      <w:r>
        <w:rPr>
          <w:sz w:val="22"/>
        </w:rPr>
        <w:t>eptions for some students and not to others</w:t>
      </w:r>
      <w:r w:rsidRPr="009243E3">
        <w:rPr>
          <w:sz w:val="22"/>
        </w:rPr>
        <w:t xml:space="preserve">. </w:t>
      </w:r>
      <w:r>
        <w:rPr>
          <w:sz w:val="22"/>
        </w:rPr>
        <w:t xml:space="preserve"> </w:t>
      </w:r>
      <w:r w:rsidRPr="00E500F1">
        <w:rPr>
          <w:b/>
          <w:sz w:val="22"/>
        </w:rPr>
        <w:t xml:space="preserve">I will </w:t>
      </w:r>
      <w:r>
        <w:rPr>
          <w:b/>
          <w:sz w:val="22"/>
        </w:rPr>
        <w:t xml:space="preserve">assign final course grades fairly, however, I will </w:t>
      </w:r>
      <w:r w:rsidRPr="00E500F1">
        <w:rPr>
          <w:b/>
          <w:sz w:val="22"/>
        </w:rPr>
        <w:t xml:space="preserve">not respond to </w:t>
      </w:r>
      <w:r>
        <w:rPr>
          <w:b/>
          <w:sz w:val="22"/>
        </w:rPr>
        <w:t xml:space="preserve">grade adjustment </w:t>
      </w:r>
      <w:r w:rsidRPr="00E500F1">
        <w:rPr>
          <w:b/>
          <w:sz w:val="22"/>
        </w:rPr>
        <w:t>requests at the end of the semester.</w:t>
      </w:r>
    </w:p>
    <w:p w14:paraId="7962C996" w14:textId="77777777" w:rsidR="009D49E9" w:rsidRPr="009D49E9" w:rsidRDefault="009D49E9" w:rsidP="009D49E9">
      <w:pPr>
        <w:ind w:left="720"/>
        <w:rPr>
          <w:b/>
          <w:sz w:val="22"/>
        </w:rPr>
      </w:pPr>
    </w:p>
    <w:p w14:paraId="2387D1EB" w14:textId="4222B90E" w:rsidR="001157D1" w:rsidRPr="00D4388F" w:rsidRDefault="001157D1" w:rsidP="00D4388F">
      <w:r w:rsidRPr="00695E9F">
        <w:rPr>
          <w:color w:val="0070C0"/>
          <w:sz w:val="28"/>
          <w:szCs w:val="28"/>
        </w:rPr>
        <w:t>Assignment &amp; Participation Expectations</w:t>
      </w:r>
    </w:p>
    <w:p w14:paraId="124AE3D2" w14:textId="501A0E7D" w:rsidR="0052135D" w:rsidRPr="0017411A" w:rsidRDefault="0071597D" w:rsidP="0052135D">
      <w:pPr>
        <w:pStyle w:val="Heading5"/>
        <w:ind w:firstLine="0"/>
        <w:rPr>
          <w:b/>
          <w:sz w:val="22"/>
          <w:szCs w:val="22"/>
          <w:u w:val="none"/>
        </w:rPr>
      </w:pPr>
      <w:r w:rsidRPr="00F30318">
        <w:rPr>
          <w:sz w:val="22"/>
          <w:szCs w:val="22"/>
          <w:u w:val="none"/>
        </w:rPr>
        <w:t>All</w:t>
      </w:r>
      <w:r w:rsidR="006F0EA6" w:rsidRPr="00F30318">
        <w:rPr>
          <w:sz w:val="22"/>
          <w:szCs w:val="22"/>
          <w:u w:val="none"/>
        </w:rPr>
        <w:t xml:space="preserve"> a</w:t>
      </w:r>
      <w:r w:rsidR="00C378AA" w:rsidRPr="00F30318">
        <w:rPr>
          <w:sz w:val="22"/>
          <w:szCs w:val="22"/>
          <w:u w:val="none"/>
        </w:rPr>
        <w:t>ssignment</w:t>
      </w:r>
      <w:r w:rsidR="006F0EA6" w:rsidRPr="00F30318">
        <w:rPr>
          <w:sz w:val="22"/>
          <w:szCs w:val="22"/>
          <w:u w:val="none"/>
        </w:rPr>
        <w:t>s</w:t>
      </w:r>
      <w:r w:rsidR="0023362D" w:rsidRPr="00F30318">
        <w:rPr>
          <w:sz w:val="22"/>
          <w:szCs w:val="22"/>
          <w:u w:val="none"/>
        </w:rPr>
        <w:t xml:space="preserve"> will </w:t>
      </w:r>
      <w:r w:rsidR="00C378AA" w:rsidRPr="00F30318">
        <w:rPr>
          <w:sz w:val="22"/>
          <w:szCs w:val="22"/>
          <w:u w:val="none"/>
        </w:rPr>
        <w:t xml:space="preserve">be </w:t>
      </w:r>
      <w:r w:rsidR="009E123F">
        <w:rPr>
          <w:sz w:val="22"/>
          <w:szCs w:val="22"/>
          <w:u w:val="none"/>
        </w:rPr>
        <w:t>distributed</w:t>
      </w:r>
      <w:r w:rsidR="00272162">
        <w:rPr>
          <w:sz w:val="22"/>
          <w:szCs w:val="22"/>
          <w:u w:val="none"/>
        </w:rPr>
        <w:t xml:space="preserve"> </w:t>
      </w:r>
      <w:r w:rsidR="00EA58C7" w:rsidRPr="00F30318">
        <w:rPr>
          <w:sz w:val="22"/>
          <w:szCs w:val="22"/>
          <w:u w:val="none"/>
        </w:rPr>
        <w:t>online</w:t>
      </w:r>
      <w:r w:rsidR="009A2736">
        <w:rPr>
          <w:sz w:val="22"/>
          <w:szCs w:val="22"/>
          <w:u w:val="none"/>
        </w:rPr>
        <w:t xml:space="preserve"> (</w:t>
      </w:r>
      <w:r w:rsidRPr="00F30318">
        <w:rPr>
          <w:sz w:val="22"/>
          <w:szCs w:val="22"/>
          <w:u w:val="none"/>
        </w:rPr>
        <w:t>Blackboard</w:t>
      </w:r>
      <w:r w:rsidR="009A2736">
        <w:rPr>
          <w:sz w:val="22"/>
          <w:szCs w:val="22"/>
          <w:u w:val="none"/>
        </w:rPr>
        <w:t xml:space="preserve">), and their </w:t>
      </w:r>
      <w:r w:rsidR="003C0BFC" w:rsidRPr="008012A5">
        <w:rPr>
          <w:sz w:val="22"/>
          <w:szCs w:val="22"/>
          <w:u w:val="none"/>
        </w:rPr>
        <w:t xml:space="preserve">respective </w:t>
      </w:r>
      <w:r w:rsidR="00097371" w:rsidRPr="008012A5">
        <w:rPr>
          <w:sz w:val="22"/>
          <w:szCs w:val="22"/>
          <w:u w:val="none"/>
        </w:rPr>
        <w:t>due date</w:t>
      </w:r>
      <w:r w:rsidR="006F0EA6" w:rsidRPr="008012A5">
        <w:rPr>
          <w:sz w:val="22"/>
          <w:szCs w:val="22"/>
          <w:u w:val="none"/>
        </w:rPr>
        <w:t xml:space="preserve">s </w:t>
      </w:r>
      <w:r w:rsidR="00C378AA" w:rsidRPr="008012A5">
        <w:rPr>
          <w:sz w:val="22"/>
          <w:szCs w:val="22"/>
          <w:u w:val="none"/>
        </w:rPr>
        <w:t xml:space="preserve">will be clearly </w:t>
      </w:r>
      <w:r w:rsidR="006F0EA6" w:rsidRPr="008012A5">
        <w:rPr>
          <w:sz w:val="22"/>
          <w:szCs w:val="22"/>
          <w:u w:val="none"/>
        </w:rPr>
        <w:t>specified.</w:t>
      </w:r>
      <w:r w:rsidR="0052135D" w:rsidRPr="00F30318">
        <w:rPr>
          <w:sz w:val="22"/>
          <w:szCs w:val="22"/>
          <w:u w:val="none"/>
        </w:rPr>
        <w:t xml:space="preserve">  </w:t>
      </w:r>
      <w:r w:rsidR="008012A5">
        <w:rPr>
          <w:b/>
          <w:sz w:val="22"/>
          <w:szCs w:val="22"/>
          <w:u w:val="none"/>
        </w:rPr>
        <w:t>A</w:t>
      </w:r>
      <w:r w:rsidR="009A2736">
        <w:rPr>
          <w:b/>
          <w:sz w:val="22"/>
          <w:szCs w:val="22"/>
          <w:u w:val="none"/>
        </w:rPr>
        <w:t>ll a</w:t>
      </w:r>
      <w:r w:rsidR="008012A5">
        <w:rPr>
          <w:b/>
          <w:sz w:val="22"/>
          <w:szCs w:val="22"/>
          <w:u w:val="none"/>
        </w:rPr>
        <w:t>ssignments</w:t>
      </w:r>
      <w:r w:rsidR="00943191">
        <w:rPr>
          <w:b/>
          <w:sz w:val="22"/>
          <w:szCs w:val="22"/>
          <w:u w:val="none"/>
        </w:rPr>
        <w:t>, including examinations,</w:t>
      </w:r>
      <w:r w:rsidR="0017411A">
        <w:rPr>
          <w:b/>
          <w:sz w:val="22"/>
          <w:szCs w:val="22"/>
          <w:u w:val="none"/>
        </w:rPr>
        <w:t xml:space="preserve"> must be submitted </w:t>
      </w:r>
      <w:r w:rsidR="004052A0" w:rsidRPr="008012A5">
        <w:rPr>
          <w:b/>
          <w:sz w:val="22"/>
          <w:szCs w:val="22"/>
          <w:u w:val="none"/>
        </w:rPr>
        <w:t>on time</w:t>
      </w:r>
      <w:r w:rsidR="0017411A">
        <w:rPr>
          <w:b/>
          <w:sz w:val="22"/>
          <w:szCs w:val="22"/>
          <w:u w:val="none"/>
        </w:rPr>
        <w:t xml:space="preserve"> – </w:t>
      </w:r>
      <w:r w:rsidR="0052135D" w:rsidRPr="0017411A">
        <w:rPr>
          <w:b/>
          <w:color w:val="FF0000"/>
          <w:sz w:val="22"/>
          <w:szCs w:val="22"/>
          <w:u w:val="none"/>
        </w:rPr>
        <w:t xml:space="preserve">Late assignments will NOT be accepted.    </w:t>
      </w:r>
    </w:p>
    <w:p w14:paraId="5E12A6A9" w14:textId="04B83EE1" w:rsidR="0052135D" w:rsidRPr="00F30318" w:rsidRDefault="0052135D" w:rsidP="00C378AA">
      <w:pPr>
        <w:rPr>
          <w:sz w:val="22"/>
          <w:szCs w:val="22"/>
        </w:rPr>
      </w:pPr>
    </w:p>
    <w:p w14:paraId="4B60AF08" w14:textId="214B4B84" w:rsidR="00D341AE" w:rsidRPr="007D4FE1" w:rsidRDefault="002B6B66" w:rsidP="00D341AE">
      <w:pPr>
        <w:rPr>
          <w:sz w:val="22"/>
          <w:szCs w:val="22"/>
        </w:rPr>
      </w:pPr>
      <w:r>
        <w:rPr>
          <w:sz w:val="22"/>
          <w:szCs w:val="22"/>
        </w:rPr>
        <w:t>All</w:t>
      </w:r>
      <w:r w:rsidR="00273F72">
        <w:rPr>
          <w:sz w:val="22"/>
          <w:szCs w:val="22"/>
        </w:rPr>
        <w:t xml:space="preserve"> </w:t>
      </w:r>
      <w:r w:rsidR="00D341AE">
        <w:rPr>
          <w:sz w:val="22"/>
          <w:szCs w:val="22"/>
        </w:rPr>
        <w:t>i</w:t>
      </w:r>
      <w:r w:rsidR="00D341AE" w:rsidRPr="007D4FE1">
        <w:rPr>
          <w:sz w:val="22"/>
          <w:szCs w:val="22"/>
        </w:rPr>
        <w:t>n-class activities</w:t>
      </w:r>
      <w:r w:rsidR="00D341AE">
        <w:rPr>
          <w:sz w:val="22"/>
          <w:szCs w:val="22"/>
        </w:rPr>
        <w:t xml:space="preserve"> </w:t>
      </w:r>
      <w:r w:rsidR="00D341AE" w:rsidRPr="007D4FE1">
        <w:rPr>
          <w:sz w:val="22"/>
          <w:szCs w:val="22"/>
        </w:rPr>
        <w:t>must be completed during class when we meet</w:t>
      </w:r>
      <w:r>
        <w:rPr>
          <w:sz w:val="22"/>
          <w:szCs w:val="22"/>
        </w:rPr>
        <w:t xml:space="preserve"> (Distance Learning </w:t>
      </w:r>
      <w:r w:rsidRPr="003A68D5">
        <w:rPr>
          <w:sz w:val="22"/>
          <w:szCs w:val="22"/>
        </w:rPr>
        <w:t>classes</w:t>
      </w:r>
      <w:r>
        <w:rPr>
          <w:sz w:val="22"/>
          <w:szCs w:val="22"/>
        </w:rPr>
        <w:t xml:space="preserve"> excluded)</w:t>
      </w:r>
      <w:r w:rsidR="00D341AE" w:rsidRPr="007D4FE1">
        <w:rPr>
          <w:sz w:val="22"/>
          <w:szCs w:val="22"/>
        </w:rPr>
        <w:t>.  We will use a mix</w:t>
      </w:r>
      <w:r w:rsidR="00273F72">
        <w:rPr>
          <w:sz w:val="22"/>
          <w:szCs w:val="22"/>
        </w:rPr>
        <w:t>ture</w:t>
      </w:r>
      <w:r w:rsidR="00D341AE" w:rsidRPr="007D4FE1">
        <w:rPr>
          <w:sz w:val="22"/>
          <w:szCs w:val="22"/>
        </w:rPr>
        <w:t xml:space="preserve"> of lecture</w:t>
      </w:r>
      <w:r w:rsidR="00273F72">
        <w:rPr>
          <w:sz w:val="22"/>
          <w:szCs w:val="22"/>
        </w:rPr>
        <w:t>s</w:t>
      </w:r>
      <w:r w:rsidR="00D341AE" w:rsidRPr="007D4FE1">
        <w:rPr>
          <w:sz w:val="22"/>
          <w:szCs w:val="22"/>
        </w:rPr>
        <w:t>, discussion</w:t>
      </w:r>
      <w:r w:rsidR="00273F72">
        <w:rPr>
          <w:sz w:val="22"/>
          <w:szCs w:val="22"/>
        </w:rPr>
        <w:t>s</w:t>
      </w:r>
      <w:r w:rsidR="00D341AE" w:rsidRPr="007D4FE1">
        <w:rPr>
          <w:sz w:val="22"/>
          <w:szCs w:val="22"/>
        </w:rPr>
        <w:t xml:space="preserve"> and hands-on activities </w:t>
      </w:r>
      <w:r>
        <w:rPr>
          <w:sz w:val="22"/>
          <w:szCs w:val="22"/>
        </w:rPr>
        <w:t xml:space="preserve">during class each week </w:t>
      </w:r>
      <w:r w:rsidR="00D341AE" w:rsidRPr="007D4FE1">
        <w:rPr>
          <w:sz w:val="22"/>
          <w:szCs w:val="22"/>
        </w:rPr>
        <w:t xml:space="preserve">to help </w:t>
      </w:r>
      <w:r w:rsidR="005162DA">
        <w:rPr>
          <w:sz w:val="22"/>
          <w:szCs w:val="22"/>
        </w:rPr>
        <w:t xml:space="preserve">students </w:t>
      </w:r>
      <w:r>
        <w:rPr>
          <w:sz w:val="22"/>
          <w:szCs w:val="22"/>
        </w:rPr>
        <w:t xml:space="preserve">to learn </w:t>
      </w:r>
      <w:r w:rsidR="00D341AE" w:rsidRPr="007D4FE1">
        <w:rPr>
          <w:sz w:val="22"/>
          <w:szCs w:val="22"/>
        </w:rPr>
        <w:t xml:space="preserve">the </w:t>
      </w:r>
      <w:r w:rsidR="00273F72">
        <w:rPr>
          <w:sz w:val="22"/>
          <w:szCs w:val="22"/>
        </w:rPr>
        <w:t xml:space="preserve">course </w:t>
      </w:r>
      <w:r w:rsidR="00D341AE" w:rsidRPr="007D4FE1">
        <w:rPr>
          <w:sz w:val="22"/>
          <w:szCs w:val="22"/>
        </w:rPr>
        <w:t>materials.  No make-up work will be provided</w:t>
      </w:r>
      <w:r w:rsidR="007053E5">
        <w:rPr>
          <w:sz w:val="22"/>
          <w:szCs w:val="22"/>
        </w:rPr>
        <w:t xml:space="preserve"> for any missed </w:t>
      </w:r>
      <w:r>
        <w:rPr>
          <w:sz w:val="22"/>
          <w:szCs w:val="22"/>
        </w:rPr>
        <w:t xml:space="preserve">in-class </w:t>
      </w:r>
      <w:r w:rsidR="007053E5">
        <w:rPr>
          <w:sz w:val="22"/>
          <w:szCs w:val="22"/>
        </w:rPr>
        <w:t>activities</w:t>
      </w:r>
      <w:r w:rsidR="00D341AE" w:rsidRPr="007D4FE1">
        <w:rPr>
          <w:sz w:val="22"/>
          <w:szCs w:val="22"/>
        </w:rPr>
        <w:t xml:space="preserve"> since students are expected to attend all scheduled classes.  </w:t>
      </w:r>
    </w:p>
    <w:p w14:paraId="14238743" w14:textId="6D621FBC" w:rsidR="009770A0" w:rsidRDefault="009770A0" w:rsidP="00C378AA">
      <w:pPr>
        <w:rPr>
          <w:sz w:val="22"/>
          <w:szCs w:val="22"/>
        </w:rPr>
      </w:pPr>
    </w:p>
    <w:p w14:paraId="5A542CCC" w14:textId="7533D044" w:rsidR="00B348DD" w:rsidRPr="00F30318" w:rsidRDefault="00C378AA" w:rsidP="00C378AA">
      <w:pPr>
        <w:rPr>
          <w:sz w:val="22"/>
          <w:szCs w:val="22"/>
        </w:rPr>
      </w:pPr>
      <w:r w:rsidRPr="00F30318">
        <w:rPr>
          <w:sz w:val="22"/>
          <w:szCs w:val="22"/>
        </w:rPr>
        <w:t>For</w:t>
      </w:r>
      <w:r w:rsidR="005F1EBF" w:rsidRPr="00F30318">
        <w:rPr>
          <w:sz w:val="22"/>
          <w:szCs w:val="22"/>
        </w:rPr>
        <w:t xml:space="preserve"> </w:t>
      </w:r>
      <w:r w:rsidR="005C639F">
        <w:rPr>
          <w:sz w:val="22"/>
          <w:szCs w:val="22"/>
        </w:rPr>
        <w:t>Distance L</w:t>
      </w:r>
      <w:r w:rsidR="00D65213" w:rsidRPr="005C639F">
        <w:rPr>
          <w:sz w:val="22"/>
          <w:szCs w:val="22"/>
        </w:rPr>
        <w:t>earning (</w:t>
      </w:r>
      <w:r w:rsidR="001152A7" w:rsidRPr="005C639F">
        <w:rPr>
          <w:sz w:val="22"/>
          <w:szCs w:val="22"/>
        </w:rPr>
        <w:t>DL</w:t>
      </w:r>
      <w:r w:rsidRPr="005C639F">
        <w:rPr>
          <w:sz w:val="22"/>
          <w:szCs w:val="22"/>
        </w:rPr>
        <w:t>)</w:t>
      </w:r>
      <w:r w:rsidRPr="00F30318">
        <w:rPr>
          <w:sz w:val="22"/>
          <w:szCs w:val="22"/>
        </w:rPr>
        <w:t xml:space="preserve"> </w:t>
      </w:r>
      <w:r w:rsidR="005F1EBF" w:rsidRPr="00F30318">
        <w:rPr>
          <w:sz w:val="22"/>
          <w:szCs w:val="22"/>
        </w:rPr>
        <w:t xml:space="preserve">classes, </w:t>
      </w:r>
      <w:r w:rsidR="0038506E">
        <w:rPr>
          <w:sz w:val="22"/>
          <w:szCs w:val="22"/>
        </w:rPr>
        <w:t>each</w:t>
      </w:r>
      <w:r w:rsidRPr="00F30318">
        <w:rPr>
          <w:sz w:val="22"/>
          <w:szCs w:val="22"/>
        </w:rPr>
        <w:t xml:space="preserve"> student is expected to participate actively online.</w:t>
      </w:r>
      <w:r w:rsidR="00BD20A2">
        <w:rPr>
          <w:sz w:val="22"/>
          <w:szCs w:val="22"/>
        </w:rPr>
        <w:t xml:space="preserve">  How? V</w:t>
      </w:r>
      <w:r w:rsidR="00D65213" w:rsidRPr="00F30318">
        <w:rPr>
          <w:sz w:val="22"/>
          <w:szCs w:val="22"/>
        </w:rPr>
        <w:t xml:space="preserve">isit </w:t>
      </w:r>
      <w:r w:rsidR="008F1954">
        <w:rPr>
          <w:sz w:val="22"/>
          <w:szCs w:val="22"/>
        </w:rPr>
        <w:t>our</w:t>
      </w:r>
      <w:r w:rsidR="00D65213" w:rsidRPr="00F30318">
        <w:rPr>
          <w:sz w:val="22"/>
          <w:szCs w:val="22"/>
        </w:rPr>
        <w:t xml:space="preserve"> </w:t>
      </w:r>
      <w:r w:rsidRPr="00F30318">
        <w:rPr>
          <w:sz w:val="22"/>
          <w:szCs w:val="22"/>
        </w:rPr>
        <w:t>online</w:t>
      </w:r>
      <w:r w:rsidR="00D65213" w:rsidRPr="00F30318">
        <w:rPr>
          <w:sz w:val="22"/>
          <w:szCs w:val="22"/>
        </w:rPr>
        <w:t xml:space="preserve"> classroom</w:t>
      </w:r>
      <w:r w:rsidRPr="00F30318">
        <w:rPr>
          <w:sz w:val="22"/>
          <w:szCs w:val="22"/>
        </w:rPr>
        <w:t xml:space="preserve"> </w:t>
      </w:r>
      <w:r w:rsidR="00B348DD" w:rsidRPr="00F30318">
        <w:rPr>
          <w:sz w:val="22"/>
          <w:szCs w:val="22"/>
        </w:rPr>
        <w:t xml:space="preserve">three or more </w:t>
      </w:r>
      <w:r w:rsidRPr="00F30318">
        <w:rPr>
          <w:sz w:val="22"/>
          <w:szCs w:val="22"/>
        </w:rPr>
        <w:t>days each week</w:t>
      </w:r>
      <w:r w:rsidR="00BD20A2">
        <w:rPr>
          <w:sz w:val="22"/>
          <w:szCs w:val="22"/>
        </w:rPr>
        <w:t xml:space="preserve"> – read </w:t>
      </w:r>
      <w:r w:rsidR="002B6B66">
        <w:rPr>
          <w:sz w:val="22"/>
          <w:szCs w:val="22"/>
        </w:rPr>
        <w:t xml:space="preserve">and/or respond to </w:t>
      </w:r>
      <w:r w:rsidR="00BD20A2">
        <w:rPr>
          <w:sz w:val="22"/>
          <w:szCs w:val="22"/>
        </w:rPr>
        <w:t xml:space="preserve">others’ posts, </w:t>
      </w:r>
      <w:r w:rsidRPr="00F30318">
        <w:rPr>
          <w:sz w:val="22"/>
          <w:szCs w:val="22"/>
        </w:rPr>
        <w:t>post</w:t>
      </w:r>
      <w:r w:rsidR="00BD20A2">
        <w:rPr>
          <w:sz w:val="22"/>
          <w:szCs w:val="22"/>
        </w:rPr>
        <w:t xml:space="preserve"> </w:t>
      </w:r>
      <w:r w:rsidRPr="00F30318">
        <w:rPr>
          <w:sz w:val="22"/>
          <w:szCs w:val="22"/>
        </w:rPr>
        <w:t>questions for oth</w:t>
      </w:r>
      <w:r w:rsidR="002B6B66">
        <w:rPr>
          <w:sz w:val="22"/>
          <w:szCs w:val="22"/>
        </w:rPr>
        <w:t>ers to consider</w:t>
      </w:r>
      <w:r w:rsidR="0038506E">
        <w:rPr>
          <w:sz w:val="22"/>
          <w:szCs w:val="22"/>
        </w:rPr>
        <w:t xml:space="preserve"> – </w:t>
      </w:r>
      <w:r w:rsidR="0038506E" w:rsidRPr="008F1954">
        <w:rPr>
          <w:b/>
          <w:sz w:val="22"/>
          <w:szCs w:val="22"/>
        </w:rPr>
        <w:t>stay engaged</w:t>
      </w:r>
      <w:r w:rsidRPr="00F30318">
        <w:rPr>
          <w:sz w:val="22"/>
          <w:szCs w:val="22"/>
        </w:rPr>
        <w:t xml:space="preserve">.  </w:t>
      </w:r>
    </w:p>
    <w:p w14:paraId="4FA707AB" w14:textId="77777777" w:rsidR="00B348DD" w:rsidRPr="00F30318" w:rsidRDefault="00B348DD" w:rsidP="00C378AA">
      <w:pPr>
        <w:rPr>
          <w:sz w:val="22"/>
          <w:szCs w:val="22"/>
        </w:rPr>
      </w:pPr>
    </w:p>
    <w:p w14:paraId="56E1237C" w14:textId="686BF411" w:rsidR="00C378AA" w:rsidRPr="00F30318" w:rsidRDefault="0038506E" w:rsidP="00C378AA">
      <w:pPr>
        <w:rPr>
          <w:sz w:val="22"/>
          <w:szCs w:val="22"/>
        </w:rPr>
      </w:pPr>
      <w:r>
        <w:rPr>
          <w:sz w:val="22"/>
          <w:szCs w:val="22"/>
        </w:rPr>
        <w:t>T</w:t>
      </w:r>
      <w:r w:rsidR="00F30993" w:rsidRPr="00F30318">
        <w:rPr>
          <w:sz w:val="22"/>
          <w:szCs w:val="22"/>
        </w:rPr>
        <w:t>o do well</w:t>
      </w:r>
      <w:r w:rsidR="0014105B">
        <w:rPr>
          <w:sz w:val="22"/>
          <w:szCs w:val="22"/>
        </w:rPr>
        <w:t xml:space="preserve"> in this course</w:t>
      </w:r>
      <w:r>
        <w:rPr>
          <w:sz w:val="22"/>
          <w:szCs w:val="22"/>
        </w:rPr>
        <w:t>, commit</w:t>
      </w:r>
      <w:r w:rsidR="0014105B">
        <w:rPr>
          <w:sz w:val="22"/>
          <w:szCs w:val="22"/>
        </w:rPr>
        <w:t xml:space="preserve"> yourself and </w:t>
      </w:r>
      <w:r w:rsidR="002B6B66">
        <w:rPr>
          <w:sz w:val="22"/>
          <w:szCs w:val="22"/>
        </w:rPr>
        <w:t xml:space="preserve">complete assignments regularly.  Make it a point to learn something about the course </w:t>
      </w:r>
      <w:proofErr w:type="spellStart"/>
      <w:r w:rsidR="002B6B66">
        <w:rPr>
          <w:sz w:val="22"/>
          <w:szCs w:val="22"/>
        </w:rPr>
        <w:t>everyday</w:t>
      </w:r>
      <w:proofErr w:type="spellEnd"/>
      <w:r w:rsidR="002B6B66">
        <w:rPr>
          <w:sz w:val="22"/>
          <w:szCs w:val="22"/>
        </w:rPr>
        <w:t>!</w:t>
      </w:r>
    </w:p>
    <w:p w14:paraId="271BA274" w14:textId="77777777" w:rsidR="00AA3073" w:rsidRDefault="00AA3073" w:rsidP="005B1735">
      <w:pPr>
        <w:pStyle w:val="Heading1"/>
        <w:rPr>
          <w:color w:val="0070C0"/>
          <w:sz w:val="28"/>
          <w:szCs w:val="28"/>
        </w:rPr>
      </w:pPr>
    </w:p>
    <w:p w14:paraId="0C1A7F69" w14:textId="512C2F33" w:rsidR="00386EBD" w:rsidRPr="005B1735" w:rsidRDefault="004052A0" w:rsidP="005B1735">
      <w:pPr>
        <w:pStyle w:val="Heading1"/>
        <w:rPr>
          <w:color w:val="0070C0"/>
          <w:sz w:val="28"/>
          <w:szCs w:val="28"/>
        </w:rPr>
      </w:pPr>
      <w:r w:rsidRPr="00F30318">
        <w:rPr>
          <w:color w:val="0070C0"/>
          <w:sz w:val="28"/>
          <w:szCs w:val="28"/>
        </w:rPr>
        <w:t>Exam Policy</w:t>
      </w:r>
    </w:p>
    <w:p w14:paraId="755E7B21" w14:textId="77777777" w:rsidR="005F585C" w:rsidRPr="00BB2469" w:rsidRDefault="005F585C" w:rsidP="005F585C">
      <w:pPr>
        <w:rPr>
          <w:strike/>
          <w:sz w:val="22"/>
          <w:szCs w:val="22"/>
        </w:rPr>
      </w:pPr>
      <w:r>
        <w:rPr>
          <w:sz w:val="22"/>
          <w:szCs w:val="22"/>
        </w:rPr>
        <w:t xml:space="preserve">Unless it’s specified otherwise, all examinations are closed book and closed notes. </w:t>
      </w:r>
    </w:p>
    <w:p w14:paraId="40540182" w14:textId="70569FFD" w:rsidR="00386EBD" w:rsidRDefault="00386EBD" w:rsidP="00897F34">
      <w:pPr>
        <w:rPr>
          <w:b/>
          <w:color w:val="FF0000"/>
          <w:sz w:val="22"/>
          <w:szCs w:val="22"/>
          <w:u w:val="single"/>
        </w:rPr>
      </w:pPr>
    </w:p>
    <w:p w14:paraId="2D066540" w14:textId="77D9B0BF" w:rsidR="00D97CCD" w:rsidRPr="00BB2469" w:rsidRDefault="00F9435C" w:rsidP="00D97CCD">
      <w:pPr>
        <w:rPr>
          <w:strike/>
          <w:sz w:val="22"/>
          <w:szCs w:val="22"/>
        </w:rPr>
      </w:pPr>
      <w:r w:rsidRPr="00F9435C">
        <w:rPr>
          <w:b/>
          <w:color w:val="FF0000"/>
          <w:sz w:val="22"/>
          <w:szCs w:val="22"/>
          <w:u w:val="single"/>
        </w:rPr>
        <w:lastRenderedPageBreak/>
        <w:t>N</w:t>
      </w:r>
      <w:r w:rsidR="004052A0" w:rsidRPr="00F9435C">
        <w:rPr>
          <w:b/>
          <w:color w:val="FF0000"/>
          <w:sz w:val="22"/>
          <w:szCs w:val="22"/>
          <w:u w:val="single"/>
        </w:rPr>
        <w:t>o</w:t>
      </w:r>
      <w:r w:rsidR="004052A0" w:rsidRPr="00F9435C">
        <w:rPr>
          <w:b/>
          <w:color w:val="FF0000"/>
          <w:sz w:val="22"/>
          <w:szCs w:val="22"/>
        </w:rPr>
        <w:t xml:space="preserve"> </w:t>
      </w:r>
      <w:r w:rsidR="00C378AA" w:rsidRPr="00F9435C">
        <w:rPr>
          <w:b/>
          <w:color w:val="FF0000"/>
          <w:sz w:val="22"/>
          <w:szCs w:val="22"/>
        </w:rPr>
        <w:t>make-up exam</w:t>
      </w:r>
      <w:r w:rsidR="00BB2469">
        <w:rPr>
          <w:b/>
          <w:color w:val="FF0000"/>
          <w:sz w:val="22"/>
          <w:szCs w:val="22"/>
        </w:rPr>
        <w:t>s</w:t>
      </w:r>
      <w:r w:rsidR="00C378AA" w:rsidRPr="00F9435C">
        <w:rPr>
          <w:b/>
          <w:color w:val="FF0000"/>
          <w:sz w:val="22"/>
          <w:szCs w:val="22"/>
        </w:rPr>
        <w:t xml:space="preserve"> will be provided</w:t>
      </w:r>
      <w:r w:rsidRPr="00F9435C">
        <w:rPr>
          <w:sz w:val="22"/>
          <w:szCs w:val="22"/>
        </w:rPr>
        <w:t xml:space="preserve"> since </w:t>
      </w:r>
      <w:r w:rsidRPr="00F9435C">
        <w:rPr>
          <w:b/>
          <w:sz w:val="22"/>
          <w:szCs w:val="22"/>
        </w:rPr>
        <w:t xml:space="preserve">Exam dates will be announced in advance. </w:t>
      </w:r>
      <w:r w:rsidR="00C378AA" w:rsidRPr="00F9435C">
        <w:rPr>
          <w:sz w:val="22"/>
          <w:szCs w:val="22"/>
        </w:rPr>
        <w:t xml:space="preserve"> </w:t>
      </w:r>
      <w:r w:rsidR="001406BF" w:rsidRPr="00F9435C">
        <w:rPr>
          <w:sz w:val="22"/>
          <w:szCs w:val="22"/>
        </w:rPr>
        <w:t xml:space="preserve">Unless it’s a life changing event, </w:t>
      </w:r>
      <w:r w:rsidR="006D35F6" w:rsidRPr="00F9435C">
        <w:rPr>
          <w:sz w:val="22"/>
          <w:szCs w:val="22"/>
        </w:rPr>
        <w:t xml:space="preserve">I </w:t>
      </w:r>
      <w:r w:rsidR="001406BF" w:rsidRPr="00F9435C">
        <w:rPr>
          <w:sz w:val="22"/>
          <w:szCs w:val="22"/>
        </w:rPr>
        <w:t>will NOT make any exception on this matter</w:t>
      </w:r>
      <w:r w:rsidR="001406BF" w:rsidRPr="00F9435C">
        <w:rPr>
          <w:color w:val="FF0000"/>
          <w:sz w:val="22"/>
          <w:szCs w:val="22"/>
        </w:rPr>
        <w:t xml:space="preserve">.  </w:t>
      </w:r>
      <w:r w:rsidR="00C378AA" w:rsidRPr="00F9435C">
        <w:rPr>
          <w:sz w:val="22"/>
          <w:szCs w:val="22"/>
        </w:rPr>
        <w:t xml:space="preserve">If the </w:t>
      </w:r>
      <w:r w:rsidR="006D35F6" w:rsidRPr="00F9435C">
        <w:rPr>
          <w:sz w:val="22"/>
          <w:szCs w:val="22"/>
        </w:rPr>
        <w:t>F</w:t>
      </w:r>
      <w:r w:rsidR="00C378AA" w:rsidRPr="00F9435C">
        <w:rPr>
          <w:sz w:val="22"/>
          <w:szCs w:val="22"/>
        </w:rPr>
        <w:t>inal</w:t>
      </w:r>
      <w:r w:rsidR="006D35F6" w:rsidRPr="00F9435C">
        <w:rPr>
          <w:sz w:val="22"/>
          <w:szCs w:val="22"/>
        </w:rPr>
        <w:t xml:space="preserve"> E</w:t>
      </w:r>
      <w:r w:rsidR="00C378AA" w:rsidRPr="00F9435C">
        <w:rPr>
          <w:sz w:val="22"/>
          <w:szCs w:val="22"/>
        </w:rPr>
        <w:t>xam is not</w:t>
      </w:r>
      <w:r w:rsidR="006D35F6" w:rsidRPr="00F9435C">
        <w:rPr>
          <w:sz w:val="22"/>
          <w:szCs w:val="22"/>
        </w:rPr>
        <w:t xml:space="preserve"> completed</w:t>
      </w:r>
      <w:r w:rsidR="00C378AA" w:rsidRPr="00F9435C">
        <w:rPr>
          <w:sz w:val="22"/>
          <w:szCs w:val="22"/>
        </w:rPr>
        <w:t xml:space="preserve">, </w:t>
      </w:r>
      <w:r w:rsidR="001406BF" w:rsidRPr="00F9435C">
        <w:rPr>
          <w:sz w:val="22"/>
          <w:szCs w:val="22"/>
        </w:rPr>
        <w:t xml:space="preserve">a </w:t>
      </w:r>
      <w:r w:rsidR="006D35F6" w:rsidRPr="00F9435C">
        <w:rPr>
          <w:sz w:val="22"/>
          <w:szCs w:val="22"/>
        </w:rPr>
        <w:t xml:space="preserve">failing course </w:t>
      </w:r>
      <w:r w:rsidR="001406BF" w:rsidRPr="00F9435C">
        <w:rPr>
          <w:sz w:val="22"/>
          <w:szCs w:val="22"/>
        </w:rPr>
        <w:t xml:space="preserve">grade (F) </w:t>
      </w:r>
      <w:r w:rsidR="00C378AA" w:rsidRPr="00F9435C">
        <w:rPr>
          <w:sz w:val="22"/>
          <w:szCs w:val="22"/>
        </w:rPr>
        <w:t xml:space="preserve">will </w:t>
      </w:r>
      <w:r w:rsidR="001406BF" w:rsidRPr="00F9435C">
        <w:rPr>
          <w:sz w:val="22"/>
          <w:szCs w:val="22"/>
        </w:rPr>
        <w:t>be assigned</w:t>
      </w:r>
      <w:r w:rsidR="00C378AA" w:rsidRPr="00F9435C">
        <w:rPr>
          <w:sz w:val="22"/>
          <w:szCs w:val="22"/>
        </w:rPr>
        <w:t xml:space="preserve">. </w:t>
      </w:r>
      <w:r w:rsidR="00897F34" w:rsidRPr="00F9435C">
        <w:rPr>
          <w:sz w:val="22"/>
          <w:szCs w:val="22"/>
        </w:rPr>
        <w:t xml:space="preserve"> </w:t>
      </w:r>
    </w:p>
    <w:p w14:paraId="42625A70" w14:textId="13E88AF9" w:rsidR="003B4934" w:rsidRPr="00F9435C" w:rsidRDefault="003B4934" w:rsidP="00897F34">
      <w:pPr>
        <w:rPr>
          <w:sz w:val="22"/>
          <w:szCs w:val="22"/>
        </w:rPr>
      </w:pPr>
    </w:p>
    <w:p w14:paraId="107CB2C0" w14:textId="681ED307" w:rsidR="00AB5E35" w:rsidRPr="005B1735" w:rsidRDefault="00AB5E35" w:rsidP="00AB5E35">
      <w:pPr>
        <w:rPr>
          <w:sz w:val="22"/>
          <w:szCs w:val="22"/>
        </w:rPr>
      </w:pPr>
      <w:r w:rsidRPr="005B1735">
        <w:rPr>
          <w:b/>
          <w:sz w:val="22"/>
          <w:szCs w:val="22"/>
        </w:rPr>
        <w:t>For Distance Learning</w:t>
      </w:r>
      <w:r w:rsidRPr="005B1735">
        <w:rPr>
          <w:b/>
          <w:sz w:val="22"/>
          <w:szCs w:val="22"/>
          <w:u w:val="single"/>
        </w:rPr>
        <w:t xml:space="preserve"> </w:t>
      </w:r>
      <w:r w:rsidRPr="005B1735">
        <w:rPr>
          <w:b/>
          <w:sz w:val="22"/>
          <w:szCs w:val="22"/>
        </w:rPr>
        <w:t>classes</w:t>
      </w:r>
      <w:r w:rsidRPr="005B1735">
        <w:rPr>
          <w:sz w:val="22"/>
          <w:szCs w:val="22"/>
        </w:rPr>
        <w:t xml:space="preserve">, </w:t>
      </w:r>
      <w:r w:rsidR="009C6BCF" w:rsidRPr="005B1735">
        <w:rPr>
          <w:sz w:val="22"/>
          <w:szCs w:val="22"/>
        </w:rPr>
        <w:t xml:space="preserve">assessments (weekly quizzes, </w:t>
      </w:r>
      <w:r w:rsidRPr="005B1735">
        <w:rPr>
          <w:sz w:val="22"/>
          <w:szCs w:val="22"/>
        </w:rPr>
        <w:t>Midterm &amp; Final</w:t>
      </w:r>
      <w:r w:rsidR="005B1735" w:rsidRPr="005B1735">
        <w:rPr>
          <w:sz w:val="22"/>
          <w:szCs w:val="22"/>
        </w:rPr>
        <w:t xml:space="preserve"> exams)</w:t>
      </w:r>
      <w:r w:rsidRPr="005B1735">
        <w:rPr>
          <w:sz w:val="22"/>
          <w:szCs w:val="22"/>
        </w:rPr>
        <w:t xml:space="preserve"> must be completed –</w:t>
      </w:r>
    </w:p>
    <w:p w14:paraId="1AE22B52" w14:textId="206FF9A7" w:rsidR="00AB5E35" w:rsidRPr="005B1735" w:rsidRDefault="005E1361" w:rsidP="00AB5E35">
      <w:pPr>
        <w:pStyle w:val="ListParagraph"/>
        <w:numPr>
          <w:ilvl w:val="0"/>
          <w:numId w:val="15"/>
        </w:numPr>
        <w:rPr>
          <w:sz w:val="22"/>
          <w:szCs w:val="22"/>
        </w:rPr>
      </w:pPr>
      <w:r w:rsidRPr="005B1735">
        <w:rPr>
          <w:sz w:val="22"/>
          <w:szCs w:val="22"/>
        </w:rPr>
        <w:t>a</w:t>
      </w:r>
      <w:r w:rsidR="00AB5E35" w:rsidRPr="005B1735">
        <w:rPr>
          <w:sz w:val="22"/>
          <w:szCs w:val="22"/>
        </w:rPr>
        <w:t>t one of the MC assessment centers</w:t>
      </w:r>
      <w:r w:rsidRPr="005B1735">
        <w:rPr>
          <w:sz w:val="22"/>
          <w:szCs w:val="22"/>
        </w:rPr>
        <w:t>, or</w:t>
      </w:r>
    </w:p>
    <w:p w14:paraId="555EB39B" w14:textId="6DEE30CE" w:rsidR="00AB5E35" w:rsidRDefault="009C6BCF" w:rsidP="00AB5E35">
      <w:pPr>
        <w:pStyle w:val="ListParagraph"/>
        <w:numPr>
          <w:ilvl w:val="0"/>
          <w:numId w:val="15"/>
        </w:numPr>
        <w:rPr>
          <w:b/>
          <w:sz w:val="22"/>
          <w:szCs w:val="22"/>
        </w:rPr>
      </w:pPr>
      <w:r w:rsidRPr="005B1735">
        <w:rPr>
          <w:b/>
          <w:sz w:val="22"/>
          <w:szCs w:val="22"/>
        </w:rPr>
        <w:t xml:space="preserve">using </w:t>
      </w:r>
      <w:proofErr w:type="spellStart"/>
      <w:r w:rsidRPr="005B1735">
        <w:rPr>
          <w:b/>
          <w:sz w:val="22"/>
          <w:szCs w:val="22"/>
        </w:rPr>
        <w:t>Examity</w:t>
      </w:r>
      <w:proofErr w:type="spellEnd"/>
    </w:p>
    <w:p w14:paraId="65D33FC0" w14:textId="77777777" w:rsidR="00AA3073" w:rsidRPr="005B1735" w:rsidRDefault="00AA3073" w:rsidP="00F41934">
      <w:pPr>
        <w:pStyle w:val="ListParagraph"/>
        <w:ind w:left="773"/>
        <w:rPr>
          <w:b/>
          <w:sz w:val="22"/>
          <w:szCs w:val="22"/>
        </w:rPr>
      </w:pPr>
    </w:p>
    <w:p w14:paraId="37529E92" w14:textId="77777777" w:rsidR="00AA3073" w:rsidRPr="00AA3073" w:rsidRDefault="00AA3073" w:rsidP="00AA3073">
      <w:pPr>
        <w:rPr>
          <w:b/>
          <w:sz w:val="22"/>
          <w:szCs w:val="22"/>
        </w:rPr>
      </w:pPr>
      <w:r w:rsidRPr="00AA3073">
        <w:rPr>
          <w:b/>
          <w:sz w:val="22"/>
          <w:szCs w:val="22"/>
        </w:rPr>
        <w:t xml:space="preserve">Quizzes must be completed using a proctoring software, such as </w:t>
      </w:r>
      <w:proofErr w:type="spellStart"/>
      <w:r w:rsidRPr="00AA3073">
        <w:rPr>
          <w:b/>
          <w:sz w:val="22"/>
          <w:szCs w:val="22"/>
        </w:rPr>
        <w:t>Examity</w:t>
      </w:r>
      <w:proofErr w:type="spellEnd"/>
      <w:r w:rsidRPr="00AA3073">
        <w:rPr>
          <w:b/>
          <w:sz w:val="22"/>
          <w:szCs w:val="22"/>
        </w:rPr>
        <w:t xml:space="preserve">.  </w:t>
      </w:r>
    </w:p>
    <w:p w14:paraId="527CEC27" w14:textId="77777777" w:rsidR="00D12E0F" w:rsidRDefault="00D12E0F" w:rsidP="00695E9F">
      <w:pPr>
        <w:pStyle w:val="Heading1"/>
        <w:rPr>
          <w:color w:val="0070C0"/>
          <w:sz w:val="28"/>
          <w:szCs w:val="28"/>
        </w:rPr>
      </w:pPr>
    </w:p>
    <w:p w14:paraId="4484E3C7" w14:textId="4C401BF2" w:rsidR="00C378AA" w:rsidRPr="00695E9F" w:rsidRDefault="00C378AA" w:rsidP="00695E9F">
      <w:pPr>
        <w:pStyle w:val="Heading1"/>
        <w:rPr>
          <w:color w:val="0070C0"/>
          <w:sz w:val="28"/>
          <w:szCs w:val="28"/>
        </w:rPr>
      </w:pPr>
      <w:r w:rsidRPr="00695E9F">
        <w:rPr>
          <w:color w:val="0070C0"/>
          <w:sz w:val="28"/>
          <w:szCs w:val="28"/>
        </w:rPr>
        <w:t>Communicating with the Instructor</w:t>
      </w:r>
    </w:p>
    <w:p w14:paraId="392324A2" w14:textId="176AD5D1" w:rsidR="00C378AA" w:rsidRPr="008C44C1" w:rsidRDefault="00C378AA" w:rsidP="00C378AA">
      <w:pPr>
        <w:rPr>
          <w:sz w:val="22"/>
        </w:rPr>
      </w:pPr>
      <w:r w:rsidRPr="008C44C1">
        <w:rPr>
          <w:sz w:val="22"/>
        </w:rPr>
        <w:t>The best way to communicat</w:t>
      </w:r>
      <w:r w:rsidR="00842AD3">
        <w:rPr>
          <w:sz w:val="22"/>
        </w:rPr>
        <w:t>e with your</w:t>
      </w:r>
      <w:r w:rsidR="0052135D" w:rsidRPr="008C44C1">
        <w:rPr>
          <w:sz w:val="22"/>
        </w:rPr>
        <w:t xml:space="preserve"> instructor is via </w:t>
      </w:r>
      <w:r w:rsidR="00AD3CCA" w:rsidRPr="00ED077B">
        <w:rPr>
          <w:b/>
          <w:sz w:val="22"/>
        </w:rPr>
        <w:t>Blackboard</w:t>
      </w:r>
      <w:r w:rsidR="001F21EB" w:rsidRPr="008C44C1">
        <w:rPr>
          <w:sz w:val="22"/>
        </w:rPr>
        <w:t xml:space="preserve">, </w:t>
      </w:r>
      <w:r w:rsidR="00D5431C" w:rsidRPr="008C44C1">
        <w:rPr>
          <w:sz w:val="22"/>
        </w:rPr>
        <w:t xml:space="preserve">our </w:t>
      </w:r>
      <w:r w:rsidRPr="008C44C1">
        <w:rPr>
          <w:sz w:val="22"/>
        </w:rPr>
        <w:t xml:space="preserve">online </w:t>
      </w:r>
      <w:r w:rsidR="00842AD3">
        <w:rPr>
          <w:sz w:val="22"/>
        </w:rPr>
        <w:t xml:space="preserve">learning </w:t>
      </w:r>
      <w:r w:rsidR="00A261E2">
        <w:rPr>
          <w:sz w:val="22"/>
        </w:rPr>
        <w:t>environment</w:t>
      </w:r>
      <w:r w:rsidRPr="008C44C1">
        <w:rPr>
          <w:sz w:val="22"/>
        </w:rPr>
        <w:t xml:space="preserve">.  </w:t>
      </w:r>
      <w:r w:rsidR="001F21EB" w:rsidRPr="008C44C1">
        <w:rPr>
          <w:sz w:val="22"/>
        </w:rPr>
        <w:t xml:space="preserve">I am </w:t>
      </w:r>
      <w:r w:rsidR="00AD3CCA" w:rsidRPr="008C44C1">
        <w:rPr>
          <w:sz w:val="22"/>
        </w:rPr>
        <w:t xml:space="preserve">committed to </w:t>
      </w:r>
      <w:r w:rsidR="001F21EB" w:rsidRPr="008C44C1">
        <w:rPr>
          <w:sz w:val="22"/>
        </w:rPr>
        <w:t xml:space="preserve">visit </w:t>
      </w:r>
      <w:r w:rsidR="00A261E2">
        <w:rPr>
          <w:sz w:val="22"/>
        </w:rPr>
        <w:t xml:space="preserve">Blackboard </w:t>
      </w:r>
      <w:r w:rsidR="00D5431C" w:rsidRPr="008C44C1">
        <w:rPr>
          <w:sz w:val="22"/>
        </w:rPr>
        <w:t>fo</w:t>
      </w:r>
      <w:r w:rsidR="001F21EB" w:rsidRPr="008C44C1">
        <w:rPr>
          <w:sz w:val="22"/>
        </w:rPr>
        <w:t xml:space="preserve">ur or more </w:t>
      </w:r>
      <w:r w:rsidR="00842AD3">
        <w:rPr>
          <w:sz w:val="22"/>
        </w:rPr>
        <w:t>week</w:t>
      </w:r>
      <w:r w:rsidR="001F21EB" w:rsidRPr="008C44C1">
        <w:rPr>
          <w:sz w:val="22"/>
        </w:rPr>
        <w:t>days each week, and I</w:t>
      </w:r>
      <w:r w:rsidR="00D5431C" w:rsidRPr="008C44C1">
        <w:rPr>
          <w:sz w:val="22"/>
        </w:rPr>
        <w:t xml:space="preserve"> will </w:t>
      </w:r>
      <w:r w:rsidR="00AD3CCA" w:rsidRPr="008C44C1">
        <w:rPr>
          <w:sz w:val="22"/>
        </w:rPr>
        <w:t xml:space="preserve">respond to </w:t>
      </w:r>
      <w:r w:rsidR="002425F2" w:rsidRPr="008C44C1">
        <w:rPr>
          <w:sz w:val="22"/>
        </w:rPr>
        <w:t>most</w:t>
      </w:r>
      <w:r w:rsidR="001F21EB" w:rsidRPr="008C44C1">
        <w:rPr>
          <w:sz w:val="22"/>
        </w:rPr>
        <w:t xml:space="preserve"> Blackboard</w:t>
      </w:r>
      <w:r w:rsidR="008434E6" w:rsidRPr="008C44C1">
        <w:rPr>
          <w:sz w:val="22"/>
        </w:rPr>
        <w:t xml:space="preserve"> inquiries</w:t>
      </w:r>
      <w:r w:rsidR="00AD3CCA" w:rsidRPr="008C44C1">
        <w:rPr>
          <w:sz w:val="22"/>
        </w:rPr>
        <w:t xml:space="preserve"> </w:t>
      </w:r>
      <w:r w:rsidR="00A261E2">
        <w:rPr>
          <w:sz w:val="22"/>
        </w:rPr>
        <w:t xml:space="preserve">by </w:t>
      </w:r>
      <w:r w:rsidR="00AD3CCA" w:rsidRPr="008C44C1">
        <w:rPr>
          <w:sz w:val="22"/>
        </w:rPr>
        <w:t>the following business day</w:t>
      </w:r>
      <w:r w:rsidR="00A261E2">
        <w:rPr>
          <w:sz w:val="22"/>
        </w:rPr>
        <w:t xml:space="preserve"> or sooner.  I </w:t>
      </w:r>
      <w:r w:rsidR="00573141" w:rsidRPr="008C44C1">
        <w:rPr>
          <w:sz w:val="22"/>
        </w:rPr>
        <w:t>u</w:t>
      </w:r>
      <w:r w:rsidR="002425F2" w:rsidRPr="008C44C1">
        <w:rPr>
          <w:sz w:val="22"/>
        </w:rPr>
        <w:t>sually</w:t>
      </w:r>
      <w:r w:rsidR="00A261E2">
        <w:rPr>
          <w:sz w:val="22"/>
        </w:rPr>
        <w:t xml:space="preserve"> visit Blackboard </w:t>
      </w:r>
      <w:r w:rsidR="002425F2" w:rsidRPr="00ED077B">
        <w:rPr>
          <w:b/>
          <w:sz w:val="22"/>
        </w:rPr>
        <w:t>first thing in t</w:t>
      </w:r>
      <w:r w:rsidR="00ED077B" w:rsidRPr="00ED077B">
        <w:rPr>
          <w:b/>
          <w:sz w:val="22"/>
        </w:rPr>
        <w:t>he morning</w:t>
      </w:r>
      <w:r w:rsidR="002425F2" w:rsidRPr="008C44C1">
        <w:rPr>
          <w:sz w:val="22"/>
        </w:rPr>
        <w:t>.</w:t>
      </w:r>
      <w:r w:rsidR="00A261E2">
        <w:rPr>
          <w:sz w:val="22"/>
        </w:rPr>
        <w:t xml:space="preserve">  </w:t>
      </w:r>
    </w:p>
    <w:p w14:paraId="14411E71" w14:textId="77777777" w:rsidR="00C378AA" w:rsidRPr="008C44C1" w:rsidRDefault="00C378AA" w:rsidP="00C378AA">
      <w:pPr>
        <w:ind w:left="720"/>
        <w:rPr>
          <w:sz w:val="22"/>
        </w:rPr>
      </w:pPr>
    </w:p>
    <w:p w14:paraId="21398262" w14:textId="039477A7" w:rsidR="00C378AA" w:rsidRPr="008C44C1" w:rsidRDefault="00A261E2" w:rsidP="00C378AA">
      <w:pPr>
        <w:rPr>
          <w:sz w:val="22"/>
        </w:rPr>
      </w:pPr>
      <w:r>
        <w:rPr>
          <w:sz w:val="22"/>
        </w:rPr>
        <w:t xml:space="preserve">You could </w:t>
      </w:r>
      <w:r w:rsidR="00496E48">
        <w:rPr>
          <w:sz w:val="22"/>
        </w:rPr>
        <w:t>contact me by</w:t>
      </w:r>
      <w:r w:rsidR="001F21EB" w:rsidRPr="008C44C1">
        <w:rPr>
          <w:sz w:val="22"/>
        </w:rPr>
        <w:t xml:space="preserve"> </w:t>
      </w:r>
      <w:r w:rsidR="00496E48">
        <w:rPr>
          <w:sz w:val="22"/>
        </w:rPr>
        <w:t xml:space="preserve">phone </w:t>
      </w:r>
      <w:r>
        <w:rPr>
          <w:sz w:val="22"/>
        </w:rPr>
        <w:t>or email</w:t>
      </w:r>
      <w:r w:rsidR="001F21EB" w:rsidRPr="008C44C1">
        <w:rPr>
          <w:sz w:val="22"/>
        </w:rPr>
        <w:t xml:space="preserve">, </w:t>
      </w:r>
      <w:r w:rsidR="002425F2" w:rsidRPr="008C44C1">
        <w:rPr>
          <w:sz w:val="22"/>
        </w:rPr>
        <w:t>h</w:t>
      </w:r>
      <w:r w:rsidR="00C378AA" w:rsidRPr="008C44C1">
        <w:rPr>
          <w:sz w:val="22"/>
        </w:rPr>
        <w:t xml:space="preserve">owever, </w:t>
      </w:r>
      <w:r>
        <w:rPr>
          <w:sz w:val="22"/>
        </w:rPr>
        <w:t>my responses to these inquiries are slower – up to two business days</w:t>
      </w:r>
      <w:r w:rsidR="00C378AA" w:rsidRPr="008C44C1">
        <w:rPr>
          <w:sz w:val="22"/>
        </w:rPr>
        <w:t>.</w:t>
      </w:r>
      <w:r w:rsidR="00E67AB6">
        <w:rPr>
          <w:sz w:val="22"/>
        </w:rPr>
        <w:t xml:space="preserve">  I will be visiting Blackboard just ab out every day – reach out to me there instead.</w:t>
      </w:r>
    </w:p>
    <w:p w14:paraId="364BBF52" w14:textId="77777777" w:rsidR="00C378AA" w:rsidRPr="008C44C1" w:rsidRDefault="00C378AA" w:rsidP="00C378AA">
      <w:pPr>
        <w:pStyle w:val="BodyText"/>
        <w:rPr>
          <w:sz w:val="22"/>
        </w:rPr>
      </w:pPr>
    </w:p>
    <w:p w14:paraId="12F77ED7" w14:textId="7264F1AA" w:rsidR="00AC5060" w:rsidRPr="008C44C1" w:rsidRDefault="008434E6" w:rsidP="00C378AA">
      <w:pPr>
        <w:pStyle w:val="BodyText"/>
        <w:rPr>
          <w:sz w:val="22"/>
        </w:rPr>
      </w:pPr>
      <w:r w:rsidRPr="00560B60">
        <w:rPr>
          <w:sz w:val="22"/>
        </w:rPr>
        <w:t xml:space="preserve">I am committed </w:t>
      </w:r>
      <w:r w:rsidR="00C378AA" w:rsidRPr="00560B60">
        <w:rPr>
          <w:sz w:val="22"/>
        </w:rPr>
        <w:t xml:space="preserve">to </w:t>
      </w:r>
      <w:r w:rsidR="003D27CB" w:rsidRPr="00560B60">
        <w:rPr>
          <w:sz w:val="22"/>
        </w:rPr>
        <w:t>helping</w:t>
      </w:r>
      <w:r w:rsidR="001F21EB" w:rsidRPr="00560B60">
        <w:rPr>
          <w:sz w:val="22"/>
        </w:rPr>
        <w:t xml:space="preserve"> </w:t>
      </w:r>
      <w:r w:rsidR="002425F2" w:rsidRPr="00560B60">
        <w:rPr>
          <w:sz w:val="22"/>
        </w:rPr>
        <w:t>everyone</w:t>
      </w:r>
      <w:r w:rsidR="00A261E2" w:rsidRPr="00560B60">
        <w:rPr>
          <w:sz w:val="22"/>
        </w:rPr>
        <w:t xml:space="preserve"> – </w:t>
      </w:r>
      <w:r w:rsidR="00A261E2" w:rsidRPr="00951D59">
        <w:rPr>
          <w:b/>
          <w:sz w:val="22"/>
        </w:rPr>
        <w:t xml:space="preserve">I want to ensure </w:t>
      </w:r>
      <w:r w:rsidR="001F21EB" w:rsidRPr="00951D59">
        <w:rPr>
          <w:b/>
          <w:sz w:val="22"/>
        </w:rPr>
        <w:t xml:space="preserve">that each student can </w:t>
      </w:r>
      <w:r w:rsidR="00DB79C0" w:rsidRPr="00951D59">
        <w:rPr>
          <w:b/>
          <w:sz w:val="22"/>
        </w:rPr>
        <w:t xml:space="preserve">achieve </w:t>
      </w:r>
      <w:r w:rsidR="001F21EB" w:rsidRPr="00951D59">
        <w:rPr>
          <w:b/>
          <w:sz w:val="22"/>
        </w:rPr>
        <w:t>the</w:t>
      </w:r>
      <w:r w:rsidR="003D27CB" w:rsidRPr="00951D59">
        <w:rPr>
          <w:b/>
          <w:sz w:val="22"/>
        </w:rPr>
        <w:t>ir</w:t>
      </w:r>
      <w:r w:rsidR="001F21EB" w:rsidRPr="00951D59">
        <w:rPr>
          <w:b/>
          <w:sz w:val="22"/>
        </w:rPr>
        <w:t xml:space="preserve"> highest </w:t>
      </w:r>
      <w:r w:rsidR="003D27CB" w:rsidRPr="00951D59">
        <w:rPr>
          <w:b/>
          <w:sz w:val="22"/>
        </w:rPr>
        <w:t xml:space="preserve">possible </w:t>
      </w:r>
      <w:r w:rsidR="001F21EB" w:rsidRPr="00951D59">
        <w:rPr>
          <w:b/>
          <w:sz w:val="22"/>
        </w:rPr>
        <w:t>outcome</w:t>
      </w:r>
      <w:r w:rsidR="00C378AA" w:rsidRPr="00560B60">
        <w:rPr>
          <w:sz w:val="22"/>
        </w:rPr>
        <w:t>.</w:t>
      </w:r>
      <w:r w:rsidR="00C378AA" w:rsidRPr="008C44C1">
        <w:rPr>
          <w:sz w:val="22"/>
        </w:rPr>
        <w:t xml:space="preserve">  </w:t>
      </w:r>
      <w:r w:rsidR="00A261E2">
        <w:rPr>
          <w:sz w:val="22"/>
        </w:rPr>
        <w:t>With that said</w:t>
      </w:r>
      <w:r w:rsidR="002425F2" w:rsidRPr="008C44C1">
        <w:rPr>
          <w:sz w:val="22"/>
        </w:rPr>
        <w:t xml:space="preserve">, each student </w:t>
      </w:r>
      <w:r w:rsidR="00CB139F">
        <w:rPr>
          <w:sz w:val="22"/>
        </w:rPr>
        <w:t xml:space="preserve">must </w:t>
      </w:r>
      <w:r w:rsidR="002425F2" w:rsidRPr="008C44C1">
        <w:rPr>
          <w:sz w:val="22"/>
        </w:rPr>
        <w:t xml:space="preserve">commit their best efforts </w:t>
      </w:r>
      <w:r w:rsidR="00A261E2">
        <w:rPr>
          <w:sz w:val="22"/>
        </w:rPr>
        <w:t>as well</w:t>
      </w:r>
      <w:r w:rsidR="002425F2" w:rsidRPr="008C44C1">
        <w:rPr>
          <w:sz w:val="22"/>
        </w:rPr>
        <w:t>.</w:t>
      </w:r>
      <w:r w:rsidR="00951D59">
        <w:rPr>
          <w:sz w:val="22"/>
        </w:rPr>
        <w:t xml:space="preserve">  Learning is a two-</w:t>
      </w:r>
      <w:r w:rsidR="00A261E2">
        <w:rPr>
          <w:sz w:val="22"/>
        </w:rPr>
        <w:t>way street</w:t>
      </w:r>
      <w:r w:rsidR="00C378AA" w:rsidRPr="008C44C1">
        <w:rPr>
          <w:sz w:val="22"/>
        </w:rPr>
        <w:t xml:space="preserve">.  </w:t>
      </w:r>
    </w:p>
    <w:p w14:paraId="41E30FA8" w14:textId="17E62457" w:rsidR="00E93885" w:rsidRDefault="00E93885" w:rsidP="00E93885">
      <w:pPr>
        <w:pStyle w:val="BodyTextIndent"/>
        <w:ind w:left="0"/>
      </w:pPr>
    </w:p>
    <w:p w14:paraId="3EDC80C4" w14:textId="77777777" w:rsidR="00E93885" w:rsidRPr="00695E9F" w:rsidRDefault="00E93885" w:rsidP="00695E9F">
      <w:pPr>
        <w:pStyle w:val="Heading1"/>
        <w:rPr>
          <w:color w:val="0070C0"/>
          <w:sz w:val="28"/>
          <w:szCs w:val="28"/>
        </w:rPr>
      </w:pPr>
      <w:r w:rsidRPr="00695E9F">
        <w:rPr>
          <w:color w:val="0070C0"/>
          <w:sz w:val="28"/>
          <w:szCs w:val="28"/>
        </w:rPr>
        <w:t>Attendance</w:t>
      </w:r>
    </w:p>
    <w:p w14:paraId="2C44A5C9" w14:textId="2228109E" w:rsidR="00E93885" w:rsidRPr="00A261E2" w:rsidRDefault="005F5DC5" w:rsidP="00E93885">
      <w:pPr>
        <w:tabs>
          <w:tab w:val="left" w:pos="630"/>
          <w:tab w:val="left" w:pos="900"/>
          <w:tab w:val="left" w:pos="1170"/>
          <w:tab w:val="left" w:pos="2142"/>
          <w:tab w:val="left" w:pos="2646"/>
          <w:tab w:val="left" w:pos="3150"/>
          <w:tab w:val="left" w:pos="3654"/>
          <w:tab w:val="left" w:pos="6120"/>
          <w:tab w:val="left" w:pos="8694"/>
        </w:tabs>
        <w:rPr>
          <w:sz w:val="22"/>
        </w:rPr>
      </w:pPr>
      <w:r>
        <w:rPr>
          <w:sz w:val="22"/>
        </w:rPr>
        <w:t>Except for DL classes, s</w:t>
      </w:r>
      <w:r w:rsidR="00E93885" w:rsidRPr="00A261E2">
        <w:rPr>
          <w:sz w:val="22"/>
        </w:rPr>
        <w:t>tudents are</w:t>
      </w:r>
      <w:r w:rsidR="00E93885" w:rsidRPr="00A261E2">
        <w:rPr>
          <w:b/>
          <w:sz w:val="22"/>
        </w:rPr>
        <w:t xml:space="preserve"> </w:t>
      </w:r>
      <w:r w:rsidR="00E93885" w:rsidRPr="00234AC0">
        <w:rPr>
          <w:b/>
          <w:sz w:val="22"/>
        </w:rPr>
        <w:t>required</w:t>
      </w:r>
      <w:r w:rsidR="00E93885" w:rsidRPr="00A261E2">
        <w:rPr>
          <w:sz w:val="22"/>
        </w:rPr>
        <w:t xml:space="preserve"> to attend </w:t>
      </w:r>
      <w:r w:rsidR="00823E64">
        <w:rPr>
          <w:sz w:val="22"/>
        </w:rPr>
        <w:t xml:space="preserve">all scheduled class sessions.  </w:t>
      </w:r>
      <w:r w:rsidR="00823E64" w:rsidRPr="00823E64">
        <w:rPr>
          <w:b/>
          <w:sz w:val="22"/>
        </w:rPr>
        <w:t>Excessive Absence</w:t>
      </w:r>
      <w:r w:rsidR="00E93885" w:rsidRPr="00A261E2">
        <w:rPr>
          <w:sz w:val="22"/>
        </w:rPr>
        <w:t xml:space="preserve"> is defined as missing more than 10% of the schedul</w:t>
      </w:r>
      <w:r w:rsidR="006408C0" w:rsidRPr="00A261E2">
        <w:rPr>
          <w:sz w:val="22"/>
        </w:rPr>
        <w:t>ed classes or two</w:t>
      </w:r>
      <w:r w:rsidR="000D11A3" w:rsidRPr="00A261E2">
        <w:rPr>
          <w:sz w:val="22"/>
        </w:rPr>
        <w:t xml:space="preserve"> classes during </w:t>
      </w:r>
      <w:r w:rsidR="006408C0" w:rsidRPr="00A261E2">
        <w:rPr>
          <w:sz w:val="22"/>
        </w:rPr>
        <w:t>the f</w:t>
      </w:r>
      <w:r w:rsidR="004533E4" w:rsidRPr="00A261E2">
        <w:rPr>
          <w:sz w:val="22"/>
        </w:rPr>
        <w:t>all or</w:t>
      </w:r>
      <w:r w:rsidR="006408C0" w:rsidRPr="00A261E2">
        <w:rPr>
          <w:sz w:val="22"/>
        </w:rPr>
        <w:t xml:space="preserve"> s</w:t>
      </w:r>
      <w:r w:rsidR="00E93885" w:rsidRPr="00A261E2">
        <w:rPr>
          <w:sz w:val="22"/>
        </w:rPr>
        <w:t>pring semester.</w:t>
      </w:r>
    </w:p>
    <w:p w14:paraId="6098EDE7" w14:textId="77777777" w:rsidR="00E93885" w:rsidRPr="00A261E2" w:rsidRDefault="00E93885" w:rsidP="00E93885">
      <w:pPr>
        <w:tabs>
          <w:tab w:val="left" w:pos="630"/>
        </w:tabs>
        <w:rPr>
          <w:sz w:val="22"/>
        </w:rPr>
      </w:pPr>
      <w:r w:rsidRPr="00A261E2">
        <w:rPr>
          <w:sz w:val="22"/>
        </w:rPr>
        <w:tab/>
      </w:r>
    </w:p>
    <w:p w14:paraId="65EBA79C" w14:textId="4F12E9E0" w:rsidR="00E93885" w:rsidRPr="00A261E2" w:rsidRDefault="000F7C3B" w:rsidP="00E93885">
      <w:pPr>
        <w:rPr>
          <w:sz w:val="22"/>
        </w:rPr>
      </w:pPr>
      <w:r w:rsidRPr="00A261E2">
        <w:rPr>
          <w:sz w:val="22"/>
        </w:rPr>
        <w:t>T</w:t>
      </w:r>
      <w:r w:rsidR="00E93885" w:rsidRPr="00A261E2">
        <w:rPr>
          <w:sz w:val="22"/>
        </w:rPr>
        <w:t xml:space="preserve">he instructor </w:t>
      </w:r>
      <w:r w:rsidR="000C53B9" w:rsidRPr="00A261E2">
        <w:rPr>
          <w:sz w:val="22"/>
        </w:rPr>
        <w:t xml:space="preserve">could </w:t>
      </w:r>
      <w:r w:rsidR="00E93885" w:rsidRPr="00A261E2">
        <w:rPr>
          <w:sz w:val="22"/>
        </w:rPr>
        <w:t>withdraw</w:t>
      </w:r>
      <w:r w:rsidR="005F5DC5">
        <w:rPr>
          <w:sz w:val="22"/>
        </w:rPr>
        <w:t xml:space="preserve"> (drop</w:t>
      </w:r>
      <w:r w:rsidRPr="00A261E2">
        <w:rPr>
          <w:sz w:val="22"/>
        </w:rPr>
        <w:t>)</w:t>
      </w:r>
      <w:r w:rsidR="00E93885" w:rsidRPr="00A261E2">
        <w:rPr>
          <w:sz w:val="22"/>
        </w:rPr>
        <w:t xml:space="preserve"> </w:t>
      </w:r>
      <w:r w:rsidRPr="00A261E2">
        <w:rPr>
          <w:sz w:val="22"/>
        </w:rPr>
        <w:t>a</w:t>
      </w:r>
      <w:r w:rsidR="006408C0" w:rsidRPr="00A261E2">
        <w:rPr>
          <w:sz w:val="22"/>
        </w:rPr>
        <w:t xml:space="preserve"> student from the course</w:t>
      </w:r>
      <w:r w:rsidRPr="00A261E2">
        <w:rPr>
          <w:sz w:val="22"/>
        </w:rPr>
        <w:t xml:space="preserve"> if </w:t>
      </w:r>
      <w:r w:rsidR="00823E64" w:rsidRPr="005F5DC5">
        <w:rPr>
          <w:b/>
          <w:sz w:val="22"/>
        </w:rPr>
        <w:t>Excessive A</w:t>
      </w:r>
      <w:r w:rsidR="00E93885" w:rsidRPr="005F5DC5">
        <w:rPr>
          <w:b/>
          <w:sz w:val="22"/>
        </w:rPr>
        <w:t>bsence</w:t>
      </w:r>
      <w:r w:rsidR="00E93885" w:rsidRPr="00A261E2">
        <w:rPr>
          <w:sz w:val="22"/>
        </w:rPr>
        <w:t xml:space="preserve"> </w:t>
      </w:r>
      <w:r w:rsidR="00823E64">
        <w:rPr>
          <w:sz w:val="22"/>
        </w:rPr>
        <w:t>had</w:t>
      </w:r>
      <w:r w:rsidRPr="00A261E2">
        <w:rPr>
          <w:sz w:val="22"/>
        </w:rPr>
        <w:t xml:space="preserve"> </w:t>
      </w:r>
      <w:r w:rsidR="00823E64">
        <w:rPr>
          <w:sz w:val="22"/>
        </w:rPr>
        <w:t>occurred</w:t>
      </w:r>
      <w:r w:rsidR="006408C0" w:rsidRPr="00A261E2">
        <w:rPr>
          <w:sz w:val="22"/>
        </w:rPr>
        <w:t>.  If the situation</w:t>
      </w:r>
      <w:r w:rsidRPr="00A261E2">
        <w:rPr>
          <w:sz w:val="22"/>
        </w:rPr>
        <w:t xml:space="preserve"> occurs</w:t>
      </w:r>
      <w:r w:rsidR="00E93885" w:rsidRPr="00A261E2">
        <w:rPr>
          <w:sz w:val="22"/>
        </w:rPr>
        <w:t xml:space="preserve"> after the deadline to drop a course, the instructor </w:t>
      </w:r>
      <w:r w:rsidR="000C53B9" w:rsidRPr="00A261E2">
        <w:rPr>
          <w:sz w:val="22"/>
        </w:rPr>
        <w:t xml:space="preserve">could </w:t>
      </w:r>
      <w:r w:rsidRPr="00A261E2">
        <w:rPr>
          <w:sz w:val="22"/>
        </w:rPr>
        <w:t>assign</w:t>
      </w:r>
      <w:r w:rsidR="000C53B9" w:rsidRPr="00A261E2">
        <w:rPr>
          <w:sz w:val="22"/>
        </w:rPr>
        <w:t xml:space="preserve"> </w:t>
      </w:r>
      <w:r w:rsidR="00E93885" w:rsidRPr="00A261E2">
        <w:rPr>
          <w:sz w:val="22"/>
        </w:rPr>
        <w:t xml:space="preserve">a </w:t>
      </w:r>
      <w:r w:rsidR="00A261E2">
        <w:rPr>
          <w:sz w:val="22"/>
        </w:rPr>
        <w:t xml:space="preserve">“F” </w:t>
      </w:r>
      <w:r w:rsidR="006408C0" w:rsidRPr="00A261E2">
        <w:rPr>
          <w:sz w:val="22"/>
        </w:rPr>
        <w:t xml:space="preserve">course grade </w:t>
      </w:r>
      <w:r w:rsidR="00A261E2">
        <w:rPr>
          <w:sz w:val="22"/>
        </w:rPr>
        <w:t>t</w:t>
      </w:r>
      <w:r w:rsidR="006408C0" w:rsidRPr="00A261E2">
        <w:rPr>
          <w:sz w:val="22"/>
        </w:rPr>
        <w:t xml:space="preserve">o </w:t>
      </w:r>
      <w:r w:rsidR="005F5DC5">
        <w:rPr>
          <w:sz w:val="22"/>
        </w:rPr>
        <w:t>the</w:t>
      </w:r>
      <w:r w:rsidR="006408C0" w:rsidRPr="00A261E2">
        <w:rPr>
          <w:sz w:val="22"/>
        </w:rPr>
        <w:t xml:space="preserve"> </w:t>
      </w:r>
      <w:r w:rsidRPr="00A261E2">
        <w:rPr>
          <w:sz w:val="22"/>
        </w:rPr>
        <w:t>student</w:t>
      </w:r>
      <w:r w:rsidR="00E93885" w:rsidRPr="00A261E2">
        <w:rPr>
          <w:sz w:val="22"/>
        </w:rPr>
        <w:t>.</w:t>
      </w:r>
    </w:p>
    <w:p w14:paraId="23A54019" w14:textId="77777777" w:rsidR="00E85544" w:rsidRDefault="00E85544" w:rsidP="00E93885"/>
    <w:p w14:paraId="08436AA3" w14:textId="2677968D" w:rsidR="0032599D" w:rsidRPr="005B1735" w:rsidRDefault="00EF2284" w:rsidP="005B1735">
      <w:pPr>
        <w:pStyle w:val="Heading1"/>
        <w:rPr>
          <w:color w:val="0070C0"/>
          <w:sz w:val="28"/>
          <w:szCs w:val="28"/>
        </w:rPr>
      </w:pPr>
      <w:r w:rsidRPr="00695E9F">
        <w:rPr>
          <w:color w:val="0070C0"/>
          <w:sz w:val="28"/>
          <w:szCs w:val="28"/>
        </w:rPr>
        <w:t>Academic Integrity</w:t>
      </w:r>
    </w:p>
    <w:p w14:paraId="32B02D3C" w14:textId="729C789C" w:rsidR="00C51B92" w:rsidRPr="00283F6A" w:rsidRDefault="00B03EFC" w:rsidP="0061135F">
      <w:pPr>
        <w:pStyle w:val="BodyText"/>
        <w:rPr>
          <w:bCs/>
          <w:color w:val="FF0000"/>
          <w:szCs w:val="24"/>
        </w:rPr>
      </w:pPr>
      <w:r w:rsidRPr="00283F6A">
        <w:rPr>
          <w:b/>
          <w:bCs/>
          <w:color w:val="FF0000"/>
          <w:szCs w:val="24"/>
        </w:rPr>
        <w:t xml:space="preserve">MC takes </w:t>
      </w:r>
      <w:r w:rsidR="00473CB9" w:rsidRPr="00283F6A">
        <w:rPr>
          <w:b/>
          <w:bCs/>
          <w:color w:val="FF0000"/>
          <w:szCs w:val="24"/>
        </w:rPr>
        <w:t>a</w:t>
      </w:r>
      <w:r w:rsidR="00EF2284" w:rsidRPr="00283F6A">
        <w:rPr>
          <w:b/>
          <w:bCs/>
          <w:color w:val="FF0000"/>
          <w:szCs w:val="24"/>
        </w:rPr>
        <w:t>cademic integrity</w:t>
      </w:r>
      <w:r w:rsidR="00C00ECD" w:rsidRPr="00283F6A">
        <w:rPr>
          <w:b/>
          <w:bCs/>
          <w:color w:val="FF0000"/>
          <w:szCs w:val="24"/>
        </w:rPr>
        <w:t xml:space="preserve"> serious</w:t>
      </w:r>
      <w:r w:rsidRPr="00283F6A">
        <w:rPr>
          <w:b/>
          <w:bCs/>
          <w:color w:val="FF0000"/>
          <w:szCs w:val="24"/>
        </w:rPr>
        <w:t>ly</w:t>
      </w:r>
      <w:r w:rsidR="00C00ECD" w:rsidRPr="00283F6A">
        <w:rPr>
          <w:b/>
          <w:bCs/>
          <w:color w:val="FF0000"/>
          <w:szCs w:val="24"/>
        </w:rPr>
        <w:t>.</w:t>
      </w:r>
      <w:r w:rsidR="00C00ECD" w:rsidRPr="00283F6A">
        <w:rPr>
          <w:bCs/>
          <w:color w:val="FF0000"/>
          <w:szCs w:val="24"/>
        </w:rPr>
        <w:t xml:space="preserve">  </w:t>
      </w:r>
    </w:p>
    <w:p w14:paraId="2BC422B3" w14:textId="77777777" w:rsidR="00C51B92" w:rsidRDefault="00C51B92" w:rsidP="0061135F">
      <w:pPr>
        <w:pStyle w:val="BodyText"/>
        <w:rPr>
          <w:bCs/>
          <w:sz w:val="20"/>
        </w:rPr>
      </w:pPr>
    </w:p>
    <w:p w14:paraId="71520960" w14:textId="0406280F" w:rsidR="00954890" w:rsidRPr="00A261E2" w:rsidRDefault="00FE5544" w:rsidP="00954890">
      <w:pPr>
        <w:pStyle w:val="ParagraphSpacing"/>
        <w:rPr>
          <w:rFonts w:ascii="Times New Roman" w:eastAsia="Times New Roman" w:hAnsi="Times New Roman" w:cs="Times New Roman"/>
          <w:sz w:val="22"/>
          <w:szCs w:val="20"/>
        </w:rPr>
      </w:pPr>
      <w:r>
        <w:rPr>
          <w:rFonts w:ascii="Times New Roman" w:eastAsia="Times New Roman" w:hAnsi="Times New Roman" w:cs="Times New Roman"/>
          <w:b/>
          <w:sz w:val="22"/>
          <w:szCs w:val="20"/>
        </w:rPr>
        <w:t>Unless specified otherwise, every</w:t>
      </w:r>
      <w:r w:rsidR="00954890" w:rsidRPr="00A261E2">
        <w:rPr>
          <w:rFonts w:ascii="Times New Roman" w:eastAsia="Times New Roman" w:hAnsi="Times New Roman" w:cs="Times New Roman"/>
          <w:b/>
          <w:sz w:val="22"/>
          <w:szCs w:val="20"/>
        </w:rPr>
        <w:t xml:space="preserve"> assignment must be completed independently by each student</w:t>
      </w:r>
      <w:r>
        <w:rPr>
          <w:rFonts w:ascii="Times New Roman" w:eastAsia="Times New Roman" w:hAnsi="Times New Roman" w:cs="Times New Roman"/>
          <w:b/>
          <w:sz w:val="22"/>
          <w:szCs w:val="20"/>
        </w:rPr>
        <w:t xml:space="preserve">.  </w:t>
      </w:r>
      <w:r>
        <w:rPr>
          <w:rFonts w:ascii="Times New Roman" w:eastAsia="Times New Roman" w:hAnsi="Times New Roman" w:cs="Times New Roman"/>
          <w:sz w:val="22"/>
          <w:szCs w:val="20"/>
        </w:rPr>
        <w:t>F</w:t>
      </w:r>
      <w:r w:rsidR="00F12913">
        <w:rPr>
          <w:rFonts w:ascii="Times New Roman" w:eastAsia="Times New Roman" w:hAnsi="Times New Roman" w:cs="Times New Roman"/>
          <w:sz w:val="22"/>
          <w:szCs w:val="20"/>
        </w:rPr>
        <w:t>or CMSC 206 and CMSC 234</w:t>
      </w:r>
      <w:r>
        <w:rPr>
          <w:rFonts w:ascii="Times New Roman" w:eastAsia="Times New Roman" w:hAnsi="Times New Roman" w:cs="Times New Roman"/>
          <w:sz w:val="22"/>
          <w:szCs w:val="20"/>
        </w:rPr>
        <w:t xml:space="preserve">, there is a group project assignment where students will be assigned to a </w:t>
      </w:r>
      <w:r w:rsidR="00251633">
        <w:rPr>
          <w:rFonts w:ascii="Times New Roman" w:eastAsia="Times New Roman" w:hAnsi="Times New Roman" w:cs="Times New Roman"/>
          <w:sz w:val="22"/>
          <w:szCs w:val="20"/>
        </w:rPr>
        <w:t>group</w:t>
      </w:r>
      <w:r w:rsidR="00F12913">
        <w:rPr>
          <w:rFonts w:ascii="Times New Roman" w:eastAsia="Times New Roman" w:hAnsi="Times New Roman" w:cs="Times New Roman"/>
          <w:sz w:val="22"/>
          <w:szCs w:val="20"/>
        </w:rPr>
        <w:t>.</w:t>
      </w:r>
      <w:r w:rsidR="00954890" w:rsidRPr="00A261E2">
        <w:rPr>
          <w:rFonts w:ascii="Times New Roman" w:eastAsia="Times New Roman" w:hAnsi="Times New Roman" w:cs="Times New Roman"/>
          <w:sz w:val="22"/>
          <w:szCs w:val="20"/>
        </w:rPr>
        <w:t xml:space="preserve">  You are encouraged to </w:t>
      </w:r>
      <w:r w:rsidR="00F12913">
        <w:rPr>
          <w:rFonts w:ascii="Times New Roman" w:eastAsia="Times New Roman" w:hAnsi="Times New Roman" w:cs="Times New Roman"/>
          <w:sz w:val="22"/>
          <w:szCs w:val="20"/>
        </w:rPr>
        <w:t xml:space="preserve">learn, </w:t>
      </w:r>
      <w:r w:rsidR="00954890" w:rsidRPr="00A261E2">
        <w:rPr>
          <w:rFonts w:ascii="Times New Roman" w:eastAsia="Times New Roman" w:hAnsi="Times New Roman" w:cs="Times New Roman"/>
          <w:sz w:val="22"/>
          <w:szCs w:val="20"/>
        </w:rPr>
        <w:t xml:space="preserve">study and discuss course materials with others, however, </w:t>
      </w:r>
      <w:r w:rsidR="00954890" w:rsidRPr="00F12913">
        <w:rPr>
          <w:rFonts w:ascii="Times New Roman" w:eastAsia="Times New Roman" w:hAnsi="Times New Roman" w:cs="Times New Roman"/>
          <w:b/>
          <w:sz w:val="22"/>
          <w:szCs w:val="20"/>
        </w:rPr>
        <w:t>providing or receiving quiz/exam answers or letting someone else contribute to your assignments constitutes academic dishonesty</w:t>
      </w:r>
      <w:r w:rsidR="00954890" w:rsidRPr="00A261E2">
        <w:rPr>
          <w:rFonts w:ascii="Times New Roman" w:eastAsia="Times New Roman" w:hAnsi="Times New Roman" w:cs="Times New Roman"/>
          <w:sz w:val="22"/>
          <w:szCs w:val="20"/>
        </w:rPr>
        <w:t xml:space="preserve">.  </w:t>
      </w:r>
    </w:p>
    <w:p w14:paraId="4D32134F" w14:textId="148C8CEC" w:rsidR="00484844" w:rsidRPr="00A261E2" w:rsidRDefault="004674FB" w:rsidP="004674FB">
      <w:pPr>
        <w:pStyle w:val="BodyText"/>
        <w:rPr>
          <w:bCs/>
          <w:sz w:val="22"/>
        </w:rPr>
      </w:pPr>
      <w:r w:rsidRPr="00A261E2">
        <w:rPr>
          <w:bCs/>
          <w:sz w:val="22"/>
        </w:rPr>
        <w:t>For a</w:t>
      </w:r>
      <w:r w:rsidR="00F12913">
        <w:rPr>
          <w:bCs/>
          <w:sz w:val="22"/>
        </w:rPr>
        <w:t>ll</w:t>
      </w:r>
      <w:r w:rsidRPr="00A261E2">
        <w:rPr>
          <w:bCs/>
          <w:sz w:val="22"/>
        </w:rPr>
        <w:t xml:space="preserve"> programming related assignments, o</w:t>
      </w:r>
      <w:r w:rsidR="00484844" w:rsidRPr="00A261E2">
        <w:rPr>
          <w:bCs/>
          <w:sz w:val="22"/>
        </w:rPr>
        <w:t>ne may receive insights, editing and debugging help from tutors, fellow st</w:t>
      </w:r>
      <w:r w:rsidRPr="00A261E2">
        <w:rPr>
          <w:bCs/>
          <w:sz w:val="22"/>
        </w:rPr>
        <w:t>udents, acquaintances, or</w:t>
      </w:r>
      <w:r w:rsidR="00A7146D" w:rsidRPr="00A261E2">
        <w:rPr>
          <w:bCs/>
          <w:sz w:val="22"/>
        </w:rPr>
        <w:t xml:space="preserve"> the I</w:t>
      </w:r>
      <w:r w:rsidR="00703ECB" w:rsidRPr="00A261E2">
        <w:rPr>
          <w:bCs/>
          <w:sz w:val="22"/>
        </w:rPr>
        <w:t xml:space="preserve">nternet.  </w:t>
      </w:r>
      <w:r w:rsidR="00703ECB" w:rsidRPr="00F12913">
        <w:rPr>
          <w:b/>
          <w:bCs/>
          <w:color w:val="FF0000"/>
          <w:sz w:val="22"/>
        </w:rPr>
        <w:t>H</w:t>
      </w:r>
      <w:r w:rsidR="00484844" w:rsidRPr="00F12913">
        <w:rPr>
          <w:b/>
          <w:bCs/>
          <w:color w:val="FF0000"/>
          <w:sz w:val="22"/>
        </w:rPr>
        <w:t xml:space="preserve">owever, </w:t>
      </w:r>
      <w:r w:rsidRPr="00F12913">
        <w:rPr>
          <w:b/>
          <w:bCs/>
          <w:color w:val="FF0000"/>
          <w:sz w:val="22"/>
        </w:rPr>
        <w:t xml:space="preserve">code sharing, whether it’s sharing code to others or copying code from others, </w:t>
      </w:r>
      <w:r w:rsidR="00F12913" w:rsidRPr="00F12913">
        <w:rPr>
          <w:b/>
          <w:bCs/>
          <w:color w:val="FF0000"/>
          <w:sz w:val="22"/>
        </w:rPr>
        <w:t>is not permitted</w:t>
      </w:r>
      <w:r w:rsidR="00484844" w:rsidRPr="00F12913">
        <w:rPr>
          <w:bCs/>
          <w:color w:val="FF0000"/>
          <w:sz w:val="22"/>
        </w:rPr>
        <w:t xml:space="preserve">.  </w:t>
      </w:r>
      <w:r w:rsidR="00C91FC7" w:rsidRPr="00A261E2">
        <w:rPr>
          <w:bCs/>
          <w:sz w:val="22"/>
        </w:rPr>
        <w:t>Students</w:t>
      </w:r>
      <w:r w:rsidR="00484844" w:rsidRPr="00A261E2">
        <w:rPr>
          <w:bCs/>
          <w:sz w:val="22"/>
        </w:rPr>
        <w:t xml:space="preserve"> </w:t>
      </w:r>
      <w:r w:rsidR="00A7146D" w:rsidRPr="00A261E2">
        <w:rPr>
          <w:bCs/>
          <w:sz w:val="22"/>
        </w:rPr>
        <w:t xml:space="preserve">should </w:t>
      </w:r>
      <w:r w:rsidRPr="00A261E2">
        <w:rPr>
          <w:bCs/>
          <w:sz w:val="22"/>
        </w:rPr>
        <w:t>complete their own</w:t>
      </w:r>
      <w:r w:rsidR="00484844" w:rsidRPr="00A261E2">
        <w:rPr>
          <w:bCs/>
          <w:sz w:val="22"/>
        </w:rPr>
        <w:t xml:space="preserve"> cod</w:t>
      </w:r>
      <w:r w:rsidRPr="00A261E2">
        <w:rPr>
          <w:bCs/>
          <w:sz w:val="22"/>
        </w:rPr>
        <w:t>ing</w:t>
      </w:r>
      <w:r w:rsidR="00484844" w:rsidRPr="00A261E2">
        <w:rPr>
          <w:bCs/>
          <w:sz w:val="22"/>
        </w:rPr>
        <w:t xml:space="preserve">.  If </w:t>
      </w:r>
      <w:r w:rsidRPr="00A261E2">
        <w:rPr>
          <w:bCs/>
          <w:sz w:val="22"/>
        </w:rPr>
        <w:t>the</w:t>
      </w:r>
      <w:r w:rsidR="00C91FC7" w:rsidRPr="00A261E2">
        <w:rPr>
          <w:bCs/>
          <w:sz w:val="22"/>
        </w:rPr>
        <w:t xml:space="preserve"> </w:t>
      </w:r>
      <w:r w:rsidR="00484844" w:rsidRPr="00A261E2">
        <w:rPr>
          <w:bCs/>
          <w:sz w:val="22"/>
        </w:rPr>
        <w:t xml:space="preserve">assignment uses </w:t>
      </w:r>
      <w:r w:rsidR="00A7146D" w:rsidRPr="00A261E2">
        <w:rPr>
          <w:bCs/>
          <w:sz w:val="22"/>
        </w:rPr>
        <w:t xml:space="preserve">programming </w:t>
      </w:r>
      <w:r w:rsidR="00484844" w:rsidRPr="00A261E2">
        <w:rPr>
          <w:bCs/>
          <w:sz w:val="22"/>
        </w:rPr>
        <w:t xml:space="preserve">features that have not yet been covered, </w:t>
      </w:r>
      <w:r w:rsidR="00C91FC7" w:rsidRPr="00A261E2">
        <w:rPr>
          <w:bCs/>
          <w:sz w:val="22"/>
        </w:rPr>
        <w:t xml:space="preserve">the student </w:t>
      </w:r>
      <w:r w:rsidR="00484844" w:rsidRPr="00A261E2">
        <w:rPr>
          <w:bCs/>
          <w:sz w:val="22"/>
        </w:rPr>
        <w:t xml:space="preserve">will be asked to defend </w:t>
      </w:r>
      <w:r w:rsidR="00C91FC7" w:rsidRPr="00A261E2">
        <w:rPr>
          <w:bCs/>
          <w:sz w:val="22"/>
        </w:rPr>
        <w:t xml:space="preserve">their </w:t>
      </w:r>
      <w:r w:rsidR="00484844" w:rsidRPr="00A261E2">
        <w:rPr>
          <w:bCs/>
          <w:sz w:val="22"/>
        </w:rPr>
        <w:t>work.</w:t>
      </w:r>
    </w:p>
    <w:p w14:paraId="151B9B70" w14:textId="77777777" w:rsidR="00C91FC7" w:rsidRPr="00A261E2" w:rsidRDefault="00C91FC7" w:rsidP="00484844">
      <w:pPr>
        <w:rPr>
          <w:bCs/>
          <w:sz w:val="22"/>
        </w:rPr>
      </w:pPr>
    </w:p>
    <w:p w14:paraId="2B9E896E" w14:textId="691D3C97" w:rsidR="00954890" w:rsidRPr="00A261E2" w:rsidRDefault="00F12913" w:rsidP="00484844">
      <w:pPr>
        <w:pStyle w:val="NormalWeb"/>
        <w:shd w:val="clear" w:color="auto" w:fill="FFFFFF"/>
        <w:spacing w:before="0" w:beforeAutospacing="0" w:after="0" w:afterAutospacing="0"/>
        <w:rPr>
          <w:bCs/>
          <w:sz w:val="22"/>
          <w:szCs w:val="20"/>
        </w:rPr>
      </w:pPr>
      <w:r>
        <w:rPr>
          <w:bCs/>
          <w:sz w:val="22"/>
          <w:szCs w:val="20"/>
        </w:rPr>
        <w:t>To promote learning, t</w:t>
      </w:r>
      <w:r w:rsidR="00484844" w:rsidRPr="00A261E2">
        <w:rPr>
          <w:bCs/>
          <w:sz w:val="22"/>
          <w:szCs w:val="20"/>
        </w:rPr>
        <w:t xml:space="preserve">he </w:t>
      </w:r>
      <w:r w:rsidR="0069796B" w:rsidRPr="00A261E2">
        <w:rPr>
          <w:bCs/>
          <w:sz w:val="22"/>
          <w:szCs w:val="20"/>
        </w:rPr>
        <w:t xml:space="preserve">Computer Science </w:t>
      </w:r>
      <w:r w:rsidR="00E80165">
        <w:rPr>
          <w:bCs/>
          <w:sz w:val="22"/>
          <w:szCs w:val="20"/>
        </w:rPr>
        <w:t>D</w:t>
      </w:r>
      <w:r w:rsidR="00761FC1" w:rsidRPr="00A261E2">
        <w:rPr>
          <w:bCs/>
          <w:sz w:val="22"/>
          <w:szCs w:val="20"/>
        </w:rPr>
        <w:t>epartment validates the integrity of all programming related</w:t>
      </w:r>
      <w:r w:rsidR="00CA3874" w:rsidRPr="00A261E2">
        <w:rPr>
          <w:bCs/>
          <w:sz w:val="22"/>
          <w:szCs w:val="20"/>
        </w:rPr>
        <w:t xml:space="preserve"> submissions </w:t>
      </w:r>
      <w:r w:rsidR="00761FC1" w:rsidRPr="00A261E2">
        <w:rPr>
          <w:bCs/>
          <w:sz w:val="22"/>
          <w:szCs w:val="20"/>
        </w:rPr>
        <w:t xml:space="preserve">using a software </w:t>
      </w:r>
      <w:r w:rsidR="00484844" w:rsidRPr="00A261E2">
        <w:rPr>
          <w:bCs/>
          <w:sz w:val="22"/>
          <w:szCs w:val="20"/>
        </w:rPr>
        <w:t xml:space="preserve">program </w:t>
      </w:r>
      <w:r w:rsidR="00761FC1" w:rsidRPr="00A261E2">
        <w:rPr>
          <w:bCs/>
          <w:sz w:val="22"/>
          <w:szCs w:val="20"/>
        </w:rPr>
        <w:t xml:space="preserve">named </w:t>
      </w:r>
      <w:r w:rsidR="00484844" w:rsidRPr="00A261E2">
        <w:rPr>
          <w:bCs/>
          <w:sz w:val="22"/>
          <w:szCs w:val="20"/>
        </w:rPr>
        <w:t>MOSS</w:t>
      </w:r>
      <w:r w:rsidR="003C00A5" w:rsidRPr="00A261E2">
        <w:rPr>
          <w:bCs/>
          <w:sz w:val="22"/>
          <w:szCs w:val="20"/>
        </w:rPr>
        <w:t xml:space="preserve">.  </w:t>
      </w:r>
      <w:r>
        <w:rPr>
          <w:bCs/>
          <w:sz w:val="22"/>
          <w:szCs w:val="20"/>
        </w:rPr>
        <w:t xml:space="preserve">The software </w:t>
      </w:r>
      <w:r w:rsidR="003C00A5" w:rsidRPr="00A261E2">
        <w:rPr>
          <w:bCs/>
          <w:sz w:val="22"/>
          <w:szCs w:val="20"/>
        </w:rPr>
        <w:t xml:space="preserve">tests for programming similarity </w:t>
      </w:r>
      <w:r>
        <w:rPr>
          <w:bCs/>
          <w:sz w:val="22"/>
          <w:szCs w:val="20"/>
        </w:rPr>
        <w:lastRenderedPageBreak/>
        <w:t xml:space="preserve">using </w:t>
      </w:r>
      <w:r w:rsidR="00CA3874" w:rsidRPr="00A261E2">
        <w:rPr>
          <w:bCs/>
          <w:sz w:val="22"/>
          <w:szCs w:val="20"/>
        </w:rPr>
        <w:t>artificial-i</w:t>
      </w:r>
      <w:r w:rsidR="00484844" w:rsidRPr="00A261E2">
        <w:rPr>
          <w:bCs/>
          <w:sz w:val="22"/>
          <w:szCs w:val="20"/>
        </w:rPr>
        <w:t>ntelligence-aided</w:t>
      </w:r>
      <w:r w:rsidR="00E80165">
        <w:rPr>
          <w:bCs/>
          <w:sz w:val="22"/>
          <w:szCs w:val="20"/>
        </w:rPr>
        <w:t>.  The application</w:t>
      </w:r>
      <w:r>
        <w:rPr>
          <w:bCs/>
          <w:sz w:val="22"/>
          <w:szCs w:val="20"/>
        </w:rPr>
        <w:t xml:space="preserve"> very good at measuring</w:t>
      </w:r>
      <w:r w:rsidR="00484844" w:rsidRPr="00A261E2">
        <w:rPr>
          <w:bCs/>
          <w:sz w:val="22"/>
          <w:szCs w:val="20"/>
        </w:rPr>
        <w:t xml:space="preserve"> percent</w:t>
      </w:r>
      <w:r>
        <w:rPr>
          <w:bCs/>
          <w:sz w:val="22"/>
          <w:szCs w:val="20"/>
        </w:rPr>
        <w:t>age of similarities between submitted projects</w:t>
      </w:r>
      <w:r w:rsidR="00484844" w:rsidRPr="00A261E2">
        <w:rPr>
          <w:bCs/>
          <w:sz w:val="22"/>
          <w:szCs w:val="20"/>
        </w:rPr>
        <w:t xml:space="preserve">.  </w:t>
      </w:r>
    </w:p>
    <w:p w14:paraId="77C9E6BC" w14:textId="77777777" w:rsidR="00954890" w:rsidRPr="00A261E2" w:rsidRDefault="00954890" w:rsidP="00484844">
      <w:pPr>
        <w:pStyle w:val="NormalWeb"/>
        <w:shd w:val="clear" w:color="auto" w:fill="FFFFFF"/>
        <w:spacing w:before="0" w:beforeAutospacing="0" w:after="0" w:afterAutospacing="0"/>
        <w:rPr>
          <w:bCs/>
          <w:sz w:val="22"/>
          <w:szCs w:val="20"/>
        </w:rPr>
      </w:pPr>
    </w:p>
    <w:p w14:paraId="74BF4B8C" w14:textId="3A2B066E" w:rsidR="00C91FC7" w:rsidRPr="00A261E2" w:rsidRDefault="005409C8" w:rsidP="00954890">
      <w:pPr>
        <w:pStyle w:val="ParagraphSpacing"/>
        <w:rPr>
          <w:rFonts w:ascii="Times New Roman" w:eastAsia="Times New Roman" w:hAnsi="Times New Roman" w:cs="Times New Roman"/>
          <w:sz w:val="22"/>
          <w:szCs w:val="20"/>
        </w:rPr>
      </w:pPr>
      <w:r>
        <w:rPr>
          <w:rFonts w:ascii="Times New Roman" w:eastAsia="Times New Roman" w:hAnsi="Times New Roman" w:cs="Times New Roman"/>
          <w:bCs/>
          <w:sz w:val="22"/>
          <w:szCs w:val="20"/>
        </w:rPr>
        <w:t>Any s</w:t>
      </w:r>
      <w:r w:rsidR="007C4DCD" w:rsidRPr="00A261E2">
        <w:rPr>
          <w:rFonts w:ascii="Times New Roman" w:eastAsia="Times New Roman" w:hAnsi="Times New Roman" w:cs="Times New Roman"/>
          <w:bCs/>
          <w:sz w:val="22"/>
          <w:szCs w:val="20"/>
        </w:rPr>
        <w:t>tudent who engage</w:t>
      </w:r>
      <w:r>
        <w:rPr>
          <w:rFonts w:ascii="Times New Roman" w:eastAsia="Times New Roman" w:hAnsi="Times New Roman" w:cs="Times New Roman"/>
          <w:bCs/>
          <w:sz w:val="22"/>
          <w:szCs w:val="20"/>
        </w:rPr>
        <w:t>s</w:t>
      </w:r>
      <w:r w:rsidR="007C4DCD" w:rsidRPr="00A261E2">
        <w:rPr>
          <w:rFonts w:ascii="Times New Roman" w:eastAsia="Times New Roman" w:hAnsi="Times New Roman" w:cs="Times New Roman"/>
          <w:bCs/>
          <w:sz w:val="22"/>
          <w:szCs w:val="20"/>
        </w:rPr>
        <w:t xml:space="preserve"> in any act that </w:t>
      </w:r>
      <w:r>
        <w:rPr>
          <w:rFonts w:ascii="Times New Roman" w:eastAsia="Times New Roman" w:hAnsi="Times New Roman" w:cs="Times New Roman"/>
          <w:bCs/>
          <w:sz w:val="22"/>
          <w:szCs w:val="20"/>
        </w:rPr>
        <w:t xml:space="preserve">constitutes </w:t>
      </w:r>
      <w:r w:rsidR="007C4DCD" w:rsidRPr="00A261E2">
        <w:rPr>
          <w:rFonts w:ascii="Times New Roman" w:eastAsia="Times New Roman" w:hAnsi="Times New Roman" w:cs="Times New Roman"/>
          <w:bCs/>
          <w:sz w:val="22"/>
          <w:szCs w:val="20"/>
        </w:rPr>
        <w:t xml:space="preserve">academic dishonesty or misconduct </w:t>
      </w:r>
      <w:r w:rsidR="00016A46" w:rsidRPr="00A261E2">
        <w:rPr>
          <w:rFonts w:ascii="Times New Roman" w:eastAsia="Times New Roman" w:hAnsi="Times New Roman" w:cs="Times New Roman"/>
          <w:bCs/>
          <w:sz w:val="22"/>
          <w:szCs w:val="20"/>
        </w:rPr>
        <w:t xml:space="preserve">will be </w:t>
      </w:r>
      <w:r w:rsidR="007C4DCD" w:rsidRPr="00A261E2">
        <w:rPr>
          <w:rFonts w:ascii="Times New Roman" w:eastAsia="Times New Roman" w:hAnsi="Times New Roman" w:cs="Times New Roman"/>
          <w:bCs/>
          <w:sz w:val="22"/>
          <w:szCs w:val="20"/>
        </w:rPr>
        <w:t>subject</w:t>
      </w:r>
      <w:r w:rsidR="00016A46" w:rsidRPr="00A261E2">
        <w:rPr>
          <w:rFonts w:ascii="Times New Roman" w:eastAsia="Times New Roman" w:hAnsi="Times New Roman" w:cs="Times New Roman"/>
          <w:bCs/>
          <w:sz w:val="22"/>
          <w:szCs w:val="20"/>
        </w:rPr>
        <w:t>ed</w:t>
      </w:r>
      <w:r w:rsidR="007C4DCD" w:rsidRPr="00A261E2">
        <w:rPr>
          <w:rFonts w:ascii="Times New Roman" w:eastAsia="Times New Roman" w:hAnsi="Times New Roman" w:cs="Times New Roman"/>
          <w:bCs/>
          <w:sz w:val="22"/>
          <w:szCs w:val="20"/>
        </w:rPr>
        <w:t xml:space="preserve"> to sanction.  </w:t>
      </w:r>
      <w:r w:rsidR="00954890" w:rsidRPr="00A261E2">
        <w:rPr>
          <w:rFonts w:ascii="Times New Roman" w:eastAsia="Times New Roman" w:hAnsi="Times New Roman" w:cs="Times New Roman"/>
          <w:sz w:val="22"/>
          <w:szCs w:val="20"/>
        </w:rPr>
        <w:t>Penalties can include a 0</w:t>
      </w:r>
      <w:r>
        <w:rPr>
          <w:rFonts w:ascii="Times New Roman" w:eastAsia="Times New Roman" w:hAnsi="Times New Roman" w:cs="Times New Roman"/>
          <w:sz w:val="22"/>
          <w:szCs w:val="20"/>
        </w:rPr>
        <w:t xml:space="preserve"> point</w:t>
      </w:r>
      <w:r w:rsidR="00954890" w:rsidRPr="00A261E2">
        <w:rPr>
          <w:rFonts w:ascii="Times New Roman" w:eastAsia="Times New Roman" w:hAnsi="Times New Roman" w:cs="Times New Roman"/>
          <w:sz w:val="22"/>
          <w:szCs w:val="20"/>
        </w:rPr>
        <w:t xml:space="preserve"> on the assignment or an automatic failure for the course.</w:t>
      </w:r>
      <w:r w:rsidR="009901E6">
        <w:rPr>
          <w:rFonts w:ascii="Times New Roman" w:eastAsia="Times New Roman" w:hAnsi="Times New Roman" w:cs="Times New Roman"/>
          <w:sz w:val="22"/>
          <w:szCs w:val="20"/>
        </w:rPr>
        <w:t xml:space="preserve">  </w:t>
      </w:r>
      <w:r w:rsidR="009901E6" w:rsidRPr="00A261E2">
        <w:rPr>
          <w:rFonts w:ascii="Times New Roman" w:eastAsia="Times New Roman" w:hAnsi="Times New Roman" w:cs="Times New Roman"/>
          <w:bCs/>
          <w:sz w:val="22"/>
          <w:szCs w:val="20"/>
        </w:rPr>
        <w:t>It will be STRICTLY enforced.</w:t>
      </w:r>
      <w:r w:rsidR="009901E6" w:rsidRPr="00A261E2">
        <w:rPr>
          <w:bCs/>
          <w:sz w:val="22"/>
        </w:rPr>
        <w:t xml:space="preserve">  </w:t>
      </w:r>
      <w:r w:rsidR="00954890" w:rsidRPr="00A261E2">
        <w:rPr>
          <w:rFonts w:ascii="Times New Roman" w:eastAsia="Times New Roman" w:hAnsi="Times New Roman" w:cs="Times New Roman"/>
          <w:sz w:val="22"/>
          <w:szCs w:val="20"/>
        </w:rPr>
        <w:t xml:space="preserve">The incident </w:t>
      </w:r>
      <w:r w:rsidR="00954890" w:rsidRPr="00A261E2">
        <w:rPr>
          <w:rFonts w:ascii="Times New Roman" w:eastAsia="Times New Roman" w:hAnsi="Times New Roman" w:cs="Times New Roman"/>
          <w:bCs/>
          <w:sz w:val="22"/>
          <w:szCs w:val="20"/>
        </w:rPr>
        <w:t>will also be reported to the Dean of the Dep</w:t>
      </w:r>
      <w:r>
        <w:rPr>
          <w:rFonts w:ascii="Times New Roman" w:eastAsia="Times New Roman" w:hAnsi="Times New Roman" w:cs="Times New Roman"/>
          <w:bCs/>
          <w:sz w:val="22"/>
          <w:szCs w:val="20"/>
        </w:rPr>
        <w:t>artment and be reflected in the student’s</w:t>
      </w:r>
      <w:r w:rsidR="00954890" w:rsidRPr="00A261E2">
        <w:rPr>
          <w:rFonts w:ascii="Times New Roman" w:eastAsia="Times New Roman" w:hAnsi="Times New Roman" w:cs="Times New Roman"/>
          <w:bCs/>
          <w:sz w:val="22"/>
          <w:szCs w:val="20"/>
        </w:rPr>
        <w:t xml:space="preserve"> transcript</w:t>
      </w:r>
      <w:r w:rsidR="009901E6">
        <w:rPr>
          <w:rFonts w:ascii="Times New Roman" w:eastAsia="Times New Roman" w:hAnsi="Times New Roman" w:cs="Times New Roman"/>
          <w:bCs/>
          <w:sz w:val="22"/>
          <w:szCs w:val="20"/>
        </w:rPr>
        <w:t>.</w:t>
      </w:r>
    </w:p>
    <w:p w14:paraId="69C22EE5" w14:textId="64D9CE09" w:rsidR="00C91FC7" w:rsidRPr="00283F6A" w:rsidRDefault="00954890" w:rsidP="00C91FC7">
      <w:pPr>
        <w:pStyle w:val="BodyText"/>
        <w:rPr>
          <w:b/>
          <w:bCs/>
          <w:color w:val="FF0000"/>
          <w:szCs w:val="24"/>
        </w:rPr>
      </w:pPr>
      <w:r w:rsidRPr="00283F6A">
        <w:rPr>
          <w:b/>
          <w:bCs/>
          <w:color w:val="FF0000"/>
          <w:szCs w:val="24"/>
        </w:rPr>
        <w:t>The b</w:t>
      </w:r>
      <w:r w:rsidR="00C91FC7" w:rsidRPr="00283F6A">
        <w:rPr>
          <w:b/>
          <w:bCs/>
          <w:color w:val="FF0000"/>
          <w:szCs w:val="24"/>
        </w:rPr>
        <w:t xml:space="preserve">ottom line – </w:t>
      </w:r>
      <w:r w:rsidRPr="00283F6A">
        <w:rPr>
          <w:b/>
          <w:bCs/>
          <w:color w:val="FF0000"/>
          <w:szCs w:val="24"/>
        </w:rPr>
        <w:t>Do your own work, and d</w:t>
      </w:r>
      <w:r w:rsidR="00703ECB" w:rsidRPr="00283F6A">
        <w:rPr>
          <w:b/>
          <w:bCs/>
          <w:color w:val="FF0000"/>
          <w:szCs w:val="24"/>
        </w:rPr>
        <w:t xml:space="preserve">on’t share </w:t>
      </w:r>
      <w:r w:rsidR="00821421" w:rsidRPr="00283F6A">
        <w:rPr>
          <w:b/>
          <w:bCs/>
          <w:color w:val="FF0000"/>
          <w:szCs w:val="24"/>
        </w:rPr>
        <w:t>(</w:t>
      </w:r>
      <w:r w:rsidR="00703ECB" w:rsidRPr="00283F6A">
        <w:rPr>
          <w:b/>
          <w:bCs/>
          <w:color w:val="FF0000"/>
          <w:szCs w:val="24"/>
        </w:rPr>
        <w:t>your</w:t>
      </w:r>
      <w:r w:rsidR="00821421" w:rsidRPr="00283F6A">
        <w:rPr>
          <w:b/>
          <w:bCs/>
          <w:color w:val="FF0000"/>
          <w:szCs w:val="24"/>
        </w:rPr>
        <w:t>)</w:t>
      </w:r>
      <w:r w:rsidR="00703ECB" w:rsidRPr="00283F6A">
        <w:rPr>
          <w:b/>
          <w:bCs/>
          <w:color w:val="FF0000"/>
          <w:szCs w:val="24"/>
        </w:rPr>
        <w:t xml:space="preserve"> code with others</w:t>
      </w:r>
      <w:r w:rsidRPr="00283F6A">
        <w:rPr>
          <w:b/>
          <w:bCs/>
          <w:color w:val="FF0000"/>
          <w:szCs w:val="24"/>
        </w:rPr>
        <w:t xml:space="preserve">.  </w:t>
      </w:r>
    </w:p>
    <w:p w14:paraId="598DFCE7" w14:textId="77777777" w:rsidR="00C91FC7" w:rsidRPr="00A261E2" w:rsidRDefault="00C91FC7" w:rsidP="00C91FC7">
      <w:pPr>
        <w:pStyle w:val="NormalWeb"/>
        <w:shd w:val="clear" w:color="auto" w:fill="FFFFFF"/>
        <w:spacing w:before="0" w:beforeAutospacing="0" w:after="0" w:afterAutospacing="0"/>
        <w:rPr>
          <w:bCs/>
          <w:color w:val="FF0000"/>
          <w:sz w:val="22"/>
          <w:szCs w:val="20"/>
        </w:rPr>
      </w:pPr>
    </w:p>
    <w:p w14:paraId="372C1178" w14:textId="77777777" w:rsidR="007C4DCD" w:rsidRPr="00A25714" w:rsidRDefault="00C91FC7" w:rsidP="00C91FC7">
      <w:pPr>
        <w:pStyle w:val="NormalWeb"/>
        <w:shd w:val="clear" w:color="auto" w:fill="FFFFFF"/>
        <w:spacing w:before="0" w:beforeAutospacing="0" w:after="0" w:afterAutospacing="0"/>
        <w:rPr>
          <w:rStyle w:val="Hyperlink"/>
          <w:bCs/>
          <w:color w:val="auto"/>
          <w:sz w:val="20"/>
          <w:szCs w:val="20"/>
          <w:u w:val="none"/>
        </w:rPr>
      </w:pPr>
      <w:r w:rsidRPr="00A261E2">
        <w:rPr>
          <w:bCs/>
          <w:sz w:val="22"/>
        </w:rPr>
        <w:t xml:space="preserve">Review the Code of Conduct section of the Student Handbook (Student Affairs section of the Official College Policies &amp; Procedures web page,) if this message is not coming across clearly: </w:t>
      </w:r>
      <w:hyperlink r:id="rId10" w:anchor="Chapter_4" w:history="1">
        <w:r w:rsidR="007C4DCD" w:rsidRPr="002E32CD">
          <w:rPr>
            <w:rStyle w:val="Hyperlink"/>
            <w:rFonts w:ascii="Arial" w:hAnsi="Arial" w:cs="Arial"/>
            <w:b/>
            <w:sz w:val="22"/>
          </w:rPr>
          <w:t>http://cms.montgomerycollege.edu/pnp/#Chapter_</w:t>
        </w:r>
        <w:r w:rsidR="007C4DCD" w:rsidRPr="00A25714">
          <w:rPr>
            <w:rStyle w:val="Hyperlink"/>
            <w:rFonts w:ascii="Arial" w:hAnsi="Arial" w:cs="Arial"/>
            <w:b/>
            <w:sz w:val="20"/>
          </w:rPr>
          <w:t>4</w:t>
        </w:r>
      </w:hyperlink>
    </w:p>
    <w:p w14:paraId="123D6C30" w14:textId="2DE269BF" w:rsidR="00D722E0" w:rsidRDefault="00D722E0" w:rsidP="00650B0E">
      <w:pPr>
        <w:pStyle w:val="BodyText"/>
        <w:rPr>
          <w:b/>
          <w:bCs/>
          <w:color w:val="000000"/>
          <w:sz w:val="20"/>
        </w:rPr>
      </w:pPr>
    </w:p>
    <w:p w14:paraId="65B17764" w14:textId="7BB9ACBD" w:rsidR="00954890" w:rsidRDefault="00954890" w:rsidP="00E93885"/>
    <w:p w14:paraId="1BCF807F" w14:textId="586B115B" w:rsidR="00E85544" w:rsidRDefault="00E85544" w:rsidP="008E72C2">
      <w:pPr>
        <w:pStyle w:val="Heading1"/>
        <w:rPr>
          <w:color w:val="0070C0"/>
          <w:sz w:val="28"/>
          <w:szCs w:val="28"/>
        </w:rPr>
      </w:pPr>
      <w:r>
        <w:rPr>
          <w:color w:val="0070C0"/>
          <w:sz w:val="28"/>
          <w:szCs w:val="28"/>
        </w:rPr>
        <w:t>Getting Help</w:t>
      </w:r>
    </w:p>
    <w:p w14:paraId="08230478" w14:textId="393A0F0A" w:rsidR="00E85544" w:rsidRPr="009901E6" w:rsidRDefault="00E85544" w:rsidP="00E85544">
      <w:pPr>
        <w:rPr>
          <w:sz w:val="22"/>
        </w:rPr>
      </w:pPr>
      <w:r w:rsidRPr="009901E6">
        <w:rPr>
          <w:sz w:val="22"/>
        </w:rPr>
        <w:t xml:space="preserve">You are expected to take personal responsibility for you own learning. This includes acknowledging when your performance does not match your goals and doing something about it.  </w:t>
      </w:r>
      <w:r w:rsidR="009901E6">
        <w:rPr>
          <w:sz w:val="22"/>
        </w:rPr>
        <w:t>If you need help, s</w:t>
      </w:r>
      <w:r w:rsidR="00BD6DAB">
        <w:rPr>
          <w:sz w:val="22"/>
        </w:rPr>
        <w:t>ee your instructor</w:t>
      </w:r>
      <w:r w:rsidRPr="009901E6">
        <w:rPr>
          <w:sz w:val="22"/>
        </w:rPr>
        <w:t xml:space="preserve"> as soon as you can.  Everyone can benefit from some guidance</w:t>
      </w:r>
      <w:r w:rsidR="00BD6DAB">
        <w:rPr>
          <w:sz w:val="22"/>
        </w:rPr>
        <w:t xml:space="preserve">, but don’t </w:t>
      </w:r>
      <w:r w:rsidR="009901E6">
        <w:rPr>
          <w:sz w:val="22"/>
        </w:rPr>
        <w:t>wait until the end of the semester to do so</w:t>
      </w:r>
      <w:r w:rsidR="00BD6DAB">
        <w:rPr>
          <w:sz w:val="22"/>
        </w:rPr>
        <w:t>.  It will be too late then</w:t>
      </w:r>
      <w:r w:rsidR="009901E6">
        <w:rPr>
          <w:sz w:val="22"/>
        </w:rPr>
        <w:t>!</w:t>
      </w:r>
      <w:r w:rsidRPr="009901E6">
        <w:rPr>
          <w:sz w:val="22"/>
        </w:rPr>
        <w:t xml:space="preserve">  </w:t>
      </w:r>
    </w:p>
    <w:p w14:paraId="1AD1B054" w14:textId="2FC66BB9" w:rsidR="0024702B" w:rsidRPr="009901E6" w:rsidRDefault="0024702B" w:rsidP="00E85544">
      <w:pPr>
        <w:rPr>
          <w:sz w:val="22"/>
        </w:rPr>
      </w:pPr>
    </w:p>
    <w:p w14:paraId="3140CD61" w14:textId="49885DD7" w:rsidR="008E72C2" w:rsidRPr="00695E9F" w:rsidRDefault="008E72C2" w:rsidP="008E72C2">
      <w:pPr>
        <w:pStyle w:val="Heading1"/>
        <w:rPr>
          <w:color w:val="0070C0"/>
          <w:sz w:val="28"/>
          <w:szCs w:val="28"/>
        </w:rPr>
      </w:pPr>
      <w:r w:rsidRPr="00695E9F">
        <w:rPr>
          <w:color w:val="0070C0"/>
          <w:sz w:val="28"/>
          <w:szCs w:val="28"/>
        </w:rPr>
        <w:t xml:space="preserve">Course Changes </w:t>
      </w:r>
    </w:p>
    <w:p w14:paraId="65D13EBA" w14:textId="4899C5A8" w:rsidR="002B5D41" w:rsidRPr="00182435" w:rsidRDefault="008E72C2" w:rsidP="00E93885">
      <w:pPr>
        <w:rPr>
          <w:bCs/>
          <w:sz w:val="22"/>
        </w:rPr>
      </w:pPr>
      <w:r w:rsidRPr="00854131">
        <w:rPr>
          <w:bCs/>
          <w:sz w:val="22"/>
        </w:rPr>
        <w:t xml:space="preserve">The instructor reserves the right to alter the </w:t>
      </w:r>
      <w:r w:rsidR="00854131">
        <w:rPr>
          <w:bCs/>
          <w:sz w:val="22"/>
        </w:rPr>
        <w:t xml:space="preserve">course </w:t>
      </w:r>
      <w:r w:rsidRPr="00854131">
        <w:rPr>
          <w:bCs/>
          <w:sz w:val="22"/>
        </w:rPr>
        <w:t xml:space="preserve">schedule if necessary </w:t>
      </w:r>
      <w:r w:rsidR="00854131">
        <w:rPr>
          <w:bCs/>
          <w:sz w:val="22"/>
        </w:rPr>
        <w:t xml:space="preserve">and </w:t>
      </w:r>
      <w:r w:rsidR="002E32CD">
        <w:rPr>
          <w:bCs/>
          <w:sz w:val="22"/>
        </w:rPr>
        <w:t xml:space="preserve">he </w:t>
      </w:r>
      <w:r w:rsidRPr="00854131">
        <w:rPr>
          <w:bCs/>
          <w:sz w:val="22"/>
        </w:rPr>
        <w:t xml:space="preserve">will notify </w:t>
      </w:r>
      <w:r w:rsidR="00270EF0">
        <w:rPr>
          <w:bCs/>
          <w:sz w:val="22"/>
        </w:rPr>
        <w:t xml:space="preserve">the class </w:t>
      </w:r>
      <w:r w:rsidR="002E32CD">
        <w:rPr>
          <w:bCs/>
          <w:sz w:val="22"/>
        </w:rPr>
        <w:t>prior to doing so</w:t>
      </w:r>
      <w:r w:rsidRPr="00854131">
        <w:rPr>
          <w:bCs/>
          <w:sz w:val="22"/>
        </w:rPr>
        <w:t xml:space="preserve">. </w:t>
      </w:r>
    </w:p>
    <w:p w14:paraId="4078480A" w14:textId="5F6FF660" w:rsidR="00954890" w:rsidRDefault="00954890" w:rsidP="00E93885"/>
    <w:p w14:paraId="01173685" w14:textId="77777777" w:rsidR="00954890" w:rsidRPr="00695E9F" w:rsidRDefault="00954890" w:rsidP="00954890">
      <w:pPr>
        <w:pStyle w:val="Heading1"/>
        <w:rPr>
          <w:color w:val="0070C0"/>
          <w:sz w:val="28"/>
          <w:szCs w:val="28"/>
        </w:rPr>
      </w:pPr>
      <w:r w:rsidRPr="00695E9F">
        <w:rPr>
          <w:color w:val="0070C0"/>
          <w:sz w:val="28"/>
          <w:szCs w:val="28"/>
        </w:rPr>
        <w:t>Computer Labs</w:t>
      </w:r>
    </w:p>
    <w:p w14:paraId="654BB66F" w14:textId="7DF91222" w:rsidR="00954890" w:rsidRPr="00D75703" w:rsidRDefault="00954890" w:rsidP="00E93885">
      <w:pPr>
        <w:rPr>
          <w:sz w:val="22"/>
        </w:rPr>
      </w:pPr>
      <w:r w:rsidRPr="00854131">
        <w:rPr>
          <w:sz w:val="22"/>
        </w:rPr>
        <w:t>Computer labs are available to students</w:t>
      </w:r>
      <w:r w:rsidR="007F4688">
        <w:rPr>
          <w:sz w:val="22"/>
        </w:rPr>
        <w:t xml:space="preserve"> to use</w:t>
      </w:r>
      <w:r w:rsidRPr="00854131">
        <w:rPr>
          <w:sz w:val="22"/>
        </w:rPr>
        <w:t xml:space="preserve"> throughout </w:t>
      </w:r>
      <w:r w:rsidR="00270EF0">
        <w:rPr>
          <w:sz w:val="22"/>
        </w:rPr>
        <w:t xml:space="preserve">MC </w:t>
      </w:r>
      <w:r w:rsidRPr="00854131">
        <w:rPr>
          <w:sz w:val="22"/>
        </w:rPr>
        <w:t>campuses.  Consult with the instru</w:t>
      </w:r>
      <w:r w:rsidR="00270EF0">
        <w:rPr>
          <w:sz w:val="22"/>
        </w:rPr>
        <w:t>ctor for additional information, if needed</w:t>
      </w:r>
      <w:r w:rsidRPr="00854131">
        <w:rPr>
          <w:sz w:val="22"/>
        </w:rPr>
        <w:t xml:space="preserve">  </w:t>
      </w:r>
    </w:p>
    <w:p w14:paraId="0252D14A" w14:textId="65DD11CE" w:rsidR="00D75703" w:rsidRPr="00D75703" w:rsidRDefault="00D75703" w:rsidP="00D75703">
      <w:pPr>
        <w:spacing w:before="100" w:beforeAutospacing="1" w:after="100" w:afterAutospacing="1"/>
        <w:rPr>
          <w:bCs/>
          <w:sz w:val="22"/>
        </w:rPr>
      </w:pPr>
      <w:r>
        <w:rPr>
          <w:color w:val="0070C0"/>
          <w:sz w:val="28"/>
          <w:szCs w:val="28"/>
        </w:rPr>
        <w:t>Tutoring</w:t>
      </w:r>
      <w:r w:rsidRPr="001F7595">
        <w:rPr>
          <w:color w:val="0070C0"/>
          <w:sz w:val="28"/>
          <w:szCs w:val="28"/>
        </w:rPr>
        <w:br/>
      </w:r>
      <w:r>
        <w:rPr>
          <w:bCs/>
          <w:sz w:val="22"/>
        </w:rPr>
        <w:t xml:space="preserve">Tutors are available </w:t>
      </w:r>
      <w:r w:rsidRPr="00ED13B3">
        <w:rPr>
          <w:bCs/>
          <w:sz w:val="22"/>
        </w:rPr>
        <w:t>in the Ackerman Learning Center</w:t>
      </w:r>
      <w:r>
        <w:rPr>
          <w:bCs/>
          <w:sz w:val="22"/>
        </w:rPr>
        <w:t>.  R</w:t>
      </w:r>
      <w:r w:rsidRPr="00ED13B3">
        <w:rPr>
          <w:bCs/>
          <w:sz w:val="22"/>
        </w:rPr>
        <w:t xml:space="preserve">eview the posted schedule to </w:t>
      </w:r>
      <w:r>
        <w:rPr>
          <w:bCs/>
          <w:sz w:val="22"/>
        </w:rPr>
        <w:t>seek help.</w:t>
      </w:r>
    </w:p>
    <w:p w14:paraId="7786969A" w14:textId="77777777" w:rsidR="002B5D41" w:rsidRPr="00695E9F" w:rsidRDefault="002B5D41" w:rsidP="00695E9F">
      <w:pPr>
        <w:pStyle w:val="Heading1"/>
        <w:rPr>
          <w:color w:val="0070C0"/>
          <w:sz w:val="28"/>
          <w:szCs w:val="28"/>
        </w:rPr>
      </w:pPr>
      <w:r w:rsidRPr="00695E9F">
        <w:rPr>
          <w:color w:val="0070C0"/>
          <w:sz w:val="28"/>
          <w:szCs w:val="28"/>
        </w:rPr>
        <w:t>Standards of College Behavior</w:t>
      </w:r>
    </w:p>
    <w:p w14:paraId="24A775F5" w14:textId="1FDED1C6" w:rsidR="002B5D41" w:rsidRPr="00182435" w:rsidRDefault="002B5D41" w:rsidP="00182435">
      <w:pPr>
        <w:spacing w:after="120"/>
        <w:ind w:right="-288"/>
        <w:rPr>
          <w:rFonts w:ascii="Verdana" w:hAnsi="Verdana"/>
          <w:color w:val="5B9BD5" w:themeColor="accent1"/>
          <w:u w:val="single"/>
        </w:rPr>
      </w:pPr>
      <w:r w:rsidRPr="002E32CD">
        <w:rPr>
          <w:sz w:val="22"/>
        </w:rPr>
        <w:t xml:space="preserve">Montgomery College seeks to provide an environment where discussion and expression of all views relevant to </w:t>
      </w:r>
      <w:r w:rsidR="008963EF">
        <w:rPr>
          <w:sz w:val="22"/>
        </w:rPr>
        <w:t xml:space="preserve">course </w:t>
      </w:r>
      <w:r w:rsidRPr="002E32CD">
        <w:rPr>
          <w:sz w:val="22"/>
        </w:rPr>
        <w:t xml:space="preserve">subject matter are </w:t>
      </w:r>
      <w:r w:rsidR="008963EF">
        <w:rPr>
          <w:sz w:val="22"/>
        </w:rPr>
        <w:t>encouraged</w:t>
      </w:r>
      <w:r w:rsidRPr="002E32CD">
        <w:rPr>
          <w:sz w:val="22"/>
        </w:rPr>
        <w:t>.  However, students do not have the right to interfere with the faculty</w:t>
      </w:r>
      <w:r w:rsidR="008963EF">
        <w:rPr>
          <w:sz w:val="22"/>
        </w:rPr>
        <w:t xml:space="preserve">’s </w:t>
      </w:r>
      <w:r w:rsidRPr="002E32CD">
        <w:rPr>
          <w:sz w:val="22"/>
        </w:rPr>
        <w:t>right to teach</w:t>
      </w:r>
      <w:r w:rsidR="008963EF">
        <w:rPr>
          <w:sz w:val="22"/>
        </w:rPr>
        <w:t xml:space="preserve"> the course</w:t>
      </w:r>
      <w:r w:rsidRPr="002E32CD">
        <w:rPr>
          <w:sz w:val="22"/>
        </w:rPr>
        <w:t xml:space="preserve">. Faculty and staff set the standards of behavior that are within the guidelines and spirit of the Student Code of Conduct or other College policies for classrooms, events, offices, and areas, by announcing or posting these standards early in the semester.  </w:t>
      </w:r>
    </w:p>
    <w:p w14:paraId="3C2A0FFE" w14:textId="77777777" w:rsidR="00182435" w:rsidRDefault="00182435" w:rsidP="00E93885"/>
    <w:p w14:paraId="77B39337" w14:textId="0BB09720" w:rsidR="00912D0A" w:rsidRPr="00695E9F" w:rsidRDefault="00912D0A" w:rsidP="00695E9F">
      <w:pPr>
        <w:pStyle w:val="Heading1"/>
        <w:rPr>
          <w:color w:val="0070C0"/>
          <w:sz w:val="28"/>
          <w:szCs w:val="28"/>
        </w:rPr>
      </w:pPr>
      <w:r w:rsidRPr="00695E9F">
        <w:rPr>
          <w:color w:val="0070C0"/>
          <w:sz w:val="28"/>
          <w:szCs w:val="28"/>
        </w:rPr>
        <w:t>Delayed Opening or Closing of the College</w:t>
      </w:r>
    </w:p>
    <w:p w14:paraId="3388D1C2" w14:textId="08A033E6" w:rsidR="00912D0A" w:rsidRPr="00396786" w:rsidRDefault="00912D0A" w:rsidP="00396786">
      <w:pPr>
        <w:rPr>
          <w:rFonts w:ascii="Verdana" w:hAnsi="Verdana"/>
        </w:rPr>
      </w:pPr>
      <w:r w:rsidRPr="00396786">
        <w:rPr>
          <w:bCs/>
          <w:sz w:val="22"/>
        </w:rPr>
        <w:t>Montgomery College will always operate on its regular schedule unless otherwise announced. Depending on the nature of the incident, notifications of emergencies and changes to the College’s operational status will be communicated through one or more communication methods including the College’s web page</w:t>
      </w:r>
      <w:r w:rsidRPr="00396786">
        <w:rPr>
          <w:rFonts w:ascii="Verdana" w:hAnsi="Verdana"/>
          <w:sz w:val="22"/>
        </w:rPr>
        <w:t xml:space="preserve"> </w:t>
      </w:r>
      <w:hyperlink r:id="rId11" w:history="1">
        <w:r w:rsidRPr="00396786">
          <w:rPr>
            <w:rStyle w:val="Hyperlink"/>
            <w:rFonts w:ascii="Verdana" w:hAnsi="Verdana" w:cs="Arial"/>
          </w:rPr>
          <w:t>ht</w:t>
        </w:r>
        <w:r w:rsidRPr="00396786">
          <w:rPr>
            <w:rStyle w:val="Hyperlink"/>
            <w:rFonts w:ascii="Verdana" w:hAnsi="Verdana" w:cs="Arial"/>
            <w:sz w:val="22"/>
          </w:rPr>
          <w:t>tp://montgomerycollege.e</w:t>
        </w:r>
        <w:r w:rsidRPr="00396786">
          <w:rPr>
            <w:rStyle w:val="Hyperlink"/>
            <w:rFonts w:ascii="Verdana" w:hAnsi="Verdana" w:cs="Arial"/>
          </w:rPr>
          <w:t>du</w:t>
        </w:r>
      </w:hyperlink>
    </w:p>
    <w:p w14:paraId="22E3C383" w14:textId="77777777" w:rsidR="00912D0A" w:rsidRPr="00453B17" w:rsidRDefault="00912D0A" w:rsidP="00912D0A">
      <w:pPr>
        <w:pStyle w:val="ListParagraph"/>
        <w:rPr>
          <w:rFonts w:ascii="Verdana" w:hAnsi="Verdana" w:cs="Arial"/>
        </w:rPr>
      </w:pPr>
    </w:p>
    <w:p w14:paraId="16D04FBC" w14:textId="77777777" w:rsidR="00912D0A" w:rsidRPr="00453B17" w:rsidRDefault="00912D0A" w:rsidP="00912D0A">
      <w:pPr>
        <w:rPr>
          <w:rFonts w:ascii="Verdana" w:hAnsi="Verdana"/>
        </w:rPr>
      </w:pPr>
      <w:r w:rsidRPr="002E32CD">
        <w:rPr>
          <w:bCs/>
          <w:sz w:val="22"/>
        </w:rPr>
        <w:t>For the most up-to-date information regarding College openings, closings, or emergencies, all students, faculty, and staff are encouraged to sign up for email and text alerts via Montgomery College ALERT. Registration information is available at</w:t>
      </w:r>
      <w:r w:rsidRPr="002E32CD">
        <w:rPr>
          <w:rFonts w:ascii="Verdana" w:hAnsi="Verdana"/>
          <w:color w:val="231F20"/>
          <w:sz w:val="22"/>
        </w:rPr>
        <w:t xml:space="preserve"> </w:t>
      </w:r>
      <w:hyperlink r:id="rId12" w:history="1">
        <w:r w:rsidRPr="002E32CD">
          <w:rPr>
            <w:rStyle w:val="Hyperlink"/>
            <w:rFonts w:ascii="Verdana" w:hAnsi="Verdana" w:cs="Arial"/>
            <w:i/>
            <w:iCs/>
            <w:sz w:val="22"/>
          </w:rPr>
          <w:t>www.montgomerycollege.edu/emergenc</w:t>
        </w:r>
        <w:r w:rsidRPr="00453B17">
          <w:rPr>
            <w:rStyle w:val="Hyperlink"/>
            <w:rFonts w:ascii="Verdana" w:hAnsi="Verdana" w:cs="Arial"/>
            <w:i/>
            <w:iCs/>
          </w:rPr>
          <w:t>y</w:t>
        </w:r>
      </w:hyperlink>
    </w:p>
    <w:p w14:paraId="655DD6B8" w14:textId="77777777" w:rsidR="00695E9F" w:rsidRDefault="00695E9F" w:rsidP="00695E9F">
      <w:pPr>
        <w:pStyle w:val="Heading1"/>
        <w:rPr>
          <w:color w:val="0070C0"/>
          <w:sz w:val="28"/>
          <w:szCs w:val="28"/>
        </w:rPr>
      </w:pPr>
    </w:p>
    <w:p w14:paraId="343F7E15" w14:textId="3C92C35F" w:rsidR="00912D0A" w:rsidRPr="00695E9F" w:rsidRDefault="00912D0A" w:rsidP="00695E9F">
      <w:pPr>
        <w:pStyle w:val="Heading1"/>
        <w:rPr>
          <w:color w:val="0070C0"/>
          <w:sz w:val="28"/>
          <w:szCs w:val="28"/>
        </w:rPr>
      </w:pPr>
      <w:r w:rsidRPr="00695E9F">
        <w:rPr>
          <w:color w:val="0070C0"/>
          <w:sz w:val="28"/>
          <w:szCs w:val="28"/>
        </w:rPr>
        <w:t xml:space="preserve">Disability Support Services </w:t>
      </w:r>
    </w:p>
    <w:p w14:paraId="45ADB682" w14:textId="02D4B1D7" w:rsidR="00912D0A" w:rsidRPr="004B1DF9" w:rsidRDefault="00912D0A" w:rsidP="00912D0A">
      <w:pPr>
        <w:rPr>
          <w:rFonts w:ascii="Verdana" w:hAnsi="Verdana"/>
          <w:u w:val="single"/>
        </w:rPr>
      </w:pPr>
      <w:r w:rsidRPr="002E32CD">
        <w:rPr>
          <w:bCs/>
          <w:sz w:val="22"/>
        </w:rPr>
        <w:t>Any student who needs an accommodation due to a disability should make an appointment to see the course instructor during office hours. In order to receive accommodations, a letter from Disability Support Services (LOCATIONS: Germantown-SA 189; Rockville-CB 122; or Takoma Park/Silver Spring-ST 122) will be needed. Furthermore, any student who may need assistance in the event of an emergency evacuation must identify to the Disability Support Services Office; guidelines for emergency evacuations for individuals with disabilities are found at:</w:t>
      </w:r>
      <w:r w:rsidRPr="00453B17">
        <w:rPr>
          <w:rFonts w:ascii="Verdana" w:hAnsi="Verdana"/>
        </w:rPr>
        <w:t xml:space="preserve"> </w:t>
      </w:r>
      <w:hyperlink r:id="rId13" w:history="1">
        <w:r w:rsidRPr="002E32CD">
          <w:rPr>
            <w:rStyle w:val="Hyperlink"/>
            <w:rFonts w:ascii="Verdana" w:hAnsi="Verdana" w:cs="Arial"/>
            <w:sz w:val="22"/>
          </w:rPr>
          <w:t>http://cms.montgomerycollege.edu/edu/s</w:t>
        </w:r>
        <w:r w:rsidRPr="004B1DF9">
          <w:rPr>
            <w:rStyle w:val="Hyperlink"/>
            <w:rFonts w:ascii="Verdana" w:hAnsi="Verdana" w:cs="Arial"/>
          </w:rPr>
          <w:t>econdary5.aspx?urlid=52</w:t>
        </w:r>
      </w:hyperlink>
    </w:p>
    <w:p w14:paraId="4F75063D" w14:textId="1256E8F3" w:rsidR="002E32CD" w:rsidRDefault="002E32CD" w:rsidP="00E93885"/>
    <w:p w14:paraId="59CC6275" w14:textId="03307227" w:rsidR="00E93885" w:rsidRPr="00695E9F" w:rsidRDefault="00E93885" w:rsidP="00695E9F">
      <w:pPr>
        <w:pStyle w:val="Heading1"/>
        <w:rPr>
          <w:color w:val="0070C0"/>
          <w:sz w:val="28"/>
          <w:szCs w:val="28"/>
        </w:rPr>
      </w:pPr>
      <w:r w:rsidRPr="00695E9F">
        <w:rPr>
          <w:color w:val="0070C0"/>
          <w:sz w:val="28"/>
          <w:szCs w:val="28"/>
        </w:rPr>
        <w:t>Important Student Information</w:t>
      </w:r>
      <w:r w:rsidR="009E6E50" w:rsidRPr="00695E9F">
        <w:rPr>
          <w:color w:val="0070C0"/>
          <w:sz w:val="28"/>
          <w:szCs w:val="28"/>
        </w:rPr>
        <w:t xml:space="preserve"> Link</w:t>
      </w:r>
      <w:r w:rsidR="008E72C2">
        <w:rPr>
          <w:color w:val="0070C0"/>
          <w:sz w:val="28"/>
          <w:szCs w:val="28"/>
        </w:rPr>
        <w:t>s</w:t>
      </w:r>
    </w:p>
    <w:p w14:paraId="10E9F740" w14:textId="40B228EA" w:rsidR="00A027FD" w:rsidRPr="002E32CD" w:rsidRDefault="00A027FD" w:rsidP="00A027FD">
      <w:pPr>
        <w:pStyle w:val="xmsonormal"/>
        <w:spacing w:before="0" w:beforeAutospacing="0" w:after="0" w:afterAutospacing="0"/>
        <w:rPr>
          <w:sz w:val="22"/>
          <w:szCs w:val="20"/>
        </w:rPr>
      </w:pPr>
      <w:r w:rsidRPr="002E32CD">
        <w:rPr>
          <w:sz w:val="22"/>
          <w:szCs w:val="20"/>
        </w:rPr>
        <w:t xml:space="preserve">In addition to </w:t>
      </w:r>
      <w:r w:rsidR="009E6E50" w:rsidRPr="002E32CD">
        <w:rPr>
          <w:sz w:val="22"/>
          <w:szCs w:val="20"/>
        </w:rPr>
        <w:t xml:space="preserve">the </w:t>
      </w:r>
      <w:r w:rsidRPr="002E32CD">
        <w:rPr>
          <w:sz w:val="22"/>
          <w:szCs w:val="20"/>
        </w:rPr>
        <w:t xml:space="preserve">course requirements and objectives that are </w:t>
      </w:r>
      <w:r w:rsidR="009E6E50" w:rsidRPr="002E32CD">
        <w:rPr>
          <w:sz w:val="22"/>
          <w:szCs w:val="20"/>
        </w:rPr>
        <w:t xml:space="preserve">specified </w:t>
      </w:r>
      <w:r w:rsidRPr="002E32CD">
        <w:rPr>
          <w:sz w:val="22"/>
          <w:szCs w:val="20"/>
        </w:rPr>
        <w:t>in this syllabus, M</w:t>
      </w:r>
      <w:r w:rsidR="00594384" w:rsidRPr="002E32CD">
        <w:rPr>
          <w:sz w:val="22"/>
          <w:szCs w:val="20"/>
        </w:rPr>
        <w:t xml:space="preserve">C </w:t>
      </w:r>
      <w:r w:rsidRPr="002E32CD">
        <w:rPr>
          <w:sz w:val="22"/>
          <w:szCs w:val="20"/>
        </w:rPr>
        <w:t>has information on its web sit</w:t>
      </w:r>
      <w:r w:rsidR="00CA3874" w:rsidRPr="002E32CD">
        <w:rPr>
          <w:sz w:val="22"/>
          <w:szCs w:val="20"/>
        </w:rPr>
        <w:t>e (see link below) to assist everyone</w:t>
      </w:r>
      <w:r w:rsidRPr="002E32CD">
        <w:rPr>
          <w:sz w:val="22"/>
          <w:szCs w:val="20"/>
        </w:rPr>
        <w:t xml:space="preserve"> in having a successful experience both inside and outside of the classroom. </w:t>
      </w:r>
    </w:p>
    <w:p w14:paraId="7ABF166E" w14:textId="77777777" w:rsidR="00A027FD" w:rsidRPr="002E32CD" w:rsidRDefault="00A027FD" w:rsidP="00A027FD">
      <w:pPr>
        <w:pStyle w:val="xmsonormal"/>
        <w:spacing w:before="0" w:beforeAutospacing="0" w:after="0" w:afterAutospacing="0"/>
        <w:rPr>
          <w:sz w:val="22"/>
          <w:szCs w:val="20"/>
        </w:rPr>
      </w:pPr>
    </w:p>
    <w:p w14:paraId="0FCC8568" w14:textId="05999A97" w:rsidR="00A027FD" w:rsidRPr="002E32CD" w:rsidRDefault="00B51A83" w:rsidP="00A027FD">
      <w:pPr>
        <w:pStyle w:val="xmsonormal"/>
        <w:spacing w:before="0" w:beforeAutospacing="0" w:after="0" w:afterAutospacing="0"/>
        <w:rPr>
          <w:sz w:val="22"/>
          <w:szCs w:val="20"/>
        </w:rPr>
      </w:pPr>
      <w:r w:rsidRPr="002E32CD">
        <w:rPr>
          <w:sz w:val="22"/>
          <w:szCs w:val="20"/>
        </w:rPr>
        <w:t>Review, r</w:t>
      </w:r>
      <w:r w:rsidR="00D64A66" w:rsidRPr="002E32CD">
        <w:rPr>
          <w:sz w:val="22"/>
          <w:szCs w:val="20"/>
        </w:rPr>
        <w:t>ead and understand the provided</w:t>
      </w:r>
      <w:r w:rsidR="00A027FD" w:rsidRPr="002E32CD">
        <w:rPr>
          <w:sz w:val="22"/>
          <w:szCs w:val="20"/>
        </w:rPr>
        <w:t xml:space="preserve"> information. The link below provides information and other resources to areas that pertain to the following: student behavior (student code of conduct), student e-mail, the tobacco free policy, withdraw and refund dates, disability support services, veteran services, how to access information on delayed openings and closings, how to regis</w:t>
      </w:r>
      <w:r w:rsidR="00E85544" w:rsidRPr="002E32CD">
        <w:rPr>
          <w:sz w:val="22"/>
          <w:szCs w:val="20"/>
        </w:rPr>
        <w:t>ter for the Montgomery College A</w:t>
      </w:r>
      <w:r w:rsidR="00A027FD" w:rsidRPr="002E32CD">
        <w:rPr>
          <w:sz w:val="22"/>
          <w:szCs w:val="20"/>
        </w:rPr>
        <w:t>lert System, and finally, how closings and delays can impact your</w:t>
      </w:r>
      <w:r w:rsidR="00A027FD" w:rsidRPr="002E32CD">
        <w:rPr>
          <w:rFonts w:ascii="Calibri" w:hAnsi="Calibri"/>
          <w:b/>
          <w:bCs/>
          <w:sz w:val="28"/>
        </w:rPr>
        <w:t xml:space="preserve"> </w:t>
      </w:r>
      <w:r w:rsidR="00A027FD" w:rsidRPr="002E32CD">
        <w:rPr>
          <w:sz w:val="22"/>
          <w:szCs w:val="20"/>
        </w:rPr>
        <w:t xml:space="preserve">classes. </w:t>
      </w:r>
      <w:r w:rsidR="00E85544" w:rsidRPr="002E32CD">
        <w:rPr>
          <w:sz w:val="22"/>
          <w:szCs w:val="20"/>
        </w:rPr>
        <w:t xml:space="preserve"> </w:t>
      </w:r>
      <w:r w:rsidR="00A027FD" w:rsidRPr="002E32CD">
        <w:rPr>
          <w:sz w:val="22"/>
          <w:szCs w:val="20"/>
        </w:rPr>
        <w:t>If you have any question</w:t>
      </w:r>
      <w:r w:rsidR="00E85544" w:rsidRPr="002E32CD">
        <w:rPr>
          <w:sz w:val="22"/>
          <w:szCs w:val="20"/>
        </w:rPr>
        <w:t xml:space="preserve">s, </w:t>
      </w:r>
      <w:r w:rsidR="00A027FD" w:rsidRPr="002E32CD">
        <w:rPr>
          <w:sz w:val="22"/>
          <w:szCs w:val="20"/>
        </w:rPr>
        <w:t xml:space="preserve">please bring them to your professor. As rules and regulations change they will be updated and you will be able to access them through the link. If any student would like a written copy of these policies and procedures, the professor would be happy to provide them. </w:t>
      </w:r>
    </w:p>
    <w:p w14:paraId="34269B9B" w14:textId="77777777" w:rsidR="00A027FD" w:rsidRDefault="00A027FD" w:rsidP="00A027FD">
      <w:pPr>
        <w:pStyle w:val="xmsonormal"/>
        <w:spacing w:before="0" w:beforeAutospacing="0" w:after="0" w:afterAutospacing="0"/>
        <w:rPr>
          <w:sz w:val="20"/>
          <w:szCs w:val="20"/>
        </w:rPr>
      </w:pPr>
    </w:p>
    <w:p w14:paraId="482C6552" w14:textId="71FB530D" w:rsidR="00A027FD" w:rsidRDefault="00A26FA6" w:rsidP="00A027FD">
      <w:pPr>
        <w:pStyle w:val="xmsonormal"/>
        <w:spacing w:before="0" w:beforeAutospacing="0" w:after="0" w:afterAutospacing="0"/>
        <w:rPr>
          <w:rStyle w:val="Hyperlink"/>
          <w:rFonts w:ascii="Trebuchet MS" w:hAnsi="Trebuchet MS"/>
        </w:rPr>
      </w:pPr>
      <w:hyperlink r:id="rId14" w:history="1">
        <w:r w:rsidR="00184B55" w:rsidRPr="00690C87">
          <w:rPr>
            <w:rStyle w:val="Hyperlink"/>
            <w:rFonts w:ascii="Trebuchet MS" w:hAnsi="Trebuchet MS"/>
          </w:rPr>
          <w:t>http://cms.montgomerycollege.edu/mcsyllabus/</w:t>
        </w:r>
      </w:hyperlink>
    </w:p>
    <w:p w14:paraId="51AE0817" w14:textId="7DC30145" w:rsidR="008E72C2" w:rsidRDefault="008E72C2" w:rsidP="00A027FD">
      <w:pPr>
        <w:pStyle w:val="xmsonormal"/>
        <w:spacing w:before="0" w:beforeAutospacing="0" w:after="0" w:afterAutospacing="0"/>
        <w:rPr>
          <w:rStyle w:val="Hyperlink"/>
          <w:rFonts w:ascii="Trebuchet MS" w:hAnsi="Trebuchet MS"/>
        </w:rPr>
      </w:pPr>
    </w:p>
    <w:p w14:paraId="42D55896" w14:textId="77777777" w:rsidR="008E72C2" w:rsidRDefault="00A26FA6" w:rsidP="008E72C2">
      <w:pPr>
        <w:pStyle w:val="BodyText2"/>
        <w:rPr>
          <w:sz w:val="22"/>
        </w:rPr>
      </w:pPr>
      <w:hyperlink r:id="rId15" w:history="1">
        <w:r w:rsidR="008E72C2">
          <w:rPr>
            <w:rStyle w:val="Hyperlink"/>
          </w:rPr>
          <w:t>https://www.montgomerycollege.edu/admissions-registration/dates-and-deadlines.html</w:t>
        </w:r>
      </w:hyperlink>
    </w:p>
    <w:p w14:paraId="3D14A163" w14:textId="48B6BB96" w:rsidR="008E72C2" w:rsidRDefault="008E72C2" w:rsidP="00A027FD">
      <w:pPr>
        <w:pStyle w:val="xmsonormal"/>
        <w:spacing w:before="0" w:beforeAutospacing="0" w:after="0" w:afterAutospacing="0"/>
        <w:rPr>
          <w:rFonts w:ascii="Trebuchet MS" w:hAnsi="Trebuchet MS"/>
          <w:color w:val="000000"/>
        </w:rPr>
      </w:pPr>
    </w:p>
    <w:p w14:paraId="52FC86A7" w14:textId="02247FE6" w:rsidR="00E85544" w:rsidRPr="00DC0379" w:rsidRDefault="00E85544" w:rsidP="00E85544">
      <w:pPr>
        <w:rPr>
          <w:bCs/>
          <w:sz w:val="22"/>
        </w:rPr>
      </w:pPr>
      <w:r w:rsidRPr="00DC0379">
        <w:rPr>
          <w:bCs/>
          <w:sz w:val="22"/>
        </w:rPr>
        <w:t xml:space="preserve">It is the student’s responsibility to drop a course. Non-attendance of classes or failure to pay does not constitute official withdrawal.  To view specific drop deadlines, log into your </w:t>
      </w:r>
      <w:proofErr w:type="spellStart"/>
      <w:r w:rsidRPr="00DC0379">
        <w:rPr>
          <w:bCs/>
          <w:sz w:val="22"/>
        </w:rPr>
        <w:t>MyMC</w:t>
      </w:r>
      <w:proofErr w:type="spellEnd"/>
      <w:r w:rsidRPr="00DC0379">
        <w:rPr>
          <w:bCs/>
          <w:sz w:val="22"/>
        </w:rPr>
        <w:t xml:space="preserve"> account: </w:t>
      </w:r>
    </w:p>
    <w:p w14:paraId="3CC68CEF" w14:textId="77777777" w:rsidR="00E85544" w:rsidRPr="00DC0379" w:rsidRDefault="00E85544" w:rsidP="00E85544">
      <w:pPr>
        <w:pStyle w:val="ListParagraph"/>
        <w:numPr>
          <w:ilvl w:val="0"/>
          <w:numId w:val="11"/>
        </w:numPr>
        <w:spacing w:after="120"/>
        <w:rPr>
          <w:bCs/>
          <w:sz w:val="22"/>
        </w:rPr>
      </w:pPr>
      <w:r w:rsidRPr="00DC0379">
        <w:rPr>
          <w:bCs/>
          <w:sz w:val="22"/>
        </w:rPr>
        <w:t>Click on ‘My Class Schedule’ under Student Quick Links</w:t>
      </w:r>
    </w:p>
    <w:p w14:paraId="2819859E" w14:textId="77777777" w:rsidR="00E85544" w:rsidRPr="00DC0379" w:rsidRDefault="00E85544" w:rsidP="00E85544">
      <w:pPr>
        <w:pStyle w:val="ListParagraph"/>
        <w:numPr>
          <w:ilvl w:val="0"/>
          <w:numId w:val="11"/>
        </w:numPr>
        <w:spacing w:after="120"/>
        <w:rPr>
          <w:bCs/>
          <w:sz w:val="22"/>
        </w:rPr>
      </w:pPr>
      <w:r w:rsidRPr="00DC0379">
        <w:rPr>
          <w:bCs/>
          <w:sz w:val="22"/>
        </w:rPr>
        <w:t>Select the current term</w:t>
      </w:r>
    </w:p>
    <w:p w14:paraId="7627BB3D" w14:textId="77777777" w:rsidR="00E85544" w:rsidRPr="00DC0379" w:rsidRDefault="00E85544" w:rsidP="00E85544">
      <w:pPr>
        <w:pStyle w:val="ListParagraph"/>
        <w:numPr>
          <w:ilvl w:val="0"/>
          <w:numId w:val="11"/>
        </w:numPr>
        <w:spacing w:after="120"/>
        <w:rPr>
          <w:bCs/>
          <w:sz w:val="22"/>
        </w:rPr>
      </w:pPr>
      <w:r w:rsidRPr="00DC0379">
        <w:rPr>
          <w:bCs/>
          <w:sz w:val="22"/>
        </w:rPr>
        <w:t>Click on ‘View Drop Deadline Dates’ at the bottom of the page</w:t>
      </w:r>
    </w:p>
    <w:p w14:paraId="451BEC0E" w14:textId="5C8C19A8" w:rsidR="00E85544" w:rsidRDefault="00E85544" w:rsidP="00A027FD">
      <w:pPr>
        <w:pStyle w:val="xmsonormal"/>
        <w:spacing w:before="0" w:beforeAutospacing="0" w:after="0" w:afterAutospacing="0"/>
        <w:rPr>
          <w:rFonts w:ascii="Trebuchet MS" w:hAnsi="Trebuchet MS"/>
          <w:color w:val="000000"/>
        </w:rPr>
      </w:pPr>
    </w:p>
    <w:p w14:paraId="203AF694" w14:textId="77777777" w:rsidR="008E72C2" w:rsidRPr="00695E9F" w:rsidRDefault="008E72C2" w:rsidP="008E72C2">
      <w:pPr>
        <w:pStyle w:val="Heading1"/>
        <w:rPr>
          <w:color w:val="0070C0"/>
          <w:sz w:val="28"/>
          <w:szCs w:val="28"/>
        </w:rPr>
      </w:pPr>
      <w:r w:rsidRPr="00695E9F">
        <w:rPr>
          <w:color w:val="0070C0"/>
          <w:sz w:val="28"/>
          <w:szCs w:val="28"/>
        </w:rPr>
        <w:t>Veteran’s Services</w:t>
      </w:r>
    </w:p>
    <w:p w14:paraId="11124324" w14:textId="77777777" w:rsidR="008E72C2" w:rsidRPr="004B1DF9" w:rsidRDefault="008E72C2" w:rsidP="008E72C2">
      <w:pPr>
        <w:rPr>
          <w:rFonts w:ascii="Verdana" w:hAnsi="Verdana"/>
          <w:color w:val="5B9BD5" w:themeColor="accent1"/>
          <w:u w:val="single"/>
        </w:rPr>
      </w:pPr>
      <w:r w:rsidRPr="00DC0379">
        <w:rPr>
          <w:bCs/>
          <w:sz w:val="22"/>
        </w:rPr>
        <w:t>If you are a veteran or on active or reserve status and you are interested in information regarding opportunities, programs and/or services, please visit the Combat2College Web site at</w:t>
      </w:r>
      <w:r w:rsidRPr="00DC0379">
        <w:rPr>
          <w:rFonts w:ascii="Verdana" w:hAnsi="Verdana"/>
          <w:b/>
          <w:sz w:val="22"/>
        </w:rPr>
        <w:t xml:space="preserve"> </w:t>
      </w:r>
      <w:hyperlink r:id="rId16" w:history="1">
        <w:r w:rsidRPr="00DC0379">
          <w:rPr>
            <w:rStyle w:val="Hyperlink"/>
            <w:rFonts w:ascii="Verdana" w:hAnsi="Verdana" w:cs="Arial"/>
            <w:sz w:val="22"/>
          </w:rPr>
          <w:t>http://www.montgomerycollege.edu/combat2colleg</w:t>
        </w:r>
        <w:r w:rsidRPr="004B1DF9">
          <w:rPr>
            <w:rStyle w:val="Hyperlink"/>
            <w:rFonts w:ascii="Verdana" w:hAnsi="Verdana" w:cs="Arial"/>
          </w:rPr>
          <w:t>e/</w:t>
        </w:r>
      </w:hyperlink>
    </w:p>
    <w:p w14:paraId="6A37D6B9" w14:textId="77777777" w:rsidR="00184B55" w:rsidRDefault="00184B55" w:rsidP="00A027FD">
      <w:pPr>
        <w:pStyle w:val="xmsonormal"/>
        <w:spacing w:before="0" w:beforeAutospacing="0" w:after="0" w:afterAutospacing="0"/>
        <w:rPr>
          <w:rFonts w:ascii="Trebuchet MS" w:hAnsi="Trebuchet MS"/>
          <w:color w:val="000000"/>
        </w:rPr>
      </w:pPr>
    </w:p>
    <w:p w14:paraId="4C77F139" w14:textId="77777777" w:rsidR="00C378AA" w:rsidRDefault="00C378AA" w:rsidP="00C378AA">
      <w:pPr>
        <w:pStyle w:val="Heading1"/>
        <w:rPr>
          <w:b/>
          <w:sz w:val="20"/>
        </w:rPr>
      </w:pPr>
    </w:p>
    <w:p w14:paraId="306DF080" w14:textId="3B190598" w:rsidR="00C378AA" w:rsidRPr="007436BB" w:rsidRDefault="00C378AA" w:rsidP="0081262D">
      <w:pPr>
        <w:tabs>
          <w:tab w:val="left" w:pos="630"/>
          <w:tab w:val="left" w:pos="900"/>
          <w:tab w:val="left" w:pos="1170"/>
          <w:tab w:val="left" w:pos="2142"/>
          <w:tab w:val="left" w:pos="2646"/>
          <w:tab w:val="left" w:pos="3150"/>
          <w:tab w:val="left" w:pos="3654"/>
          <w:tab w:val="left" w:pos="6120"/>
          <w:tab w:val="left" w:pos="8694"/>
        </w:tabs>
        <w:rPr>
          <w:sz w:val="18"/>
        </w:rPr>
      </w:pPr>
      <w:r>
        <w:br w:type="page"/>
      </w:r>
      <w:r w:rsidR="00181299">
        <w:rPr>
          <w:b/>
          <w:color w:val="0070C0"/>
          <w:sz w:val="24"/>
        </w:rPr>
        <w:lastRenderedPageBreak/>
        <w:t>COURSE SCHEDULE</w:t>
      </w:r>
    </w:p>
    <w:p w14:paraId="7315C553" w14:textId="77777777" w:rsidR="00DB3F27" w:rsidRDefault="00DB3F27" w:rsidP="00662CCF">
      <w:pPr>
        <w:tabs>
          <w:tab w:val="left" w:pos="1440"/>
        </w:tabs>
        <w:rPr>
          <w:b/>
          <w:bCs/>
        </w:rPr>
      </w:pPr>
    </w:p>
    <w:tbl>
      <w:tblPr>
        <w:tblW w:w="92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5850"/>
        <w:gridCol w:w="2340"/>
      </w:tblGrid>
      <w:tr w:rsidR="009B7107" w:rsidRPr="0010566D" w14:paraId="69F7B089" w14:textId="77777777" w:rsidTr="00C3638A">
        <w:tc>
          <w:tcPr>
            <w:tcW w:w="1080" w:type="dxa"/>
            <w:shd w:val="clear" w:color="auto" w:fill="DDD9C3"/>
          </w:tcPr>
          <w:p w14:paraId="253FF07F" w14:textId="076C00CE" w:rsidR="009B7107" w:rsidRPr="0010566D" w:rsidRDefault="007B0E7C" w:rsidP="00DB0D8D">
            <w:pPr>
              <w:jc w:val="center"/>
              <w:rPr>
                <w:b/>
                <w:color w:val="FF0000"/>
                <w:sz w:val="22"/>
                <w:u w:val="single"/>
              </w:rPr>
            </w:pPr>
            <w:r>
              <w:rPr>
                <w:b/>
                <w:color w:val="FF0000"/>
                <w:sz w:val="22"/>
                <w:u w:val="single"/>
              </w:rPr>
              <w:t>Date</w:t>
            </w:r>
          </w:p>
        </w:tc>
        <w:tc>
          <w:tcPr>
            <w:tcW w:w="5850" w:type="dxa"/>
            <w:shd w:val="clear" w:color="auto" w:fill="DDD9C3"/>
          </w:tcPr>
          <w:p w14:paraId="20FA0EFB" w14:textId="478497E0" w:rsidR="009B7107" w:rsidRPr="0010566D" w:rsidRDefault="009B7107" w:rsidP="00DB0D8D">
            <w:pPr>
              <w:jc w:val="center"/>
              <w:rPr>
                <w:color w:val="943634"/>
                <w:sz w:val="22"/>
              </w:rPr>
            </w:pPr>
            <w:r w:rsidRPr="0010566D">
              <w:rPr>
                <w:b/>
                <w:color w:val="FF0000"/>
                <w:sz w:val="22"/>
                <w:u w:val="single"/>
              </w:rPr>
              <w:t>Topic</w:t>
            </w:r>
          </w:p>
        </w:tc>
        <w:tc>
          <w:tcPr>
            <w:tcW w:w="2340" w:type="dxa"/>
            <w:shd w:val="clear" w:color="auto" w:fill="DDD9C3"/>
          </w:tcPr>
          <w:p w14:paraId="341D7AAB" w14:textId="2836AFAB" w:rsidR="009B7107" w:rsidRPr="0010566D" w:rsidRDefault="009B7107" w:rsidP="00F352FE">
            <w:pPr>
              <w:jc w:val="center"/>
              <w:rPr>
                <w:b/>
                <w:color w:val="FF0000"/>
                <w:sz w:val="22"/>
                <w:u w:val="single"/>
              </w:rPr>
            </w:pPr>
            <w:r w:rsidRPr="0010566D">
              <w:rPr>
                <w:b/>
                <w:color w:val="FF0000"/>
                <w:sz w:val="22"/>
                <w:u w:val="single"/>
              </w:rPr>
              <w:t>Before Class</w:t>
            </w:r>
            <w:r w:rsidRPr="0010566D">
              <w:rPr>
                <w:rStyle w:val="FootnoteReference"/>
                <w:b/>
                <w:color w:val="FF0000"/>
                <w:sz w:val="22"/>
                <w:u w:val="single"/>
              </w:rPr>
              <w:footnoteReference w:id="1"/>
            </w:r>
          </w:p>
        </w:tc>
      </w:tr>
      <w:tr w:rsidR="00EA23FD" w:rsidRPr="00DC6A83" w14:paraId="01267AE0" w14:textId="77777777" w:rsidTr="00C3638A">
        <w:tc>
          <w:tcPr>
            <w:tcW w:w="1080" w:type="dxa"/>
            <w:tcBorders>
              <w:bottom w:val="single" w:sz="4" w:space="0" w:color="auto"/>
            </w:tcBorders>
          </w:tcPr>
          <w:p w14:paraId="2FEBA432" w14:textId="77777777" w:rsidR="00EA23FD" w:rsidRPr="005F2F67" w:rsidRDefault="00EA23FD" w:rsidP="00EA23FD">
            <w:pPr>
              <w:jc w:val="center"/>
              <w:rPr>
                <w:sz w:val="22"/>
              </w:rPr>
            </w:pPr>
          </w:p>
        </w:tc>
        <w:tc>
          <w:tcPr>
            <w:tcW w:w="5850" w:type="dxa"/>
            <w:tcBorders>
              <w:bottom w:val="single" w:sz="4" w:space="0" w:color="auto"/>
            </w:tcBorders>
          </w:tcPr>
          <w:p w14:paraId="7E06EEB2" w14:textId="31135E6E" w:rsidR="00EA23FD" w:rsidRPr="005F2F67" w:rsidRDefault="00EA23FD" w:rsidP="00EA23FD">
            <w:pPr>
              <w:rPr>
                <w:b/>
                <w:sz w:val="22"/>
              </w:rPr>
            </w:pPr>
          </w:p>
        </w:tc>
        <w:tc>
          <w:tcPr>
            <w:tcW w:w="2340" w:type="dxa"/>
            <w:tcBorders>
              <w:bottom w:val="single" w:sz="4" w:space="0" w:color="auto"/>
            </w:tcBorders>
          </w:tcPr>
          <w:p w14:paraId="6B002F61" w14:textId="074D0707" w:rsidR="00EA23FD" w:rsidRPr="005F2F67" w:rsidRDefault="00EA23FD" w:rsidP="00EA23FD">
            <w:pPr>
              <w:jc w:val="center"/>
              <w:rPr>
                <w:sz w:val="22"/>
              </w:rPr>
            </w:pPr>
          </w:p>
        </w:tc>
      </w:tr>
      <w:tr w:rsidR="0059023E" w:rsidRPr="00DC6A83" w14:paraId="61CB736F" w14:textId="77777777" w:rsidTr="00C3638A">
        <w:tc>
          <w:tcPr>
            <w:tcW w:w="1080" w:type="dxa"/>
            <w:tcBorders>
              <w:bottom w:val="single" w:sz="4" w:space="0" w:color="auto"/>
            </w:tcBorders>
          </w:tcPr>
          <w:p w14:paraId="6340CFBC" w14:textId="3B1B7F50" w:rsidR="0059023E" w:rsidRPr="005F2F67" w:rsidRDefault="0059023E" w:rsidP="0059023E">
            <w:pPr>
              <w:jc w:val="center"/>
              <w:rPr>
                <w:sz w:val="22"/>
              </w:rPr>
            </w:pPr>
            <w:r>
              <w:rPr>
                <w:sz w:val="22"/>
              </w:rPr>
              <w:t>1</w:t>
            </w:r>
            <w:r w:rsidRPr="005F2F67">
              <w:rPr>
                <w:sz w:val="22"/>
              </w:rPr>
              <w:t>/</w:t>
            </w:r>
            <w:r>
              <w:rPr>
                <w:sz w:val="22"/>
              </w:rPr>
              <w:t>29</w:t>
            </w:r>
            <w:r w:rsidRPr="005F2F67">
              <w:rPr>
                <w:sz w:val="22"/>
              </w:rPr>
              <w:t>/2</w:t>
            </w:r>
            <w:r>
              <w:rPr>
                <w:sz w:val="22"/>
              </w:rPr>
              <w:t>2</w:t>
            </w:r>
          </w:p>
        </w:tc>
        <w:tc>
          <w:tcPr>
            <w:tcW w:w="5850" w:type="dxa"/>
            <w:tcBorders>
              <w:bottom w:val="single" w:sz="4" w:space="0" w:color="auto"/>
            </w:tcBorders>
          </w:tcPr>
          <w:p w14:paraId="486E5D67" w14:textId="7050F14B" w:rsidR="0059023E" w:rsidRPr="005F2F67" w:rsidRDefault="0059023E" w:rsidP="0059023E">
            <w:pPr>
              <w:rPr>
                <w:b/>
                <w:color w:val="00B050"/>
                <w:sz w:val="22"/>
              </w:rPr>
            </w:pPr>
            <w:r w:rsidRPr="0057237F">
              <w:rPr>
                <w:sz w:val="22"/>
                <w:szCs w:val="22"/>
              </w:rPr>
              <w:t>Introduction to Computers &amp; Java</w:t>
            </w:r>
          </w:p>
        </w:tc>
        <w:tc>
          <w:tcPr>
            <w:tcW w:w="2340" w:type="dxa"/>
            <w:tcBorders>
              <w:bottom w:val="single" w:sz="4" w:space="0" w:color="auto"/>
            </w:tcBorders>
          </w:tcPr>
          <w:p w14:paraId="4D0206CB" w14:textId="61E7E728" w:rsidR="0059023E" w:rsidRPr="005F2F67" w:rsidRDefault="007519DF" w:rsidP="0059023E">
            <w:pPr>
              <w:jc w:val="center"/>
              <w:rPr>
                <w:sz w:val="22"/>
              </w:rPr>
            </w:pPr>
            <w:r>
              <w:rPr>
                <w:sz w:val="22"/>
                <w:szCs w:val="22"/>
              </w:rPr>
              <w:t xml:space="preserve">Module 1, </w:t>
            </w:r>
            <w:r w:rsidR="0059023E" w:rsidRPr="0057237F">
              <w:rPr>
                <w:sz w:val="22"/>
                <w:szCs w:val="22"/>
              </w:rPr>
              <w:t>Ch. 2</w:t>
            </w:r>
          </w:p>
        </w:tc>
      </w:tr>
      <w:tr w:rsidR="0059023E" w:rsidRPr="00DC6A83" w14:paraId="3F73BD07" w14:textId="77777777" w:rsidTr="00C3638A">
        <w:tc>
          <w:tcPr>
            <w:tcW w:w="1080" w:type="dxa"/>
            <w:tcBorders>
              <w:bottom w:val="single" w:sz="4" w:space="0" w:color="auto"/>
            </w:tcBorders>
          </w:tcPr>
          <w:p w14:paraId="42BCFE7A" w14:textId="77777777" w:rsidR="0059023E" w:rsidRDefault="0059023E" w:rsidP="0059023E">
            <w:pPr>
              <w:jc w:val="center"/>
              <w:rPr>
                <w:sz w:val="22"/>
              </w:rPr>
            </w:pPr>
          </w:p>
        </w:tc>
        <w:tc>
          <w:tcPr>
            <w:tcW w:w="5850" w:type="dxa"/>
            <w:tcBorders>
              <w:bottom w:val="single" w:sz="4" w:space="0" w:color="auto"/>
            </w:tcBorders>
          </w:tcPr>
          <w:p w14:paraId="677B586C" w14:textId="7EF2A15F" w:rsidR="0059023E" w:rsidRPr="005F2F67" w:rsidRDefault="0059023E" w:rsidP="0059023E">
            <w:pPr>
              <w:rPr>
                <w:b/>
                <w:color w:val="00B050"/>
                <w:sz w:val="22"/>
              </w:rPr>
            </w:pPr>
            <w:r w:rsidRPr="0057237F">
              <w:rPr>
                <w:sz w:val="22"/>
                <w:szCs w:val="22"/>
              </w:rPr>
              <w:t xml:space="preserve">Java Fundamentals | </w:t>
            </w:r>
            <w:r w:rsidRPr="0057237F">
              <w:rPr>
                <w:b/>
                <w:color w:val="7030A0"/>
                <w:sz w:val="22"/>
                <w:szCs w:val="22"/>
              </w:rPr>
              <w:t>Project 1</w:t>
            </w:r>
          </w:p>
        </w:tc>
        <w:tc>
          <w:tcPr>
            <w:tcW w:w="2340" w:type="dxa"/>
            <w:tcBorders>
              <w:bottom w:val="single" w:sz="4" w:space="0" w:color="auto"/>
            </w:tcBorders>
          </w:tcPr>
          <w:p w14:paraId="01FC19BB" w14:textId="77777777" w:rsidR="0059023E" w:rsidRPr="005F2F67" w:rsidRDefault="0059023E" w:rsidP="0059023E">
            <w:pPr>
              <w:jc w:val="center"/>
              <w:rPr>
                <w:sz w:val="22"/>
              </w:rPr>
            </w:pPr>
          </w:p>
        </w:tc>
      </w:tr>
      <w:tr w:rsidR="0059023E" w:rsidRPr="00DC6A83" w14:paraId="58594160" w14:textId="77777777" w:rsidTr="00C3638A">
        <w:tc>
          <w:tcPr>
            <w:tcW w:w="1080" w:type="dxa"/>
            <w:tcBorders>
              <w:bottom w:val="single" w:sz="4" w:space="0" w:color="auto"/>
            </w:tcBorders>
          </w:tcPr>
          <w:p w14:paraId="61C4DD2A" w14:textId="77777777" w:rsidR="0059023E" w:rsidRDefault="0059023E" w:rsidP="0059023E">
            <w:pPr>
              <w:jc w:val="center"/>
              <w:rPr>
                <w:sz w:val="22"/>
              </w:rPr>
            </w:pPr>
          </w:p>
        </w:tc>
        <w:tc>
          <w:tcPr>
            <w:tcW w:w="5850" w:type="dxa"/>
            <w:tcBorders>
              <w:bottom w:val="single" w:sz="4" w:space="0" w:color="auto"/>
            </w:tcBorders>
          </w:tcPr>
          <w:p w14:paraId="58658998" w14:textId="77777777" w:rsidR="0059023E" w:rsidRPr="005F2F67" w:rsidRDefault="0059023E" w:rsidP="0059023E">
            <w:pPr>
              <w:rPr>
                <w:b/>
                <w:color w:val="00B050"/>
                <w:sz w:val="22"/>
              </w:rPr>
            </w:pPr>
          </w:p>
        </w:tc>
        <w:tc>
          <w:tcPr>
            <w:tcW w:w="2340" w:type="dxa"/>
            <w:tcBorders>
              <w:bottom w:val="single" w:sz="4" w:space="0" w:color="auto"/>
            </w:tcBorders>
          </w:tcPr>
          <w:p w14:paraId="4A5C774A" w14:textId="77777777" w:rsidR="0059023E" w:rsidRPr="005F2F67" w:rsidRDefault="0059023E" w:rsidP="0059023E">
            <w:pPr>
              <w:jc w:val="center"/>
              <w:rPr>
                <w:sz w:val="22"/>
              </w:rPr>
            </w:pPr>
          </w:p>
        </w:tc>
      </w:tr>
      <w:tr w:rsidR="00D57EE9" w:rsidRPr="00DC6A83" w14:paraId="24A4D3A1" w14:textId="77777777" w:rsidTr="00C3638A">
        <w:tc>
          <w:tcPr>
            <w:tcW w:w="1080" w:type="dxa"/>
            <w:shd w:val="clear" w:color="auto" w:fill="auto"/>
          </w:tcPr>
          <w:p w14:paraId="74BE056A" w14:textId="3EEA94ED" w:rsidR="00D57EE9" w:rsidRPr="005F2F67" w:rsidRDefault="00D57EE9" w:rsidP="00D57EE9">
            <w:pPr>
              <w:jc w:val="center"/>
            </w:pPr>
            <w:r>
              <w:rPr>
                <w:sz w:val="22"/>
              </w:rPr>
              <w:t>2</w:t>
            </w:r>
            <w:r w:rsidRPr="005F2F67">
              <w:rPr>
                <w:sz w:val="22"/>
              </w:rPr>
              <w:t>/</w:t>
            </w:r>
            <w:r>
              <w:rPr>
                <w:sz w:val="22"/>
              </w:rPr>
              <w:t>5</w:t>
            </w:r>
            <w:r w:rsidRPr="005F2F67">
              <w:rPr>
                <w:sz w:val="22"/>
              </w:rPr>
              <w:t>/2</w:t>
            </w:r>
            <w:r>
              <w:rPr>
                <w:sz w:val="22"/>
              </w:rPr>
              <w:t>2</w:t>
            </w:r>
          </w:p>
        </w:tc>
        <w:tc>
          <w:tcPr>
            <w:tcW w:w="5850" w:type="dxa"/>
            <w:shd w:val="clear" w:color="auto" w:fill="auto"/>
          </w:tcPr>
          <w:p w14:paraId="38E2B86E" w14:textId="1C848DCF" w:rsidR="00D57EE9" w:rsidRPr="005F2F67" w:rsidRDefault="00D57EE9" w:rsidP="00D57EE9">
            <w:r w:rsidRPr="0057237F">
              <w:rPr>
                <w:sz w:val="22"/>
                <w:szCs w:val="22"/>
              </w:rPr>
              <w:t>Decision Structures (Module 2A)</w:t>
            </w:r>
          </w:p>
        </w:tc>
        <w:tc>
          <w:tcPr>
            <w:tcW w:w="2340" w:type="dxa"/>
            <w:shd w:val="clear" w:color="auto" w:fill="auto"/>
          </w:tcPr>
          <w:p w14:paraId="6CCA36CA" w14:textId="2DD5DDA7" w:rsidR="00D57EE9" w:rsidRPr="005F2F67" w:rsidRDefault="0029588E" w:rsidP="00D57EE9">
            <w:pPr>
              <w:jc w:val="center"/>
            </w:pPr>
            <w:r>
              <w:rPr>
                <w:sz w:val="22"/>
                <w:szCs w:val="22"/>
              </w:rPr>
              <w:t xml:space="preserve">Module 2, </w:t>
            </w:r>
            <w:r w:rsidR="00D57EE9" w:rsidRPr="0057237F">
              <w:rPr>
                <w:sz w:val="22"/>
                <w:szCs w:val="22"/>
              </w:rPr>
              <w:t>Ch. 3</w:t>
            </w:r>
          </w:p>
        </w:tc>
      </w:tr>
      <w:tr w:rsidR="00D57EE9" w:rsidRPr="00DC6A83" w14:paraId="054CD418" w14:textId="77777777" w:rsidTr="00C3638A">
        <w:tc>
          <w:tcPr>
            <w:tcW w:w="1080" w:type="dxa"/>
            <w:shd w:val="clear" w:color="auto" w:fill="auto"/>
          </w:tcPr>
          <w:p w14:paraId="3A9CEFAF" w14:textId="77777777" w:rsidR="00D57EE9" w:rsidRDefault="00D57EE9" w:rsidP="00D57EE9">
            <w:pPr>
              <w:jc w:val="center"/>
              <w:rPr>
                <w:sz w:val="22"/>
              </w:rPr>
            </w:pPr>
          </w:p>
        </w:tc>
        <w:tc>
          <w:tcPr>
            <w:tcW w:w="5850" w:type="dxa"/>
            <w:shd w:val="clear" w:color="auto" w:fill="auto"/>
          </w:tcPr>
          <w:p w14:paraId="31A3D33C" w14:textId="7A09F1F3" w:rsidR="00D57EE9" w:rsidRPr="005F2F67" w:rsidRDefault="00D57EE9" w:rsidP="00D57EE9">
            <w:r w:rsidRPr="0057237F">
              <w:rPr>
                <w:sz w:val="22"/>
                <w:szCs w:val="22"/>
              </w:rPr>
              <w:t>Trace Tables (Module 2B)</w:t>
            </w:r>
          </w:p>
        </w:tc>
        <w:tc>
          <w:tcPr>
            <w:tcW w:w="2340" w:type="dxa"/>
            <w:shd w:val="clear" w:color="auto" w:fill="auto"/>
          </w:tcPr>
          <w:p w14:paraId="74EB6349" w14:textId="77777777" w:rsidR="00D57EE9" w:rsidRPr="005F2F67" w:rsidRDefault="00D57EE9" w:rsidP="00D57EE9">
            <w:pPr>
              <w:jc w:val="center"/>
            </w:pPr>
          </w:p>
        </w:tc>
      </w:tr>
      <w:tr w:rsidR="00D57EE9" w:rsidRPr="00DC6A83" w14:paraId="5FB7F3EE" w14:textId="77777777" w:rsidTr="00C3638A">
        <w:tc>
          <w:tcPr>
            <w:tcW w:w="1080" w:type="dxa"/>
            <w:shd w:val="clear" w:color="auto" w:fill="auto"/>
          </w:tcPr>
          <w:p w14:paraId="7D5AD04A" w14:textId="77777777" w:rsidR="00D57EE9" w:rsidRDefault="00D57EE9" w:rsidP="00D57EE9">
            <w:pPr>
              <w:jc w:val="center"/>
              <w:rPr>
                <w:sz w:val="22"/>
              </w:rPr>
            </w:pPr>
          </w:p>
        </w:tc>
        <w:tc>
          <w:tcPr>
            <w:tcW w:w="5850" w:type="dxa"/>
            <w:shd w:val="clear" w:color="auto" w:fill="auto"/>
          </w:tcPr>
          <w:p w14:paraId="1FF59F85" w14:textId="6A93F3BB" w:rsidR="00D57EE9" w:rsidRPr="005F2F67" w:rsidRDefault="00D57EE9" w:rsidP="00D57EE9">
            <w:r w:rsidRPr="0057237F">
              <w:rPr>
                <w:sz w:val="22"/>
                <w:szCs w:val="22"/>
              </w:rPr>
              <w:t>Using the Javadoc Utility (Module 2C)</w:t>
            </w:r>
          </w:p>
        </w:tc>
        <w:tc>
          <w:tcPr>
            <w:tcW w:w="2340" w:type="dxa"/>
            <w:shd w:val="clear" w:color="auto" w:fill="auto"/>
          </w:tcPr>
          <w:p w14:paraId="2CF575E1" w14:textId="48FA41E5" w:rsidR="00D57EE9" w:rsidRPr="005F2F67" w:rsidRDefault="00D57EE9" w:rsidP="00D57EE9">
            <w:pPr>
              <w:jc w:val="center"/>
            </w:pPr>
            <w:r w:rsidRPr="0057237F">
              <w:rPr>
                <w:sz w:val="22"/>
                <w:szCs w:val="22"/>
              </w:rPr>
              <w:t>Appendix E</w:t>
            </w:r>
          </w:p>
        </w:tc>
      </w:tr>
      <w:tr w:rsidR="005D064C" w:rsidRPr="00DC6A83" w14:paraId="581A7CDE" w14:textId="77777777" w:rsidTr="00C3638A">
        <w:tc>
          <w:tcPr>
            <w:tcW w:w="1080" w:type="dxa"/>
            <w:shd w:val="clear" w:color="auto" w:fill="auto"/>
          </w:tcPr>
          <w:p w14:paraId="0D4F910A" w14:textId="77777777" w:rsidR="005D064C" w:rsidRDefault="005D064C" w:rsidP="005D064C">
            <w:pPr>
              <w:jc w:val="center"/>
              <w:rPr>
                <w:sz w:val="22"/>
              </w:rPr>
            </w:pPr>
          </w:p>
        </w:tc>
        <w:tc>
          <w:tcPr>
            <w:tcW w:w="5850" w:type="dxa"/>
            <w:shd w:val="clear" w:color="auto" w:fill="auto"/>
          </w:tcPr>
          <w:p w14:paraId="407BD266" w14:textId="25A698E6" w:rsidR="005D064C" w:rsidRPr="0057237F" w:rsidRDefault="005D064C" w:rsidP="005D064C">
            <w:pPr>
              <w:rPr>
                <w:sz w:val="22"/>
                <w:szCs w:val="22"/>
              </w:rPr>
            </w:pPr>
            <w:r w:rsidRPr="0057237F">
              <w:rPr>
                <w:sz w:val="22"/>
                <w:szCs w:val="22"/>
              </w:rPr>
              <w:t>Loops &amp; Files</w:t>
            </w:r>
          </w:p>
        </w:tc>
        <w:tc>
          <w:tcPr>
            <w:tcW w:w="2340" w:type="dxa"/>
            <w:shd w:val="clear" w:color="auto" w:fill="auto"/>
          </w:tcPr>
          <w:p w14:paraId="69435B82" w14:textId="248D87A3" w:rsidR="005D064C" w:rsidRPr="0057237F" w:rsidRDefault="0029588E" w:rsidP="005D064C">
            <w:pPr>
              <w:jc w:val="center"/>
              <w:rPr>
                <w:sz w:val="22"/>
                <w:szCs w:val="22"/>
              </w:rPr>
            </w:pPr>
            <w:r>
              <w:rPr>
                <w:sz w:val="22"/>
                <w:szCs w:val="22"/>
              </w:rPr>
              <w:t xml:space="preserve">Module 3, </w:t>
            </w:r>
            <w:r w:rsidR="005D064C" w:rsidRPr="0057237F">
              <w:rPr>
                <w:sz w:val="22"/>
                <w:szCs w:val="22"/>
              </w:rPr>
              <w:t>Ch. 4</w:t>
            </w:r>
          </w:p>
        </w:tc>
      </w:tr>
      <w:tr w:rsidR="005D064C" w:rsidRPr="00DC6A83" w14:paraId="4C4729C3" w14:textId="77777777" w:rsidTr="00C3638A">
        <w:tc>
          <w:tcPr>
            <w:tcW w:w="1080" w:type="dxa"/>
            <w:shd w:val="clear" w:color="auto" w:fill="auto"/>
          </w:tcPr>
          <w:p w14:paraId="2299DE71" w14:textId="77777777" w:rsidR="005D064C" w:rsidRPr="005F2F67" w:rsidRDefault="005D064C" w:rsidP="005D064C">
            <w:pPr>
              <w:jc w:val="center"/>
            </w:pPr>
          </w:p>
        </w:tc>
        <w:tc>
          <w:tcPr>
            <w:tcW w:w="5850" w:type="dxa"/>
            <w:shd w:val="clear" w:color="auto" w:fill="auto"/>
          </w:tcPr>
          <w:p w14:paraId="03F76980" w14:textId="77777777" w:rsidR="005D064C" w:rsidRPr="0057237F" w:rsidRDefault="005D064C" w:rsidP="005D064C">
            <w:pPr>
              <w:rPr>
                <w:b/>
                <w:color w:val="7030A0"/>
                <w:sz w:val="22"/>
                <w:szCs w:val="22"/>
              </w:rPr>
            </w:pPr>
          </w:p>
        </w:tc>
        <w:tc>
          <w:tcPr>
            <w:tcW w:w="2340" w:type="dxa"/>
            <w:shd w:val="clear" w:color="auto" w:fill="auto"/>
          </w:tcPr>
          <w:p w14:paraId="4596FBD0" w14:textId="77777777" w:rsidR="005D064C" w:rsidRPr="005F2F67" w:rsidRDefault="005D064C" w:rsidP="005D064C">
            <w:pPr>
              <w:jc w:val="center"/>
            </w:pPr>
          </w:p>
        </w:tc>
      </w:tr>
      <w:tr w:rsidR="005D064C" w:rsidRPr="00DC6A83" w14:paraId="047EA839" w14:textId="77777777" w:rsidTr="00C3638A">
        <w:tc>
          <w:tcPr>
            <w:tcW w:w="1080" w:type="dxa"/>
            <w:shd w:val="clear" w:color="auto" w:fill="auto"/>
          </w:tcPr>
          <w:p w14:paraId="0F36669D" w14:textId="4A43E705" w:rsidR="005D064C" w:rsidRPr="005F2F67" w:rsidRDefault="005D064C" w:rsidP="005D064C">
            <w:pPr>
              <w:jc w:val="center"/>
              <w:rPr>
                <w:b/>
                <w:sz w:val="22"/>
                <w:u w:val="single"/>
              </w:rPr>
            </w:pPr>
            <w:r>
              <w:rPr>
                <w:sz w:val="22"/>
              </w:rPr>
              <w:t>2</w:t>
            </w:r>
            <w:r w:rsidRPr="005F2F67">
              <w:rPr>
                <w:sz w:val="22"/>
              </w:rPr>
              <w:t>/</w:t>
            </w:r>
            <w:r>
              <w:rPr>
                <w:sz w:val="22"/>
              </w:rPr>
              <w:t>12</w:t>
            </w:r>
            <w:r w:rsidRPr="005F2F67">
              <w:rPr>
                <w:sz w:val="22"/>
              </w:rPr>
              <w:t>/2</w:t>
            </w:r>
            <w:r>
              <w:rPr>
                <w:sz w:val="22"/>
              </w:rPr>
              <w:t>2</w:t>
            </w:r>
          </w:p>
        </w:tc>
        <w:tc>
          <w:tcPr>
            <w:tcW w:w="5850" w:type="dxa"/>
            <w:shd w:val="clear" w:color="auto" w:fill="auto"/>
          </w:tcPr>
          <w:p w14:paraId="350B53D3" w14:textId="06A4485B" w:rsidR="005D064C" w:rsidRPr="005F2F67" w:rsidRDefault="005D064C" w:rsidP="005D064C">
            <w:pPr>
              <w:rPr>
                <w:sz w:val="22"/>
                <w:szCs w:val="22"/>
                <w:u w:val="single"/>
              </w:rPr>
            </w:pPr>
            <w:r w:rsidRPr="0057237F">
              <w:rPr>
                <w:sz w:val="22"/>
              </w:rPr>
              <w:t xml:space="preserve">Methods (Module 5A) | </w:t>
            </w:r>
            <w:r w:rsidRPr="0057237F">
              <w:rPr>
                <w:b/>
                <w:color w:val="7030A0"/>
                <w:sz w:val="22"/>
              </w:rPr>
              <w:t>Project 2</w:t>
            </w:r>
          </w:p>
        </w:tc>
        <w:tc>
          <w:tcPr>
            <w:tcW w:w="2340" w:type="dxa"/>
            <w:shd w:val="clear" w:color="auto" w:fill="auto"/>
          </w:tcPr>
          <w:p w14:paraId="0E9BA7BD" w14:textId="42AB7EB3" w:rsidR="005D064C" w:rsidRPr="005F2F67" w:rsidRDefault="0029588E" w:rsidP="005D064C">
            <w:pPr>
              <w:jc w:val="center"/>
              <w:rPr>
                <w:sz w:val="22"/>
                <w:szCs w:val="22"/>
              </w:rPr>
            </w:pPr>
            <w:r>
              <w:rPr>
                <w:sz w:val="22"/>
              </w:rPr>
              <w:t xml:space="preserve">Module 5, </w:t>
            </w:r>
            <w:r w:rsidR="005D064C" w:rsidRPr="0057237F">
              <w:rPr>
                <w:sz w:val="22"/>
              </w:rPr>
              <w:t>Ch. 5</w:t>
            </w:r>
          </w:p>
        </w:tc>
      </w:tr>
      <w:tr w:rsidR="005D064C" w:rsidRPr="00DC6A83" w14:paraId="56B84441" w14:textId="77777777" w:rsidTr="00C3638A">
        <w:tc>
          <w:tcPr>
            <w:tcW w:w="1080" w:type="dxa"/>
            <w:shd w:val="clear" w:color="auto" w:fill="auto"/>
          </w:tcPr>
          <w:p w14:paraId="6099205D" w14:textId="77777777" w:rsidR="005D064C" w:rsidRDefault="005D064C" w:rsidP="005D064C">
            <w:pPr>
              <w:jc w:val="center"/>
              <w:rPr>
                <w:sz w:val="22"/>
              </w:rPr>
            </w:pPr>
          </w:p>
        </w:tc>
        <w:tc>
          <w:tcPr>
            <w:tcW w:w="5850" w:type="dxa"/>
            <w:shd w:val="clear" w:color="auto" w:fill="auto"/>
          </w:tcPr>
          <w:p w14:paraId="6D7B783C" w14:textId="0E60D85F" w:rsidR="005D064C" w:rsidRPr="005F2F67" w:rsidRDefault="005D064C" w:rsidP="005D064C">
            <w:pPr>
              <w:rPr>
                <w:sz w:val="22"/>
                <w:szCs w:val="22"/>
                <w:u w:val="single"/>
              </w:rPr>
            </w:pPr>
            <w:r w:rsidRPr="0057237F">
              <w:rPr>
                <w:sz w:val="22"/>
              </w:rPr>
              <w:t>A First Look at Classes | Intro</w:t>
            </w:r>
          </w:p>
        </w:tc>
        <w:tc>
          <w:tcPr>
            <w:tcW w:w="2340" w:type="dxa"/>
            <w:shd w:val="clear" w:color="auto" w:fill="auto"/>
          </w:tcPr>
          <w:p w14:paraId="34C07794" w14:textId="4522C27E" w:rsidR="005D064C" w:rsidRPr="005F2F67" w:rsidRDefault="005D064C" w:rsidP="005D064C">
            <w:pPr>
              <w:jc w:val="center"/>
              <w:rPr>
                <w:sz w:val="22"/>
                <w:szCs w:val="22"/>
              </w:rPr>
            </w:pPr>
          </w:p>
        </w:tc>
      </w:tr>
      <w:tr w:rsidR="005D064C" w:rsidRPr="00DC6A83" w14:paraId="7BD1BABB" w14:textId="77777777" w:rsidTr="00C3638A">
        <w:tc>
          <w:tcPr>
            <w:tcW w:w="1080" w:type="dxa"/>
            <w:shd w:val="clear" w:color="auto" w:fill="auto"/>
          </w:tcPr>
          <w:p w14:paraId="57EDB9ED" w14:textId="77777777" w:rsidR="005D064C" w:rsidRPr="005F2F67" w:rsidRDefault="005D064C" w:rsidP="005D064C">
            <w:pPr>
              <w:jc w:val="center"/>
              <w:rPr>
                <w:sz w:val="22"/>
              </w:rPr>
            </w:pPr>
          </w:p>
        </w:tc>
        <w:tc>
          <w:tcPr>
            <w:tcW w:w="5850" w:type="dxa"/>
            <w:shd w:val="clear" w:color="auto" w:fill="auto"/>
          </w:tcPr>
          <w:p w14:paraId="560291F6" w14:textId="77777777" w:rsidR="005D064C" w:rsidRPr="005F2F67" w:rsidRDefault="005D064C" w:rsidP="005D064C">
            <w:pPr>
              <w:rPr>
                <w:sz w:val="22"/>
                <w:szCs w:val="22"/>
              </w:rPr>
            </w:pPr>
          </w:p>
        </w:tc>
        <w:tc>
          <w:tcPr>
            <w:tcW w:w="2340" w:type="dxa"/>
            <w:shd w:val="clear" w:color="auto" w:fill="auto"/>
          </w:tcPr>
          <w:p w14:paraId="3BA6748B" w14:textId="77777777" w:rsidR="005D064C" w:rsidRPr="005F2F67" w:rsidRDefault="005D064C" w:rsidP="005D064C">
            <w:pPr>
              <w:jc w:val="center"/>
              <w:rPr>
                <w:sz w:val="22"/>
                <w:szCs w:val="22"/>
              </w:rPr>
            </w:pPr>
          </w:p>
        </w:tc>
      </w:tr>
      <w:tr w:rsidR="005D064C" w:rsidRPr="00DC6A83" w14:paraId="48DB924F" w14:textId="77777777" w:rsidTr="00C3638A">
        <w:tc>
          <w:tcPr>
            <w:tcW w:w="1080" w:type="dxa"/>
            <w:shd w:val="clear" w:color="auto" w:fill="auto"/>
          </w:tcPr>
          <w:p w14:paraId="1A551B74" w14:textId="4079723E" w:rsidR="005D064C" w:rsidRPr="005F2F67" w:rsidRDefault="005D064C" w:rsidP="005D064C">
            <w:pPr>
              <w:jc w:val="center"/>
              <w:rPr>
                <w:sz w:val="22"/>
              </w:rPr>
            </w:pPr>
            <w:r>
              <w:rPr>
                <w:sz w:val="22"/>
              </w:rPr>
              <w:t>2</w:t>
            </w:r>
            <w:r w:rsidRPr="005F2F67">
              <w:rPr>
                <w:sz w:val="22"/>
              </w:rPr>
              <w:t>/</w:t>
            </w:r>
            <w:r>
              <w:rPr>
                <w:sz w:val="22"/>
              </w:rPr>
              <w:t>19</w:t>
            </w:r>
            <w:r w:rsidRPr="005F2F67">
              <w:rPr>
                <w:sz w:val="22"/>
              </w:rPr>
              <w:t>/2</w:t>
            </w:r>
            <w:r>
              <w:rPr>
                <w:sz w:val="22"/>
              </w:rPr>
              <w:t>2</w:t>
            </w:r>
          </w:p>
        </w:tc>
        <w:tc>
          <w:tcPr>
            <w:tcW w:w="5850" w:type="dxa"/>
            <w:shd w:val="clear" w:color="auto" w:fill="auto"/>
          </w:tcPr>
          <w:p w14:paraId="4E0AF001" w14:textId="1B4E71E7" w:rsidR="005D064C" w:rsidRPr="005F2F67" w:rsidRDefault="005D064C" w:rsidP="005D064C">
            <w:pPr>
              <w:rPr>
                <w:sz w:val="22"/>
                <w:szCs w:val="22"/>
              </w:rPr>
            </w:pPr>
            <w:r w:rsidRPr="0057237F">
              <w:rPr>
                <w:sz w:val="22"/>
              </w:rPr>
              <w:t xml:space="preserve">A First Look at Classes (Module 6) </w:t>
            </w:r>
          </w:p>
        </w:tc>
        <w:tc>
          <w:tcPr>
            <w:tcW w:w="2340" w:type="dxa"/>
            <w:shd w:val="clear" w:color="auto" w:fill="auto"/>
          </w:tcPr>
          <w:p w14:paraId="14A63F6A" w14:textId="5DC71CF6" w:rsidR="005D064C" w:rsidRPr="005F2F67" w:rsidRDefault="0029588E" w:rsidP="005D064C">
            <w:pPr>
              <w:jc w:val="center"/>
              <w:rPr>
                <w:sz w:val="22"/>
                <w:szCs w:val="22"/>
              </w:rPr>
            </w:pPr>
            <w:r>
              <w:rPr>
                <w:sz w:val="22"/>
              </w:rPr>
              <w:t xml:space="preserve">Module 6, </w:t>
            </w:r>
            <w:r w:rsidR="005D064C" w:rsidRPr="0057237F">
              <w:rPr>
                <w:sz w:val="22"/>
              </w:rPr>
              <w:t>Ch. 6</w:t>
            </w:r>
          </w:p>
        </w:tc>
      </w:tr>
      <w:tr w:rsidR="005D064C" w:rsidRPr="00DC6A83" w14:paraId="2CC189A5" w14:textId="77777777" w:rsidTr="00C3638A">
        <w:tc>
          <w:tcPr>
            <w:tcW w:w="1080" w:type="dxa"/>
            <w:shd w:val="clear" w:color="auto" w:fill="auto"/>
          </w:tcPr>
          <w:p w14:paraId="2CBD612D" w14:textId="77777777" w:rsidR="005D064C" w:rsidRPr="005F2F67" w:rsidRDefault="005D064C" w:rsidP="005D064C">
            <w:pPr>
              <w:jc w:val="center"/>
              <w:rPr>
                <w:sz w:val="22"/>
              </w:rPr>
            </w:pPr>
          </w:p>
        </w:tc>
        <w:tc>
          <w:tcPr>
            <w:tcW w:w="5850" w:type="dxa"/>
            <w:shd w:val="clear" w:color="auto" w:fill="auto"/>
          </w:tcPr>
          <w:p w14:paraId="7845C8E5" w14:textId="77777777" w:rsidR="005D064C" w:rsidRPr="005F2F67" w:rsidRDefault="005D064C" w:rsidP="005D064C">
            <w:pPr>
              <w:rPr>
                <w:b/>
                <w:color w:val="00B050"/>
                <w:sz w:val="22"/>
              </w:rPr>
            </w:pPr>
          </w:p>
        </w:tc>
        <w:tc>
          <w:tcPr>
            <w:tcW w:w="2340" w:type="dxa"/>
            <w:shd w:val="clear" w:color="auto" w:fill="auto"/>
          </w:tcPr>
          <w:p w14:paraId="2838F952" w14:textId="77777777" w:rsidR="005D064C" w:rsidRPr="005F2F67" w:rsidRDefault="005D064C" w:rsidP="005D064C">
            <w:pPr>
              <w:jc w:val="center"/>
              <w:rPr>
                <w:sz w:val="22"/>
              </w:rPr>
            </w:pPr>
          </w:p>
        </w:tc>
      </w:tr>
      <w:tr w:rsidR="005D064C" w:rsidRPr="00ED4DCE" w14:paraId="1928B6EB" w14:textId="77777777" w:rsidTr="00C3638A">
        <w:tc>
          <w:tcPr>
            <w:tcW w:w="1080" w:type="dxa"/>
            <w:shd w:val="clear" w:color="auto" w:fill="auto"/>
          </w:tcPr>
          <w:p w14:paraId="0A8BA0E3" w14:textId="1227B5C7" w:rsidR="005D064C" w:rsidRPr="005F2F67" w:rsidRDefault="005D064C" w:rsidP="005D064C">
            <w:pPr>
              <w:jc w:val="center"/>
              <w:rPr>
                <w:sz w:val="22"/>
              </w:rPr>
            </w:pPr>
            <w:r>
              <w:rPr>
                <w:sz w:val="22"/>
              </w:rPr>
              <w:t>2</w:t>
            </w:r>
            <w:r w:rsidRPr="005F2F67">
              <w:rPr>
                <w:sz w:val="22"/>
              </w:rPr>
              <w:t>/</w:t>
            </w:r>
            <w:r>
              <w:rPr>
                <w:sz w:val="22"/>
              </w:rPr>
              <w:t>26</w:t>
            </w:r>
            <w:r w:rsidRPr="005F2F67">
              <w:rPr>
                <w:sz w:val="22"/>
              </w:rPr>
              <w:t>/2</w:t>
            </w:r>
            <w:r>
              <w:rPr>
                <w:sz w:val="22"/>
              </w:rPr>
              <w:t>2</w:t>
            </w:r>
          </w:p>
        </w:tc>
        <w:tc>
          <w:tcPr>
            <w:tcW w:w="5850" w:type="dxa"/>
            <w:shd w:val="clear" w:color="auto" w:fill="auto"/>
          </w:tcPr>
          <w:p w14:paraId="29A7E7D4" w14:textId="47FE4312" w:rsidR="005D064C" w:rsidRPr="005F2F67" w:rsidRDefault="005D064C" w:rsidP="005D064C">
            <w:pPr>
              <w:rPr>
                <w:sz w:val="22"/>
                <w:szCs w:val="22"/>
              </w:rPr>
            </w:pPr>
            <w:r w:rsidRPr="0057237F">
              <w:rPr>
                <w:sz w:val="22"/>
              </w:rPr>
              <w:t xml:space="preserve">A First Look at Classes </w:t>
            </w:r>
            <w:r w:rsidR="000215BA">
              <w:rPr>
                <w:sz w:val="22"/>
              </w:rPr>
              <w:t>(</w:t>
            </w:r>
            <w:r w:rsidRPr="0057237F">
              <w:rPr>
                <w:sz w:val="22"/>
              </w:rPr>
              <w:t>Review</w:t>
            </w:r>
            <w:r w:rsidR="000215BA">
              <w:rPr>
                <w:sz w:val="22"/>
              </w:rPr>
              <w:t xml:space="preserve">) </w:t>
            </w:r>
            <w:r w:rsidR="000215BA" w:rsidRPr="0057237F">
              <w:rPr>
                <w:b/>
                <w:color w:val="FF0000"/>
                <w:sz w:val="22"/>
                <w:szCs w:val="22"/>
              </w:rPr>
              <w:t xml:space="preserve">| </w:t>
            </w:r>
            <w:r w:rsidR="000215BA" w:rsidRPr="0057237F">
              <w:rPr>
                <w:b/>
                <w:color w:val="7030A0"/>
                <w:sz w:val="22"/>
                <w:szCs w:val="22"/>
              </w:rPr>
              <w:t>Project 3</w:t>
            </w:r>
          </w:p>
        </w:tc>
        <w:tc>
          <w:tcPr>
            <w:tcW w:w="2340" w:type="dxa"/>
            <w:shd w:val="clear" w:color="auto" w:fill="auto"/>
          </w:tcPr>
          <w:p w14:paraId="29756ECF" w14:textId="0DDB1FAA" w:rsidR="005D064C" w:rsidRPr="005F2F67" w:rsidRDefault="005D064C" w:rsidP="005D064C">
            <w:pPr>
              <w:jc w:val="center"/>
            </w:pPr>
          </w:p>
        </w:tc>
      </w:tr>
      <w:tr w:rsidR="005D064C" w:rsidRPr="00ED4DCE" w14:paraId="7D3A0D73" w14:textId="77777777" w:rsidTr="00C3638A">
        <w:tc>
          <w:tcPr>
            <w:tcW w:w="1080" w:type="dxa"/>
            <w:shd w:val="clear" w:color="auto" w:fill="auto"/>
          </w:tcPr>
          <w:p w14:paraId="3BD67E94" w14:textId="77777777" w:rsidR="005D064C" w:rsidRDefault="005D064C" w:rsidP="005D064C">
            <w:pPr>
              <w:jc w:val="center"/>
              <w:rPr>
                <w:sz w:val="22"/>
              </w:rPr>
            </w:pPr>
          </w:p>
        </w:tc>
        <w:tc>
          <w:tcPr>
            <w:tcW w:w="5850" w:type="dxa"/>
            <w:shd w:val="clear" w:color="auto" w:fill="auto"/>
          </w:tcPr>
          <w:p w14:paraId="2EC2D699" w14:textId="0D3B46C7" w:rsidR="005D064C" w:rsidRPr="005F2F67" w:rsidRDefault="005D064C" w:rsidP="005D064C">
            <w:pPr>
              <w:rPr>
                <w:sz w:val="22"/>
                <w:szCs w:val="22"/>
              </w:rPr>
            </w:pPr>
            <w:r w:rsidRPr="0057237F">
              <w:rPr>
                <w:sz w:val="22"/>
              </w:rPr>
              <w:t xml:space="preserve">Junit Testing (Module </w:t>
            </w:r>
            <w:r w:rsidR="0029588E">
              <w:rPr>
                <w:sz w:val="22"/>
              </w:rPr>
              <w:t>4</w:t>
            </w:r>
            <w:r w:rsidRPr="0057237F">
              <w:rPr>
                <w:sz w:val="22"/>
              </w:rPr>
              <w:t>)</w:t>
            </w:r>
          </w:p>
        </w:tc>
        <w:tc>
          <w:tcPr>
            <w:tcW w:w="2340" w:type="dxa"/>
            <w:shd w:val="clear" w:color="auto" w:fill="auto"/>
          </w:tcPr>
          <w:p w14:paraId="03AF7577" w14:textId="5C0E447C" w:rsidR="005D064C" w:rsidRPr="005F2F67" w:rsidRDefault="0029588E" w:rsidP="005D064C">
            <w:pPr>
              <w:jc w:val="center"/>
            </w:pPr>
            <w:r w:rsidRPr="0029588E">
              <w:rPr>
                <w:sz w:val="22"/>
                <w:szCs w:val="22"/>
              </w:rPr>
              <w:t>Module 4</w:t>
            </w:r>
          </w:p>
        </w:tc>
      </w:tr>
      <w:tr w:rsidR="005D064C" w:rsidRPr="00ED4DCE" w14:paraId="09419A6A" w14:textId="77777777" w:rsidTr="00C3638A">
        <w:tc>
          <w:tcPr>
            <w:tcW w:w="1080" w:type="dxa"/>
            <w:shd w:val="clear" w:color="auto" w:fill="auto"/>
          </w:tcPr>
          <w:p w14:paraId="0B281EEC" w14:textId="77777777" w:rsidR="005D064C" w:rsidRDefault="005D064C" w:rsidP="005D064C">
            <w:pPr>
              <w:jc w:val="center"/>
              <w:rPr>
                <w:sz w:val="22"/>
              </w:rPr>
            </w:pPr>
          </w:p>
        </w:tc>
        <w:tc>
          <w:tcPr>
            <w:tcW w:w="5850" w:type="dxa"/>
            <w:shd w:val="clear" w:color="auto" w:fill="auto"/>
          </w:tcPr>
          <w:p w14:paraId="1D36EEE5" w14:textId="30AD791A" w:rsidR="005D064C" w:rsidRPr="005F2F67" w:rsidRDefault="005D064C" w:rsidP="005D064C">
            <w:pPr>
              <w:rPr>
                <w:sz w:val="22"/>
                <w:szCs w:val="22"/>
              </w:rPr>
            </w:pPr>
            <w:r w:rsidRPr="0057237F">
              <w:rPr>
                <w:sz w:val="22"/>
                <w:szCs w:val="22"/>
              </w:rPr>
              <w:t>JavaFX: GUI Programming and Basic Controls (Module 8-A) |</w:t>
            </w:r>
          </w:p>
        </w:tc>
        <w:tc>
          <w:tcPr>
            <w:tcW w:w="2340" w:type="dxa"/>
            <w:shd w:val="clear" w:color="auto" w:fill="auto"/>
          </w:tcPr>
          <w:p w14:paraId="5F7792A5" w14:textId="6F1F5BB1" w:rsidR="005D064C" w:rsidRPr="005F2F67" w:rsidRDefault="0029588E" w:rsidP="005D064C">
            <w:pPr>
              <w:jc w:val="center"/>
            </w:pPr>
            <w:r>
              <w:rPr>
                <w:sz w:val="22"/>
                <w:szCs w:val="22"/>
              </w:rPr>
              <w:t xml:space="preserve">Module 8, </w:t>
            </w:r>
            <w:r w:rsidR="005D064C" w:rsidRPr="0057237F">
              <w:rPr>
                <w:sz w:val="22"/>
                <w:szCs w:val="22"/>
              </w:rPr>
              <w:t>Ch. 12</w:t>
            </w:r>
          </w:p>
        </w:tc>
      </w:tr>
      <w:tr w:rsidR="005D064C" w:rsidRPr="00DC6A83" w14:paraId="7E46B909" w14:textId="77777777" w:rsidTr="00C3638A">
        <w:tc>
          <w:tcPr>
            <w:tcW w:w="1080" w:type="dxa"/>
            <w:shd w:val="clear" w:color="auto" w:fill="auto"/>
          </w:tcPr>
          <w:p w14:paraId="0E8AC405" w14:textId="77777777" w:rsidR="005D064C" w:rsidRPr="005F2F67" w:rsidRDefault="005D064C" w:rsidP="005D064C">
            <w:pPr>
              <w:jc w:val="center"/>
              <w:rPr>
                <w:sz w:val="22"/>
              </w:rPr>
            </w:pPr>
          </w:p>
        </w:tc>
        <w:tc>
          <w:tcPr>
            <w:tcW w:w="5850" w:type="dxa"/>
            <w:shd w:val="clear" w:color="auto" w:fill="auto"/>
          </w:tcPr>
          <w:p w14:paraId="7C8EA677" w14:textId="30789D5F" w:rsidR="005D064C" w:rsidRPr="005F2F67" w:rsidRDefault="005D064C" w:rsidP="005D064C">
            <w:pPr>
              <w:rPr>
                <w:sz w:val="22"/>
              </w:rPr>
            </w:pPr>
            <w:r w:rsidRPr="0057237F">
              <w:rPr>
                <w:b/>
                <w:color w:val="FF0000"/>
                <w:sz w:val="22"/>
                <w:szCs w:val="22"/>
              </w:rPr>
              <w:t xml:space="preserve">Exam #1 (Ch. 2 – 6) – NO JavaFX </w:t>
            </w:r>
          </w:p>
        </w:tc>
        <w:tc>
          <w:tcPr>
            <w:tcW w:w="2340" w:type="dxa"/>
            <w:shd w:val="clear" w:color="auto" w:fill="auto"/>
          </w:tcPr>
          <w:p w14:paraId="07951B58" w14:textId="2C20E97F" w:rsidR="005D064C" w:rsidRPr="005F2F67" w:rsidRDefault="005D064C" w:rsidP="005D064C">
            <w:pPr>
              <w:jc w:val="center"/>
              <w:rPr>
                <w:sz w:val="22"/>
              </w:rPr>
            </w:pPr>
          </w:p>
        </w:tc>
      </w:tr>
      <w:tr w:rsidR="005D064C" w:rsidRPr="00DC6A83" w14:paraId="446A2803" w14:textId="77777777" w:rsidTr="00C3638A">
        <w:tc>
          <w:tcPr>
            <w:tcW w:w="1080" w:type="dxa"/>
            <w:shd w:val="clear" w:color="auto" w:fill="auto"/>
          </w:tcPr>
          <w:p w14:paraId="6D2329A4" w14:textId="77777777" w:rsidR="005D064C" w:rsidRPr="005F2F67" w:rsidRDefault="005D064C" w:rsidP="005D064C">
            <w:pPr>
              <w:jc w:val="center"/>
              <w:rPr>
                <w:sz w:val="22"/>
              </w:rPr>
            </w:pPr>
          </w:p>
        </w:tc>
        <w:tc>
          <w:tcPr>
            <w:tcW w:w="5850" w:type="dxa"/>
            <w:shd w:val="clear" w:color="auto" w:fill="auto"/>
          </w:tcPr>
          <w:p w14:paraId="79016D9D" w14:textId="77777777" w:rsidR="005D064C" w:rsidRPr="005F2F67" w:rsidRDefault="005D064C" w:rsidP="005D064C">
            <w:pPr>
              <w:rPr>
                <w:sz w:val="22"/>
              </w:rPr>
            </w:pPr>
          </w:p>
        </w:tc>
        <w:tc>
          <w:tcPr>
            <w:tcW w:w="2340" w:type="dxa"/>
            <w:shd w:val="clear" w:color="auto" w:fill="auto"/>
          </w:tcPr>
          <w:p w14:paraId="46D715BF" w14:textId="77777777" w:rsidR="005D064C" w:rsidRPr="005F2F67" w:rsidRDefault="005D064C" w:rsidP="005D064C">
            <w:pPr>
              <w:jc w:val="center"/>
              <w:rPr>
                <w:sz w:val="22"/>
              </w:rPr>
            </w:pPr>
          </w:p>
        </w:tc>
      </w:tr>
      <w:tr w:rsidR="005D064C" w:rsidRPr="00D7403B" w14:paraId="401A9C7C" w14:textId="77777777" w:rsidTr="00C3638A">
        <w:tc>
          <w:tcPr>
            <w:tcW w:w="1080" w:type="dxa"/>
            <w:shd w:val="clear" w:color="auto" w:fill="auto"/>
          </w:tcPr>
          <w:p w14:paraId="0F02BA42" w14:textId="530B4156" w:rsidR="005D064C" w:rsidRPr="005F2F67" w:rsidRDefault="005D064C" w:rsidP="005D064C">
            <w:pPr>
              <w:jc w:val="center"/>
              <w:rPr>
                <w:sz w:val="22"/>
              </w:rPr>
            </w:pPr>
            <w:r>
              <w:rPr>
                <w:sz w:val="22"/>
              </w:rPr>
              <w:t>3</w:t>
            </w:r>
            <w:r w:rsidRPr="005F2F67">
              <w:rPr>
                <w:sz w:val="22"/>
              </w:rPr>
              <w:t>/</w:t>
            </w:r>
            <w:r>
              <w:rPr>
                <w:sz w:val="22"/>
              </w:rPr>
              <w:t>5</w:t>
            </w:r>
            <w:r w:rsidRPr="005F2F67">
              <w:rPr>
                <w:sz w:val="22"/>
              </w:rPr>
              <w:t>/2</w:t>
            </w:r>
            <w:r>
              <w:rPr>
                <w:sz w:val="22"/>
              </w:rPr>
              <w:t>2</w:t>
            </w:r>
          </w:p>
        </w:tc>
        <w:tc>
          <w:tcPr>
            <w:tcW w:w="5850" w:type="dxa"/>
            <w:shd w:val="clear" w:color="auto" w:fill="auto"/>
          </w:tcPr>
          <w:p w14:paraId="76B034D7" w14:textId="29500D3B" w:rsidR="005D064C" w:rsidRPr="005F2F67" w:rsidRDefault="005D064C" w:rsidP="005D064C">
            <w:pPr>
              <w:rPr>
                <w:sz w:val="22"/>
              </w:rPr>
            </w:pPr>
            <w:r w:rsidRPr="0057237F">
              <w:rPr>
                <w:sz w:val="22"/>
                <w:szCs w:val="22"/>
              </w:rPr>
              <w:t xml:space="preserve">Arrays &amp; </w:t>
            </w:r>
            <w:proofErr w:type="spellStart"/>
            <w:r w:rsidRPr="0057237F">
              <w:rPr>
                <w:sz w:val="22"/>
                <w:szCs w:val="22"/>
              </w:rPr>
              <w:t>ArrayLists</w:t>
            </w:r>
            <w:proofErr w:type="spellEnd"/>
            <w:r w:rsidRPr="0057237F">
              <w:rPr>
                <w:sz w:val="22"/>
                <w:szCs w:val="22"/>
              </w:rPr>
              <w:t xml:space="preserve"> </w:t>
            </w:r>
          </w:p>
        </w:tc>
        <w:tc>
          <w:tcPr>
            <w:tcW w:w="2340" w:type="dxa"/>
            <w:shd w:val="clear" w:color="auto" w:fill="auto"/>
          </w:tcPr>
          <w:p w14:paraId="60E80527" w14:textId="7FC5DA75" w:rsidR="005D064C" w:rsidRPr="005F2F67" w:rsidRDefault="00E666C7" w:rsidP="005D064C">
            <w:pPr>
              <w:jc w:val="center"/>
              <w:rPr>
                <w:sz w:val="22"/>
                <w:szCs w:val="22"/>
              </w:rPr>
            </w:pPr>
            <w:r>
              <w:rPr>
                <w:sz w:val="22"/>
              </w:rPr>
              <w:t xml:space="preserve">Module 10, </w:t>
            </w:r>
            <w:r w:rsidR="005D064C" w:rsidRPr="00E666C7">
              <w:rPr>
                <w:sz w:val="22"/>
              </w:rPr>
              <w:t>Ch. 7</w:t>
            </w:r>
          </w:p>
        </w:tc>
      </w:tr>
      <w:tr w:rsidR="005D064C" w:rsidRPr="00D7403B" w14:paraId="40F9786E" w14:textId="77777777" w:rsidTr="00C3638A">
        <w:tc>
          <w:tcPr>
            <w:tcW w:w="1080" w:type="dxa"/>
            <w:shd w:val="clear" w:color="auto" w:fill="auto"/>
          </w:tcPr>
          <w:p w14:paraId="57C1C6E2" w14:textId="77777777" w:rsidR="005D064C" w:rsidRPr="005F2F67" w:rsidRDefault="005D064C" w:rsidP="005D064C">
            <w:pPr>
              <w:jc w:val="center"/>
              <w:rPr>
                <w:sz w:val="22"/>
              </w:rPr>
            </w:pPr>
          </w:p>
        </w:tc>
        <w:tc>
          <w:tcPr>
            <w:tcW w:w="5850" w:type="dxa"/>
            <w:shd w:val="clear" w:color="auto" w:fill="auto"/>
          </w:tcPr>
          <w:p w14:paraId="3FF7AF4F" w14:textId="67FF92EF" w:rsidR="005D064C" w:rsidRPr="005F2F67" w:rsidRDefault="005D064C" w:rsidP="005D064C">
            <w:pPr>
              <w:rPr>
                <w:sz w:val="22"/>
              </w:rPr>
            </w:pPr>
            <w:r w:rsidRPr="0057237F">
              <w:rPr>
                <w:sz w:val="22"/>
                <w:szCs w:val="22"/>
              </w:rPr>
              <w:t xml:space="preserve">Search &amp; Sort </w:t>
            </w:r>
          </w:p>
        </w:tc>
        <w:tc>
          <w:tcPr>
            <w:tcW w:w="2340" w:type="dxa"/>
            <w:shd w:val="clear" w:color="auto" w:fill="auto"/>
          </w:tcPr>
          <w:p w14:paraId="1C0D300F" w14:textId="77777777" w:rsidR="005D064C" w:rsidRPr="005F2F67" w:rsidRDefault="005D064C" w:rsidP="005D064C">
            <w:pPr>
              <w:jc w:val="center"/>
              <w:rPr>
                <w:sz w:val="22"/>
                <w:szCs w:val="22"/>
              </w:rPr>
            </w:pPr>
          </w:p>
        </w:tc>
      </w:tr>
      <w:tr w:rsidR="005D064C" w:rsidRPr="00D7403B" w14:paraId="43F2923C" w14:textId="77777777" w:rsidTr="00C3638A">
        <w:tc>
          <w:tcPr>
            <w:tcW w:w="1080" w:type="dxa"/>
            <w:shd w:val="clear" w:color="auto" w:fill="auto"/>
          </w:tcPr>
          <w:p w14:paraId="761BF926" w14:textId="77777777" w:rsidR="005D064C" w:rsidRPr="005F2F67" w:rsidRDefault="005D064C" w:rsidP="005D064C">
            <w:pPr>
              <w:jc w:val="center"/>
              <w:rPr>
                <w:sz w:val="22"/>
              </w:rPr>
            </w:pPr>
          </w:p>
        </w:tc>
        <w:tc>
          <w:tcPr>
            <w:tcW w:w="5850" w:type="dxa"/>
            <w:shd w:val="clear" w:color="auto" w:fill="auto"/>
          </w:tcPr>
          <w:p w14:paraId="2A322908" w14:textId="77777777" w:rsidR="005D064C" w:rsidRPr="0057237F" w:rsidRDefault="005D064C" w:rsidP="005D064C">
            <w:pPr>
              <w:rPr>
                <w:sz w:val="22"/>
                <w:szCs w:val="22"/>
              </w:rPr>
            </w:pPr>
          </w:p>
        </w:tc>
        <w:tc>
          <w:tcPr>
            <w:tcW w:w="2340" w:type="dxa"/>
            <w:shd w:val="clear" w:color="auto" w:fill="auto"/>
          </w:tcPr>
          <w:p w14:paraId="615CE60E" w14:textId="77777777" w:rsidR="005D064C" w:rsidRPr="005F2F67" w:rsidRDefault="005D064C" w:rsidP="005D064C">
            <w:pPr>
              <w:jc w:val="center"/>
              <w:rPr>
                <w:sz w:val="22"/>
                <w:szCs w:val="22"/>
              </w:rPr>
            </w:pPr>
          </w:p>
        </w:tc>
      </w:tr>
      <w:tr w:rsidR="005D064C" w:rsidRPr="00D7403B" w14:paraId="3DACCF10" w14:textId="77777777" w:rsidTr="00C3638A">
        <w:tc>
          <w:tcPr>
            <w:tcW w:w="1080" w:type="dxa"/>
            <w:shd w:val="clear" w:color="auto" w:fill="auto"/>
          </w:tcPr>
          <w:p w14:paraId="295AF94C" w14:textId="53737244" w:rsidR="005D064C" w:rsidRPr="005F2F67" w:rsidRDefault="005D064C" w:rsidP="005D064C">
            <w:pPr>
              <w:jc w:val="center"/>
              <w:rPr>
                <w:b/>
                <w:color w:val="0070C0"/>
                <w:sz w:val="22"/>
              </w:rPr>
            </w:pPr>
            <w:r>
              <w:rPr>
                <w:sz w:val="22"/>
              </w:rPr>
              <w:t>3</w:t>
            </w:r>
            <w:r w:rsidRPr="005F2F67">
              <w:rPr>
                <w:sz w:val="22"/>
              </w:rPr>
              <w:t>/</w:t>
            </w:r>
            <w:r>
              <w:rPr>
                <w:sz w:val="22"/>
              </w:rPr>
              <w:t>12</w:t>
            </w:r>
            <w:r w:rsidRPr="005F2F67">
              <w:rPr>
                <w:sz w:val="22"/>
              </w:rPr>
              <w:t>/2</w:t>
            </w:r>
            <w:r>
              <w:rPr>
                <w:sz w:val="22"/>
              </w:rPr>
              <w:t>2</w:t>
            </w:r>
          </w:p>
        </w:tc>
        <w:tc>
          <w:tcPr>
            <w:tcW w:w="5850" w:type="dxa"/>
            <w:shd w:val="clear" w:color="auto" w:fill="auto"/>
          </w:tcPr>
          <w:p w14:paraId="221AA005" w14:textId="2795DD9F" w:rsidR="005D064C" w:rsidRPr="00261974" w:rsidRDefault="005D064C" w:rsidP="005D064C">
            <w:pPr>
              <w:rPr>
                <w:sz w:val="22"/>
                <w:u w:val="single"/>
              </w:rPr>
            </w:pPr>
            <w:r w:rsidRPr="0057237F">
              <w:rPr>
                <w:sz w:val="22"/>
              </w:rPr>
              <w:t xml:space="preserve">A Second Look at Classes and Objects (Module x) | Week 1 of 2 | </w:t>
            </w:r>
            <w:r w:rsidRPr="0057237F">
              <w:rPr>
                <w:b/>
                <w:color w:val="7030A0"/>
                <w:sz w:val="22"/>
              </w:rPr>
              <w:t>Project 4</w:t>
            </w:r>
          </w:p>
        </w:tc>
        <w:tc>
          <w:tcPr>
            <w:tcW w:w="2340" w:type="dxa"/>
            <w:shd w:val="clear" w:color="auto" w:fill="auto"/>
          </w:tcPr>
          <w:p w14:paraId="72799743" w14:textId="3B63D987" w:rsidR="005D064C" w:rsidRPr="00261974" w:rsidRDefault="005D064C" w:rsidP="005D064C">
            <w:pPr>
              <w:jc w:val="center"/>
            </w:pPr>
            <w:r w:rsidRPr="0057237F">
              <w:rPr>
                <w:sz w:val="22"/>
              </w:rPr>
              <w:t>Ch. 8</w:t>
            </w:r>
          </w:p>
        </w:tc>
      </w:tr>
      <w:tr w:rsidR="005D064C" w:rsidRPr="00D7403B" w14:paraId="7299E78D" w14:textId="77777777" w:rsidTr="00C3638A">
        <w:tc>
          <w:tcPr>
            <w:tcW w:w="1080" w:type="dxa"/>
            <w:shd w:val="clear" w:color="auto" w:fill="auto"/>
          </w:tcPr>
          <w:p w14:paraId="37C62882" w14:textId="77777777" w:rsidR="005D064C" w:rsidRPr="005F2F67" w:rsidRDefault="005D064C" w:rsidP="005D064C">
            <w:pPr>
              <w:jc w:val="center"/>
              <w:rPr>
                <w:b/>
                <w:color w:val="0070C0"/>
                <w:sz w:val="22"/>
              </w:rPr>
            </w:pPr>
          </w:p>
        </w:tc>
        <w:tc>
          <w:tcPr>
            <w:tcW w:w="5850" w:type="dxa"/>
            <w:shd w:val="clear" w:color="auto" w:fill="auto"/>
          </w:tcPr>
          <w:p w14:paraId="480CE1A3" w14:textId="009CF5CD" w:rsidR="005D064C" w:rsidRPr="00261974" w:rsidRDefault="005D064C" w:rsidP="005D064C">
            <w:pPr>
              <w:rPr>
                <w:sz w:val="22"/>
              </w:rPr>
            </w:pPr>
            <w:r w:rsidRPr="0057237F">
              <w:rPr>
                <w:sz w:val="22"/>
              </w:rPr>
              <w:t>Using a Debugger</w:t>
            </w:r>
          </w:p>
        </w:tc>
        <w:tc>
          <w:tcPr>
            <w:tcW w:w="2340" w:type="dxa"/>
            <w:shd w:val="clear" w:color="auto" w:fill="auto"/>
          </w:tcPr>
          <w:p w14:paraId="3138FEF6" w14:textId="68BC3DB8" w:rsidR="005D064C" w:rsidRPr="00261974" w:rsidRDefault="005D064C" w:rsidP="005D064C">
            <w:pPr>
              <w:jc w:val="center"/>
              <w:rPr>
                <w:sz w:val="22"/>
              </w:rPr>
            </w:pPr>
          </w:p>
        </w:tc>
      </w:tr>
      <w:tr w:rsidR="005D064C" w:rsidRPr="00D7403B" w14:paraId="765D6DEF" w14:textId="77777777" w:rsidTr="00C3638A">
        <w:tc>
          <w:tcPr>
            <w:tcW w:w="1080" w:type="dxa"/>
            <w:shd w:val="clear" w:color="auto" w:fill="auto"/>
          </w:tcPr>
          <w:p w14:paraId="370E6473" w14:textId="77777777" w:rsidR="005D064C" w:rsidRPr="005F2F67" w:rsidRDefault="005D064C" w:rsidP="005D064C">
            <w:pPr>
              <w:jc w:val="center"/>
              <w:rPr>
                <w:b/>
                <w:color w:val="0070C0"/>
                <w:sz w:val="22"/>
              </w:rPr>
            </w:pPr>
          </w:p>
        </w:tc>
        <w:tc>
          <w:tcPr>
            <w:tcW w:w="5850" w:type="dxa"/>
            <w:shd w:val="clear" w:color="auto" w:fill="auto"/>
          </w:tcPr>
          <w:p w14:paraId="3E305BE8" w14:textId="77777777" w:rsidR="005D064C" w:rsidRPr="00261974" w:rsidRDefault="005D064C" w:rsidP="005D064C">
            <w:pPr>
              <w:rPr>
                <w:sz w:val="22"/>
              </w:rPr>
            </w:pPr>
          </w:p>
        </w:tc>
        <w:tc>
          <w:tcPr>
            <w:tcW w:w="2340" w:type="dxa"/>
            <w:shd w:val="clear" w:color="auto" w:fill="auto"/>
          </w:tcPr>
          <w:p w14:paraId="60429BBC" w14:textId="77777777" w:rsidR="005D064C" w:rsidRPr="00261974" w:rsidRDefault="005D064C" w:rsidP="005D064C">
            <w:pPr>
              <w:jc w:val="center"/>
              <w:rPr>
                <w:sz w:val="22"/>
              </w:rPr>
            </w:pPr>
          </w:p>
        </w:tc>
      </w:tr>
      <w:tr w:rsidR="005D064C" w:rsidRPr="00D7403B" w14:paraId="06AD8BB2" w14:textId="77777777" w:rsidTr="00C3638A">
        <w:tc>
          <w:tcPr>
            <w:tcW w:w="1080" w:type="dxa"/>
            <w:shd w:val="clear" w:color="auto" w:fill="auto"/>
          </w:tcPr>
          <w:p w14:paraId="3C11CF0F" w14:textId="2DC4DEEB" w:rsidR="005D064C" w:rsidRPr="005F2F67" w:rsidRDefault="005D064C" w:rsidP="005D064C">
            <w:pPr>
              <w:jc w:val="center"/>
              <w:rPr>
                <w:color w:val="0070C0"/>
                <w:sz w:val="22"/>
              </w:rPr>
            </w:pPr>
            <w:r>
              <w:rPr>
                <w:b/>
                <w:color w:val="FF0000"/>
                <w:sz w:val="22"/>
              </w:rPr>
              <w:t>3</w:t>
            </w:r>
            <w:r w:rsidRPr="00E16E4E">
              <w:rPr>
                <w:b/>
                <w:color w:val="FF0000"/>
                <w:sz w:val="22"/>
              </w:rPr>
              <w:t>/</w:t>
            </w:r>
            <w:r>
              <w:rPr>
                <w:b/>
                <w:color w:val="FF0000"/>
                <w:sz w:val="22"/>
              </w:rPr>
              <w:t>19</w:t>
            </w:r>
            <w:r w:rsidRPr="00E16E4E">
              <w:rPr>
                <w:b/>
                <w:color w:val="FF0000"/>
                <w:sz w:val="22"/>
              </w:rPr>
              <w:t>/2</w:t>
            </w:r>
            <w:r>
              <w:rPr>
                <w:b/>
                <w:color w:val="FF0000"/>
                <w:sz w:val="22"/>
              </w:rPr>
              <w:t>2</w:t>
            </w:r>
          </w:p>
        </w:tc>
        <w:tc>
          <w:tcPr>
            <w:tcW w:w="5850" w:type="dxa"/>
            <w:shd w:val="clear" w:color="auto" w:fill="auto"/>
          </w:tcPr>
          <w:p w14:paraId="124144F3" w14:textId="48506FE0" w:rsidR="005D064C" w:rsidRPr="005F2F67" w:rsidRDefault="005D064C" w:rsidP="005D064C">
            <w:pPr>
              <w:rPr>
                <w:b/>
                <w:color w:val="0070C0"/>
                <w:sz w:val="22"/>
              </w:rPr>
            </w:pPr>
            <w:r>
              <w:rPr>
                <w:b/>
                <w:color w:val="FF0000"/>
                <w:sz w:val="22"/>
              </w:rPr>
              <w:t>Spring Break (No Class)</w:t>
            </w:r>
          </w:p>
        </w:tc>
        <w:tc>
          <w:tcPr>
            <w:tcW w:w="2340" w:type="dxa"/>
            <w:shd w:val="clear" w:color="auto" w:fill="auto"/>
          </w:tcPr>
          <w:p w14:paraId="6CFED13A" w14:textId="77777777" w:rsidR="005D064C" w:rsidRPr="005F2F67" w:rsidRDefault="005D064C" w:rsidP="005D064C">
            <w:pPr>
              <w:jc w:val="center"/>
              <w:rPr>
                <w:color w:val="0070C0"/>
                <w:sz w:val="22"/>
              </w:rPr>
            </w:pPr>
          </w:p>
        </w:tc>
      </w:tr>
      <w:tr w:rsidR="005D064C" w:rsidRPr="00D7403B" w14:paraId="68F5F64D" w14:textId="77777777" w:rsidTr="00C3638A">
        <w:tc>
          <w:tcPr>
            <w:tcW w:w="1080" w:type="dxa"/>
            <w:shd w:val="clear" w:color="auto" w:fill="auto"/>
          </w:tcPr>
          <w:p w14:paraId="4DE7A63F" w14:textId="77777777" w:rsidR="005D064C" w:rsidRDefault="005D064C" w:rsidP="005D064C">
            <w:pPr>
              <w:jc w:val="center"/>
              <w:rPr>
                <w:b/>
                <w:color w:val="FF0000"/>
                <w:sz w:val="22"/>
              </w:rPr>
            </w:pPr>
          </w:p>
        </w:tc>
        <w:tc>
          <w:tcPr>
            <w:tcW w:w="5850" w:type="dxa"/>
            <w:shd w:val="clear" w:color="auto" w:fill="auto"/>
          </w:tcPr>
          <w:p w14:paraId="4AE19667" w14:textId="77777777" w:rsidR="005D064C" w:rsidRDefault="005D064C" w:rsidP="005D064C">
            <w:pPr>
              <w:rPr>
                <w:b/>
                <w:color w:val="FF0000"/>
                <w:sz w:val="22"/>
              </w:rPr>
            </w:pPr>
          </w:p>
        </w:tc>
        <w:tc>
          <w:tcPr>
            <w:tcW w:w="2340" w:type="dxa"/>
            <w:shd w:val="clear" w:color="auto" w:fill="auto"/>
          </w:tcPr>
          <w:p w14:paraId="4B53CD40" w14:textId="77777777" w:rsidR="005D064C" w:rsidRPr="005F2F67" w:rsidRDefault="005D064C" w:rsidP="005D064C">
            <w:pPr>
              <w:jc w:val="center"/>
              <w:rPr>
                <w:color w:val="0070C0"/>
                <w:sz w:val="22"/>
              </w:rPr>
            </w:pPr>
          </w:p>
        </w:tc>
      </w:tr>
      <w:tr w:rsidR="005D064C" w:rsidRPr="006F6A7E" w14:paraId="113EB990" w14:textId="77777777" w:rsidTr="00C3638A">
        <w:tc>
          <w:tcPr>
            <w:tcW w:w="1080" w:type="dxa"/>
            <w:shd w:val="clear" w:color="auto" w:fill="auto"/>
          </w:tcPr>
          <w:p w14:paraId="47E54571" w14:textId="1A928A6C" w:rsidR="005D064C" w:rsidRPr="005F2F67" w:rsidRDefault="005D064C" w:rsidP="005D064C">
            <w:pPr>
              <w:jc w:val="center"/>
              <w:rPr>
                <w:b/>
                <w:color w:val="0070C0"/>
                <w:sz w:val="22"/>
              </w:rPr>
            </w:pPr>
            <w:r>
              <w:rPr>
                <w:sz w:val="22"/>
              </w:rPr>
              <w:t>3</w:t>
            </w:r>
            <w:r w:rsidRPr="005F2F67">
              <w:rPr>
                <w:sz w:val="22"/>
              </w:rPr>
              <w:t>/</w:t>
            </w:r>
            <w:r>
              <w:rPr>
                <w:sz w:val="22"/>
              </w:rPr>
              <w:t>26</w:t>
            </w:r>
            <w:r w:rsidRPr="005F2F67">
              <w:rPr>
                <w:sz w:val="22"/>
              </w:rPr>
              <w:t>/2</w:t>
            </w:r>
            <w:r>
              <w:rPr>
                <w:sz w:val="22"/>
              </w:rPr>
              <w:t>2</w:t>
            </w:r>
          </w:p>
        </w:tc>
        <w:tc>
          <w:tcPr>
            <w:tcW w:w="5850" w:type="dxa"/>
            <w:shd w:val="clear" w:color="auto" w:fill="auto"/>
          </w:tcPr>
          <w:p w14:paraId="41A5D552" w14:textId="28BBCF8B" w:rsidR="005D064C" w:rsidRPr="005F2F67" w:rsidRDefault="005D064C" w:rsidP="005D064C">
            <w:pPr>
              <w:rPr>
                <w:b/>
                <w:color w:val="0070C0"/>
                <w:sz w:val="22"/>
              </w:rPr>
            </w:pPr>
            <w:r w:rsidRPr="0057237F">
              <w:rPr>
                <w:sz w:val="22"/>
              </w:rPr>
              <w:t xml:space="preserve">A Second Look at Classes and Objects (Module x) | </w:t>
            </w:r>
            <w:r w:rsidR="003B4C63">
              <w:rPr>
                <w:sz w:val="22"/>
              </w:rPr>
              <w:t>Review</w:t>
            </w:r>
          </w:p>
        </w:tc>
        <w:tc>
          <w:tcPr>
            <w:tcW w:w="2340" w:type="dxa"/>
            <w:shd w:val="clear" w:color="auto" w:fill="auto"/>
          </w:tcPr>
          <w:p w14:paraId="11F57964" w14:textId="6BE69014" w:rsidR="005D064C" w:rsidRPr="00261974" w:rsidRDefault="005D064C" w:rsidP="005D064C">
            <w:pPr>
              <w:jc w:val="center"/>
              <w:rPr>
                <w:color w:val="0070C0"/>
                <w:sz w:val="22"/>
                <w:szCs w:val="22"/>
              </w:rPr>
            </w:pPr>
          </w:p>
        </w:tc>
      </w:tr>
      <w:tr w:rsidR="005D064C" w:rsidRPr="00D93161" w14:paraId="10D33F92" w14:textId="77777777" w:rsidTr="00C3638A">
        <w:tc>
          <w:tcPr>
            <w:tcW w:w="1080" w:type="dxa"/>
            <w:shd w:val="clear" w:color="auto" w:fill="auto"/>
          </w:tcPr>
          <w:p w14:paraId="1F945F9C" w14:textId="77777777" w:rsidR="005D064C" w:rsidRPr="00D93161" w:rsidRDefault="005D064C" w:rsidP="005D064C">
            <w:pPr>
              <w:jc w:val="center"/>
              <w:rPr>
                <w:color w:val="0070C0"/>
                <w:sz w:val="22"/>
              </w:rPr>
            </w:pPr>
          </w:p>
        </w:tc>
        <w:tc>
          <w:tcPr>
            <w:tcW w:w="5850" w:type="dxa"/>
            <w:shd w:val="clear" w:color="auto" w:fill="auto"/>
          </w:tcPr>
          <w:p w14:paraId="1A2495E0" w14:textId="37BC2CCA" w:rsidR="005D064C" w:rsidRPr="00D93161" w:rsidRDefault="005D064C" w:rsidP="005D064C">
            <w:pPr>
              <w:rPr>
                <w:color w:val="0070C0"/>
                <w:sz w:val="22"/>
              </w:rPr>
            </w:pPr>
            <w:r w:rsidRPr="0057237F">
              <w:rPr>
                <w:sz w:val="22"/>
              </w:rPr>
              <w:t>Copying Objects, Memory Map, Privacy Leaks (</w:t>
            </w:r>
            <w:proofErr w:type="spellStart"/>
            <w:r w:rsidRPr="0057237F">
              <w:rPr>
                <w:sz w:val="22"/>
              </w:rPr>
              <w:t>Lec</w:t>
            </w:r>
            <w:proofErr w:type="spellEnd"/>
            <w:r w:rsidRPr="0057237F">
              <w:rPr>
                <w:sz w:val="22"/>
              </w:rPr>
              <w:t xml:space="preserve"> 8_3)</w:t>
            </w:r>
          </w:p>
        </w:tc>
        <w:tc>
          <w:tcPr>
            <w:tcW w:w="2340" w:type="dxa"/>
            <w:shd w:val="clear" w:color="auto" w:fill="auto"/>
          </w:tcPr>
          <w:p w14:paraId="089680AE" w14:textId="77777777" w:rsidR="005D064C" w:rsidRPr="00D93161" w:rsidRDefault="005D064C" w:rsidP="005D064C">
            <w:pPr>
              <w:jc w:val="center"/>
              <w:rPr>
                <w:color w:val="0070C0"/>
                <w:sz w:val="22"/>
                <w:szCs w:val="22"/>
              </w:rPr>
            </w:pPr>
          </w:p>
        </w:tc>
      </w:tr>
      <w:tr w:rsidR="005D064C" w:rsidRPr="00D93161" w14:paraId="06034985" w14:textId="77777777" w:rsidTr="00C3638A">
        <w:tc>
          <w:tcPr>
            <w:tcW w:w="1080" w:type="dxa"/>
            <w:shd w:val="clear" w:color="auto" w:fill="auto"/>
          </w:tcPr>
          <w:p w14:paraId="10002320" w14:textId="77777777" w:rsidR="005D064C" w:rsidRPr="00D93161" w:rsidRDefault="005D064C" w:rsidP="005D064C">
            <w:pPr>
              <w:jc w:val="center"/>
              <w:rPr>
                <w:color w:val="0070C0"/>
                <w:sz w:val="22"/>
              </w:rPr>
            </w:pPr>
          </w:p>
        </w:tc>
        <w:tc>
          <w:tcPr>
            <w:tcW w:w="5850" w:type="dxa"/>
            <w:shd w:val="clear" w:color="auto" w:fill="auto"/>
          </w:tcPr>
          <w:p w14:paraId="70504921" w14:textId="77777777" w:rsidR="005D064C" w:rsidRPr="0057237F" w:rsidRDefault="005D064C" w:rsidP="005D064C">
            <w:pPr>
              <w:rPr>
                <w:sz w:val="22"/>
              </w:rPr>
            </w:pPr>
          </w:p>
        </w:tc>
        <w:tc>
          <w:tcPr>
            <w:tcW w:w="2340" w:type="dxa"/>
            <w:shd w:val="clear" w:color="auto" w:fill="auto"/>
          </w:tcPr>
          <w:p w14:paraId="53127444" w14:textId="77777777" w:rsidR="005D064C" w:rsidRPr="00D93161" w:rsidRDefault="005D064C" w:rsidP="005D064C">
            <w:pPr>
              <w:jc w:val="center"/>
              <w:rPr>
                <w:color w:val="0070C0"/>
                <w:sz w:val="22"/>
                <w:szCs w:val="22"/>
              </w:rPr>
            </w:pPr>
          </w:p>
        </w:tc>
      </w:tr>
      <w:tr w:rsidR="005D064C" w:rsidRPr="00D93161" w14:paraId="53E7B74D" w14:textId="77777777" w:rsidTr="00C3638A">
        <w:tc>
          <w:tcPr>
            <w:tcW w:w="1080" w:type="dxa"/>
            <w:shd w:val="clear" w:color="auto" w:fill="auto"/>
          </w:tcPr>
          <w:p w14:paraId="00AF51E4" w14:textId="6702479F" w:rsidR="005D064C" w:rsidRPr="00D93161" w:rsidRDefault="005D064C" w:rsidP="005D064C">
            <w:pPr>
              <w:jc w:val="center"/>
              <w:rPr>
                <w:color w:val="0070C0"/>
                <w:sz w:val="22"/>
              </w:rPr>
            </w:pPr>
            <w:r>
              <w:rPr>
                <w:sz w:val="22"/>
              </w:rPr>
              <w:t>4</w:t>
            </w:r>
            <w:r w:rsidRPr="005F2F67">
              <w:rPr>
                <w:sz w:val="22"/>
              </w:rPr>
              <w:t>/</w:t>
            </w:r>
            <w:r>
              <w:rPr>
                <w:sz w:val="22"/>
              </w:rPr>
              <w:t>2</w:t>
            </w:r>
            <w:r w:rsidRPr="005F2F67">
              <w:rPr>
                <w:sz w:val="22"/>
              </w:rPr>
              <w:t>/2</w:t>
            </w:r>
            <w:r>
              <w:rPr>
                <w:sz w:val="22"/>
              </w:rPr>
              <w:t>2</w:t>
            </w:r>
          </w:p>
        </w:tc>
        <w:tc>
          <w:tcPr>
            <w:tcW w:w="5850" w:type="dxa"/>
            <w:shd w:val="clear" w:color="auto" w:fill="auto"/>
          </w:tcPr>
          <w:p w14:paraId="60E54D8D" w14:textId="2D4F7710" w:rsidR="005D064C" w:rsidRPr="00FF4881" w:rsidRDefault="005D064C" w:rsidP="005D064C">
            <w:pPr>
              <w:rPr>
                <w:sz w:val="22"/>
              </w:rPr>
            </w:pPr>
            <w:r w:rsidRPr="0057237F">
              <w:rPr>
                <w:sz w:val="22"/>
                <w:szCs w:val="22"/>
              </w:rPr>
              <w:t xml:space="preserve">Text Processing and More about Wrapper Classes (Module 15) | </w:t>
            </w:r>
            <w:r w:rsidRPr="0057237F">
              <w:rPr>
                <w:b/>
                <w:color w:val="7030A0"/>
                <w:sz w:val="22"/>
                <w:szCs w:val="22"/>
              </w:rPr>
              <w:t>Project 5</w:t>
            </w:r>
          </w:p>
        </w:tc>
        <w:tc>
          <w:tcPr>
            <w:tcW w:w="2340" w:type="dxa"/>
            <w:shd w:val="clear" w:color="auto" w:fill="auto"/>
          </w:tcPr>
          <w:p w14:paraId="57DCFD21" w14:textId="5C976AC4" w:rsidR="005D064C" w:rsidRPr="00FF4881" w:rsidRDefault="005D064C" w:rsidP="005D064C">
            <w:pPr>
              <w:jc w:val="center"/>
              <w:rPr>
                <w:sz w:val="22"/>
                <w:szCs w:val="22"/>
              </w:rPr>
            </w:pPr>
            <w:r w:rsidRPr="0057237F">
              <w:rPr>
                <w:sz w:val="22"/>
                <w:szCs w:val="22"/>
              </w:rPr>
              <w:t>Ch. 9</w:t>
            </w:r>
          </w:p>
        </w:tc>
      </w:tr>
      <w:tr w:rsidR="005D064C" w:rsidRPr="00D93161" w14:paraId="392C48FE" w14:textId="77777777" w:rsidTr="00C3638A">
        <w:tc>
          <w:tcPr>
            <w:tcW w:w="1080" w:type="dxa"/>
            <w:shd w:val="clear" w:color="auto" w:fill="auto"/>
          </w:tcPr>
          <w:p w14:paraId="5DC26F57" w14:textId="77777777" w:rsidR="005D064C" w:rsidRDefault="005D064C" w:rsidP="005D064C">
            <w:pPr>
              <w:jc w:val="center"/>
              <w:rPr>
                <w:sz w:val="22"/>
              </w:rPr>
            </w:pPr>
          </w:p>
        </w:tc>
        <w:tc>
          <w:tcPr>
            <w:tcW w:w="5850" w:type="dxa"/>
            <w:shd w:val="clear" w:color="auto" w:fill="auto"/>
          </w:tcPr>
          <w:p w14:paraId="073638C5" w14:textId="77777777" w:rsidR="005D064C" w:rsidRPr="00FF4881" w:rsidRDefault="005D064C" w:rsidP="005D064C">
            <w:pPr>
              <w:rPr>
                <w:sz w:val="22"/>
              </w:rPr>
            </w:pPr>
          </w:p>
        </w:tc>
        <w:tc>
          <w:tcPr>
            <w:tcW w:w="2340" w:type="dxa"/>
            <w:shd w:val="clear" w:color="auto" w:fill="auto"/>
          </w:tcPr>
          <w:p w14:paraId="462CA114" w14:textId="77777777" w:rsidR="005D064C" w:rsidRPr="00FF4881" w:rsidRDefault="005D064C" w:rsidP="005D064C">
            <w:pPr>
              <w:jc w:val="center"/>
              <w:rPr>
                <w:sz w:val="22"/>
              </w:rPr>
            </w:pPr>
          </w:p>
        </w:tc>
      </w:tr>
      <w:tr w:rsidR="005D064C" w:rsidRPr="00D93161" w14:paraId="500CF4CA" w14:textId="77777777" w:rsidTr="00C3638A">
        <w:tc>
          <w:tcPr>
            <w:tcW w:w="1080" w:type="dxa"/>
            <w:shd w:val="clear" w:color="auto" w:fill="auto"/>
          </w:tcPr>
          <w:p w14:paraId="7F2A49EE" w14:textId="76A080D5" w:rsidR="005D064C" w:rsidRPr="00D93161" w:rsidRDefault="005D064C" w:rsidP="005D064C">
            <w:pPr>
              <w:jc w:val="center"/>
              <w:rPr>
                <w:color w:val="FF0000"/>
              </w:rPr>
            </w:pPr>
            <w:r>
              <w:rPr>
                <w:sz w:val="22"/>
              </w:rPr>
              <w:t>4</w:t>
            </w:r>
            <w:r w:rsidRPr="005F2F67">
              <w:rPr>
                <w:sz w:val="22"/>
              </w:rPr>
              <w:t>/</w:t>
            </w:r>
            <w:r>
              <w:rPr>
                <w:sz w:val="22"/>
              </w:rPr>
              <w:t>9</w:t>
            </w:r>
            <w:r w:rsidRPr="005F2F67">
              <w:rPr>
                <w:sz w:val="22"/>
              </w:rPr>
              <w:t>/2</w:t>
            </w:r>
            <w:r>
              <w:rPr>
                <w:sz w:val="22"/>
              </w:rPr>
              <w:t>2</w:t>
            </w:r>
          </w:p>
        </w:tc>
        <w:tc>
          <w:tcPr>
            <w:tcW w:w="5850" w:type="dxa"/>
            <w:shd w:val="clear" w:color="auto" w:fill="auto"/>
          </w:tcPr>
          <w:p w14:paraId="1463398F" w14:textId="0093E471" w:rsidR="005D064C" w:rsidRPr="00D93161" w:rsidRDefault="005D064C" w:rsidP="005D064C">
            <w:pPr>
              <w:rPr>
                <w:color w:val="FF0000"/>
                <w:sz w:val="22"/>
                <w:szCs w:val="22"/>
              </w:rPr>
            </w:pPr>
            <w:r w:rsidRPr="0057237F">
              <w:rPr>
                <w:sz w:val="22"/>
                <w:szCs w:val="22"/>
              </w:rPr>
              <w:t xml:space="preserve">Inheritance &amp; Polymorphism (Module 16) | Week 1 of 2 | </w:t>
            </w:r>
          </w:p>
        </w:tc>
        <w:tc>
          <w:tcPr>
            <w:tcW w:w="2340" w:type="dxa"/>
            <w:shd w:val="clear" w:color="auto" w:fill="auto"/>
          </w:tcPr>
          <w:p w14:paraId="3DA3CD6F" w14:textId="44AF73D4" w:rsidR="005D064C" w:rsidRPr="00D93161" w:rsidRDefault="005D064C" w:rsidP="005D064C">
            <w:pPr>
              <w:jc w:val="center"/>
              <w:rPr>
                <w:color w:val="FF0000"/>
                <w:sz w:val="22"/>
                <w:szCs w:val="22"/>
              </w:rPr>
            </w:pPr>
            <w:r w:rsidRPr="0057237F">
              <w:rPr>
                <w:sz w:val="22"/>
                <w:szCs w:val="22"/>
              </w:rPr>
              <w:t>Ch. 10</w:t>
            </w:r>
          </w:p>
        </w:tc>
      </w:tr>
      <w:tr w:rsidR="005D064C" w:rsidRPr="00A67892" w14:paraId="24CF22A4" w14:textId="77777777" w:rsidTr="00C3638A">
        <w:tc>
          <w:tcPr>
            <w:tcW w:w="1080" w:type="dxa"/>
            <w:shd w:val="clear" w:color="auto" w:fill="auto"/>
          </w:tcPr>
          <w:p w14:paraId="633C41AD" w14:textId="12662ECC" w:rsidR="005D064C" w:rsidRPr="00BD13C3" w:rsidRDefault="005D064C" w:rsidP="005D064C">
            <w:pPr>
              <w:jc w:val="center"/>
            </w:pPr>
          </w:p>
        </w:tc>
        <w:tc>
          <w:tcPr>
            <w:tcW w:w="5850" w:type="dxa"/>
            <w:shd w:val="clear" w:color="auto" w:fill="auto"/>
          </w:tcPr>
          <w:p w14:paraId="19B064AA" w14:textId="19FB6F60" w:rsidR="005D064C" w:rsidRPr="00BD13C3" w:rsidRDefault="005D064C" w:rsidP="005D064C">
            <w:pPr>
              <w:rPr>
                <w:sz w:val="22"/>
                <w:szCs w:val="22"/>
              </w:rPr>
            </w:pPr>
            <w:r w:rsidRPr="0057237F">
              <w:rPr>
                <w:color w:val="000000" w:themeColor="text1"/>
                <w:sz w:val="22"/>
                <w:szCs w:val="22"/>
                <w:u w:val="single"/>
              </w:rPr>
              <w:t>Interfaces (Module 17)</w:t>
            </w:r>
          </w:p>
        </w:tc>
        <w:tc>
          <w:tcPr>
            <w:tcW w:w="2340" w:type="dxa"/>
            <w:shd w:val="clear" w:color="auto" w:fill="auto"/>
          </w:tcPr>
          <w:p w14:paraId="1F1286EE" w14:textId="10166066" w:rsidR="005D064C" w:rsidRPr="00BD13C3" w:rsidRDefault="005D064C" w:rsidP="005D064C">
            <w:pPr>
              <w:jc w:val="center"/>
              <w:rPr>
                <w:sz w:val="22"/>
                <w:szCs w:val="22"/>
              </w:rPr>
            </w:pPr>
          </w:p>
        </w:tc>
      </w:tr>
      <w:tr w:rsidR="005D064C" w:rsidRPr="00A67892" w14:paraId="70655B09" w14:textId="77777777" w:rsidTr="00C3638A">
        <w:tc>
          <w:tcPr>
            <w:tcW w:w="1080" w:type="dxa"/>
            <w:shd w:val="clear" w:color="auto" w:fill="auto"/>
          </w:tcPr>
          <w:p w14:paraId="409BFD54" w14:textId="77777777" w:rsidR="005D064C" w:rsidRDefault="005D064C" w:rsidP="005D064C">
            <w:pPr>
              <w:jc w:val="center"/>
              <w:rPr>
                <w:sz w:val="22"/>
              </w:rPr>
            </w:pPr>
          </w:p>
        </w:tc>
        <w:tc>
          <w:tcPr>
            <w:tcW w:w="5850" w:type="dxa"/>
            <w:shd w:val="clear" w:color="auto" w:fill="auto"/>
          </w:tcPr>
          <w:p w14:paraId="3B525203" w14:textId="77777777" w:rsidR="005D064C" w:rsidRPr="0057237F" w:rsidRDefault="005D064C" w:rsidP="005D064C">
            <w:pPr>
              <w:rPr>
                <w:b/>
                <w:color w:val="7030A0"/>
                <w:sz w:val="22"/>
                <w:szCs w:val="22"/>
              </w:rPr>
            </w:pPr>
          </w:p>
        </w:tc>
        <w:tc>
          <w:tcPr>
            <w:tcW w:w="2340" w:type="dxa"/>
            <w:shd w:val="clear" w:color="auto" w:fill="auto"/>
          </w:tcPr>
          <w:p w14:paraId="60211667" w14:textId="77777777" w:rsidR="005D064C" w:rsidRPr="00BD13C3" w:rsidRDefault="005D064C" w:rsidP="005D064C">
            <w:pPr>
              <w:jc w:val="center"/>
              <w:rPr>
                <w:sz w:val="22"/>
              </w:rPr>
            </w:pPr>
          </w:p>
        </w:tc>
      </w:tr>
      <w:tr w:rsidR="005D064C" w:rsidRPr="00DC6A83" w14:paraId="1CE36DFB" w14:textId="77777777" w:rsidTr="00C3638A">
        <w:tc>
          <w:tcPr>
            <w:tcW w:w="1080" w:type="dxa"/>
            <w:tcBorders>
              <w:bottom w:val="single" w:sz="4" w:space="0" w:color="auto"/>
            </w:tcBorders>
            <w:shd w:val="clear" w:color="auto" w:fill="auto"/>
          </w:tcPr>
          <w:p w14:paraId="4F594F26" w14:textId="44FB25FC" w:rsidR="005D064C" w:rsidRPr="00BD13C3" w:rsidRDefault="005D064C" w:rsidP="005D064C">
            <w:pPr>
              <w:jc w:val="center"/>
              <w:rPr>
                <w:sz w:val="22"/>
              </w:rPr>
            </w:pPr>
            <w:r>
              <w:rPr>
                <w:sz w:val="22"/>
              </w:rPr>
              <w:t>4</w:t>
            </w:r>
            <w:r w:rsidRPr="005F2F67">
              <w:rPr>
                <w:sz w:val="22"/>
              </w:rPr>
              <w:t>/</w:t>
            </w:r>
            <w:r>
              <w:rPr>
                <w:sz w:val="22"/>
              </w:rPr>
              <w:t>16</w:t>
            </w:r>
            <w:r w:rsidRPr="005F2F67">
              <w:rPr>
                <w:sz w:val="22"/>
              </w:rPr>
              <w:t>/2</w:t>
            </w:r>
            <w:r>
              <w:rPr>
                <w:sz w:val="22"/>
              </w:rPr>
              <w:t>2</w:t>
            </w:r>
          </w:p>
        </w:tc>
        <w:tc>
          <w:tcPr>
            <w:tcW w:w="5850" w:type="dxa"/>
            <w:tcBorders>
              <w:bottom w:val="single" w:sz="4" w:space="0" w:color="auto"/>
            </w:tcBorders>
            <w:shd w:val="clear" w:color="auto" w:fill="auto"/>
          </w:tcPr>
          <w:p w14:paraId="303E47DC" w14:textId="75E96B15" w:rsidR="005D064C" w:rsidRPr="00BD13C3" w:rsidRDefault="005D064C" w:rsidP="005D064C">
            <w:pPr>
              <w:rPr>
                <w:sz w:val="22"/>
              </w:rPr>
            </w:pPr>
            <w:r w:rsidRPr="0057237F">
              <w:rPr>
                <w:sz w:val="22"/>
                <w:szCs w:val="22"/>
              </w:rPr>
              <w:t xml:space="preserve">Inheritance &amp; Polymorphism (Module 16) | Week 2 of 2 </w:t>
            </w:r>
          </w:p>
        </w:tc>
        <w:tc>
          <w:tcPr>
            <w:tcW w:w="2340" w:type="dxa"/>
            <w:tcBorders>
              <w:bottom w:val="single" w:sz="4" w:space="0" w:color="auto"/>
            </w:tcBorders>
            <w:shd w:val="clear" w:color="auto" w:fill="auto"/>
          </w:tcPr>
          <w:p w14:paraId="6057A1B4" w14:textId="16BE0270" w:rsidR="005D064C" w:rsidRPr="00BD13C3" w:rsidRDefault="005D064C" w:rsidP="005D064C">
            <w:pPr>
              <w:jc w:val="center"/>
              <w:rPr>
                <w:sz w:val="22"/>
                <w:szCs w:val="22"/>
              </w:rPr>
            </w:pPr>
            <w:r w:rsidRPr="0057237F">
              <w:rPr>
                <w:sz w:val="22"/>
                <w:szCs w:val="22"/>
              </w:rPr>
              <w:t>Ch. 10</w:t>
            </w:r>
          </w:p>
        </w:tc>
      </w:tr>
      <w:tr w:rsidR="005D064C" w:rsidRPr="00DC6A83" w14:paraId="29F76C37" w14:textId="77777777" w:rsidTr="00C3638A">
        <w:tc>
          <w:tcPr>
            <w:tcW w:w="1080" w:type="dxa"/>
            <w:tcBorders>
              <w:bottom w:val="single" w:sz="4" w:space="0" w:color="auto"/>
            </w:tcBorders>
            <w:shd w:val="clear" w:color="auto" w:fill="auto"/>
          </w:tcPr>
          <w:p w14:paraId="508FF67A" w14:textId="0A86B756" w:rsidR="005D064C" w:rsidRPr="00D32E8E" w:rsidRDefault="005D064C" w:rsidP="005D064C">
            <w:pPr>
              <w:jc w:val="center"/>
            </w:pPr>
          </w:p>
        </w:tc>
        <w:tc>
          <w:tcPr>
            <w:tcW w:w="5850" w:type="dxa"/>
            <w:tcBorders>
              <w:bottom w:val="single" w:sz="4" w:space="0" w:color="auto"/>
            </w:tcBorders>
            <w:shd w:val="clear" w:color="auto" w:fill="auto"/>
          </w:tcPr>
          <w:p w14:paraId="3DEF8B06" w14:textId="7C114FCD" w:rsidR="005D064C" w:rsidRPr="00BD13C3" w:rsidRDefault="005D064C" w:rsidP="005D064C">
            <w:pPr>
              <w:rPr>
                <w:sz w:val="22"/>
              </w:rPr>
            </w:pPr>
            <w:r w:rsidRPr="00E862AE">
              <w:rPr>
                <w:b/>
                <w:color w:val="FF0000"/>
                <w:sz w:val="22"/>
                <w:szCs w:val="22"/>
              </w:rPr>
              <w:t xml:space="preserve">Exam #2 (Ch. 7, 8, 9, </w:t>
            </w:r>
            <w:r w:rsidR="000215BA">
              <w:rPr>
                <w:b/>
                <w:color w:val="FF0000"/>
                <w:sz w:val="22"/>
                <w:szCs w:val="22"/>
              </w:rPr>
              <w:t xml:space="preserve">10, </w:t>
            </w:r>
            <w:r w:rsidRPr="00E862AE">
              <w:rPr>
                <w:b/>
                <w:color w:val="FF0000"/>
                <w:sz w:val="22"/>
                <w:szCs w:val="22"/>
              </w:rPr>
              <w:t>1</w:t>
            </w:r>
            <w:r>
              <w:rPr>
                <w:b/>
                <w:color w:val="FF0000"/>
                <w:sz w:val="22"/>
                <w:szCs w:val="22"/>
              </w:rPr>
              <w:t xml:space="preserve">2 - </w:t>
            </w:r>
            <w:r>
              <w:rPr>
                <w:b/>
                <w:strike/>
                <w:color w:val="FF0000"/>
                <w:sz w:val="22"/>
                <w:szCs w:val="22"/>
              </w:rPr>
              <w:t>10</w:t>
            </w:r>
            <w:r w:rsidRPr="00E862AE">
              <w:rPr>
                <w:b/>
                <w:strike/>
                <w:color w:val="FF0000"/>
                <w:sz w:val="22"/>
                <w:szCs w:val="22"/>
              </w:rPr>
              <w:t>, 13</w:t>
            </w:r>
            <w:r w:rsidRPr="00E862AE">
              <w:rPr>
                <w:b/>
                <w:color w:val="FF0000"/>
                <w:sz w:val="22"/>
                <w:szCs w:val="22"/>
              </w:rPr>
              <w:t>)</w:t>
            </w:r>
          </w:p>
        </w:tc>
        <w:tc>
          <w:tcPr>
            <w:tcW w:w="2340" w:type="dxa"/>
            <w:tcBorders>
              <w:bottom w:val="single" w:sz="4" w:space="0" w:color="auto"/>
            </w:tcBorders>
            <w:shd w:val="clear" w:color="auto" w:fill="auto"/>
          </w:tcPr>
          <w:p w14:paraId="29B543D1" w14:textId="77777777" w:rsidR="005D064C" w:rsidRPr="00BD13C3" w:rsidRDefault="005D064C" w:rsidP="005D064C">
            <w:pPr>
              <w:jc w:val="center"/>
              <w:rPr>
                <w:sz w:val="22"/>
              </w:rPr>
            </w:pPr>
          </w:p>
        </w:tc>
      </w:tr>
      <w:tr w:rsidR="005D064C" w:rsidRPr="00DC6A83" w14:paraId="6929C180" w14:textId="77777777" w:rsidTr="00C3638A">
        <w:tc>
          <w:tcPr>
            <w:tcW w:w="1080" w:type="dxa"/>
            <w:tcBorders>
              <w:bottom w:val="single" w:sz="4" w:space="0" w:color="auto"/>
            </w:tcBorders>
            <w:shd w:val="clear" w:color="auto" w:fill="auto"/>
          </w:tcPr>
          <w:p w14:paraId="7EEFC0B1" w14:textId="77777777" w:rsidR="005D064C" w:rsidRPr="00E16E4E" w:rsidRDefault="005D064C" w:rsidP="005D064C">
            <w:pPr>
              <w:jc w:val="center"/>
              <w:rPr>
                <w:sz w:val="22"/>
              </w:rPr>
            </w:pPr>
          </w:p>
        </w:tc>
        <w:tc>
          <w:tcPr>
            <w:tcW w:w="5850" w:type="dxa"/>
            <w:tcBorders>
              <w:bottom w:val="single" w:sz="4" w:space="0" w:color="auto"/>
            </w:tcBorders>
            <w:shd w:val="clear" w:color="auto" w:fill="auto"/>
          </w:tcPr>
          <w:p w14:paraId="4EC05124" w14:textId="77777777" w:rsidR="005D064C" w:rsidRPr="002C568B" w:rsidRDefault="005D064C" w:rsidP="005D064C">
            <w:pPr>
              <w:rPr>
                <w:b/>
                <w:color w:val="FF0000"/>
                <w:sz w:val="22"/>
                <w:szCs w:val="22"/>
                <w:highlight w:val="green"/>
              </w:rPr>
            </w:pPr>
          </w:p>
        </w:tc>
        <w:tc>
          <w:tcPr>
            <w:tcW w:w="2340" w:type="dxa"/>
            <w:tcBorders>
              <w:bottom w:val="single" w:sz="4" w:space="0" w:color="auto"/>
            </w:tcBorders>
            <w:shd w:val="clear" w:color="auto" w:fill="auto"/>
          </w:tcPr>
          <w:p w14:paraId="42F5C23F" w14:textId="77777777" w:rsidR="005D064C" w:rsidRPr="00BD13C3" w:rsidRDefault="005D064C" w:rsidP="005D064C">
            <w:pPr>
              <w:jc w:val="center"/>
              <w:rPr>
                <w:sz w:val="22"/>
              </w:rPr>
            </w:pPr>
          </w:p>
        </w:tc>
      </w:tr>
      <w:tr w:rsidR="005D064C" w:rsidRPr="00DC6A83" w14:paraId="5DF4D938" w14:textId="77777777" w:rsidTr="00C3638A">
        <w:tc>
          <w:tcPr>
            <w:tcW w:w="1080" w:type="dxa"/>
            <w:tcBorders>
              <w:bottom w:val="single" w:sz="4" w:space="0" w:color="auto"/>
            </w:tcBorders>
            <w:shd w:val="clear" w:color="auto" w:fill="auto"/>
          </w:tcPr>
          <w:p w14:paraId="10D0AAB0" w14:textId="6D340547" w:rsidR="005D064C" w:rsidRPr="00E16E4E" w:rsidRDefault="005D064C" w:rsidP="005D064C">
            <w:pPr>
              <w:jc w:val="center"/>
              <w:rPr>
                <w:sz w:val="22"/>
              </w:rPr>
            </w:pPr>
            <w:r>
              <w:rPr>
                <w:sz w:val="22"/>
              </w:rPr>
              <w:t>4</w:t>
            </w:r>
            <w:r w:rsidRPr="005F2F67">
              <w:rPr>
                <w:sz w:val="22"/>
              </w:rPr>
              <w:t>/</w:t>
            </w:r>
            <w:r>
              <w:rPr>
                <w:sz w:val="22"/>
              </w:rPr>
              <w:t>23</w:t>
            </w:r>
            <w:r w:rsidRPr="005F2F67">
              <w:rPr>
                <w:sz w:val="22"/>
              </w:rPr>
              <w:t>/2</w:t>
            </w:r>
            <w:r>
              <w:rPr>
                <w:sz w:val="22"/>
              </w:rPr>
              <w:t>2</w:t>
            </w:r>
          </w:p>
        </w:tc>
        <w:tc>
          <w:tcPr>
            <w:tcW w:w="5850" w:type="dxa"/>
            <w:tcBorders>
              <w:bottom w:val="single" w:sz="4" w:space="0" w:color="auto"/>
            </w:tcBorders>
            <w:shd w:val="clear" w:color="auto" w:fill="auto"/>
          </w:tcPr>
          <w:p w14:paraId="3030E885" w14:textId="43B091F2" w:rsidR="005D064C" w:rsidRPr="002C568B" w:rsidRDefault="005D064C" w:rsidP="005D064C">
            <w:pPr>
              <w:rPr>
                <w:b/>
                <w:color w:val="FF0000"/>
                <w:sz w:val="22"/>
                <w:szCs w:val="22"/>
                <w:highlight w:val="green"/>
              </w:rPr>
            </w:pPr>
            <w:r w:rsidRPr="00E862AE">
              <w:rPr>
                <w:sz w:val="22"/>
              </w:rPr>
              <w:t xml:space="preserve">Exceptions &amp; Advanced File I/O | </w:t>
            </w:r>
            <w:r w:rsidRPr="00E862AE">
              <w:rPr>
                <w:b/>
                <w:color w:val="7030A0"/>
                <w:sz w:val="22"/>
              </w:rPr>
              <w:t>Project 6</w:t>
            </w:r>
          </w:p>
        </w:tc>
        <w:tc>
          <w:tcPr>
            <w:tcW w:w="2340" w:type="dxa"/>
            <w:tcBorders>
              <w:bottom w:val="single" w:sz="4" w:space="0" w:color="auto"/>
            </w:tcBorders>
            <w:shd w:val="clear" w:color="auto" w:fill="auto"/>
          </w:tcPr>
          <w:p w14:paraId="5F551433" w14:textId="270B5D12" w:rsidR="005D064C" w:rsidRPr="00BD13C3" w:rsidRDefault="005D064C" w:rsidP="005D064C">
            <w:pPr>
              <w:jc w:val="center"/>
              <w:rPr>
                <w:sz w:val="22"/>
              </w:rPr>
            </w:pPr>
            <w:r w:rsidRPr="00E862AE">
              <w:rPr>
                <w:sz w:val="22"/>
              </w:rPr>
              <w:t>Ch. 11</w:t>
            </w:r>
          </w:p>
        </w:tc>
      </w:tr>
      <w:tr w:rsidR="005D064C" w:rsidRPr="00DC6A83" w14:paraId="0F241FA3" w14:textId="77777777" w:rsidTr="00C3638A">
        <w:tc>
          <w:tcPr>
            <w:tcW w:w="1080" w:type="dxa"/>
            <w:tcBorders>
              <w:bottom w:val="single" w:sz="4" w:space="0" w:color="auto"/>
            </w:tcBorders>
            <w:shd w:val="clear" w:color="auto" w:fill="auto"/>
          </w:tcPr>
          <w:p w14:paraId="41AF0689" w14:textId="77777777" w:rsidR="005D064C" w:rsidRDefault="005D064C" w:rsidP="005D064C">
            <w:pPr>
              <w:jc w:val="center"/>
              <w:rPr>
                <w:sz w:val="22"/>
              </w:rPr>
            </w:pPr>
          </w:p>
        </w:tc>
        <w:tc>
          <w:tcPr>
            <w:tcW w:w="5850" w:type="dxa"/>
            <w:tcBorders>
              <w:bottom w:val="single" w:sz="4" w:space="0" w:color="auto"/>
            </w:tcBorders>
            <w:shd w:val="clear" w:color="auto" w:fill="auto"/>
          </w:tcPr>
          <w:p w14:paraId="729A83C4" w14:textId="77777777" w:rsidR="005D064C" w:rsidRPr="002C568B" w:rsidRDefault="005D064C" w:rsidP="005D064C">
            <w:pPr>
              <w:rPr>
                <w:b/>
                <w:color w:val="FF0000"/>
                <w:sz w:val="22"/>
                <w:szCs w:val="22"/>
                <w:highlight w:val="green"/>
              </w:rPr>
            </w:pPr>
          </w:p>
        </w:tc>
        <w:tc>
          <w:tcPr>
            <w:tcW w:w="2340" w:type="dxa"/>
            <w:tcBorders>
              <w:bottom w:val="single" w:sz="4" w:space="0" w:color="auto"/>
            </w:tcBorders>
            <w:shd w:val="clear" w:color="auto" w:fill="auto"/>
          </w:tcPr>
          <w:p w14:paraId="2CBDF9C7" w14:textId="77777777" w:rsidR="005D064C" w:rsidRPr="00BD13C3" w:rsidRDefault="005D064C" w:rsidP="005D064C">
            <w:pPr>
              <w:jc w:val="center"/>
              <w:rPr>
                <w:sz w:val="22"/>
              </w:rPr>
            </w:pPr>
          </w:p>
        </w:tc>
      </w:tr>
      <w:tr w:rsidR="005D064C" w:rsidRPr="003E4127" w14:paraId="35405FF7" w14:textId="77777777" w:rsidTr="00C3638A">
        <w:tc>
          <w:tcPr>
            <w:tcW w:w="1080" w:type="dxa"/>
            <w:tcBorders>
              <w:bottom w:val="single" w:sz="4" w:space="0" w:color="auto"/>
            </w:tcBorders>
            <w:shd w:val="clear" w:color="auto" w:fill="auto"/>
          </w:tcPr>
          <w:p w14:paraId="34583F57" w14:textId="2160036E" w:rsidR="005D064C" w:rsidRPr="00BD13C3" w:rsidRDefault="005D064C" w:rsidP="005D064C">
            <w:pPr>
              <w:jc w:val="center"/>
            </w:pPr>
            <w:r>
              <w:rPr>
                <w:sz w:val="22"/>
              </w:rPr>
              <w:t>4</w:t>
            </w:r>
            <w:r w:rsidRPr="005F2F67">
              <w:rPr>
                <w:sz w:val="22"/>
              </w:rPr>
              <w:t>/</w:t>
            </w:r>
            <w:r>
              <w:rPr>
                <w:sz w:val="22"/>
              </w:rPr>
              <w:t>30</w:t>
            </w:r>
            <w:r w:rsidRPr="005F2F67">
              <w:rPr>
                <w:sz w:val="22"/>
              </w:rPr>
              <w:t>/2</w:t>
            </w:r>
            <w:r>
              <w:rPr>
                <w:sz w:val="22"/>
              </w:rPr>
              <w:t>2</w:t>
            </w:r>
          </w:p>
        </w:tc>
        <w:tc>
          <w:tcPr>
            <w:tcW w:w="5850" w:type="dxa"/>
            <w:tcBorders>
              <w:bottom w:val="single" w:sz="4" w:space="0" w:color="auto"/>
            </w:tcBorders>
            <w:shd w:val="clear" w:color="auto" w:fill="auto"/>
          </w:tcPr>
          <w:p w14:paraId="3882CC37" w14:textId="26103A41" w:rsidR="005D064C" w:rsidRPr="00BD13C3" w:rsidRDefault="005D064C" w:rsidP="005D064C">
            <w:pPr>
              <w:rPr>
                <w:sz w:val="22"/>
              </w:rPr>
            </w:pPr>
            <w:r w:rsidRPr="00E862AE">
              <w:rPr>
                <w:sz w:val="22"/>
              </w:rPr>
              <w:t>Recursion &amp; Big O</w:t>
            </w:r>
            <w:bookmarkStart w:id="4" w:name="_GoBack"/>
            <w:bookmarkEnd w:id="4"/>
          </w:p>
        </w:tc>
        <w:tc>
          <w:tcPr>
            <w:tcW w:w="2340" w:type="dxa"/>
            <w:tcBorders>
              <w:bottom w:val="single" w:sz="4" w:space="0" w:color="auto"/>
            </w:tcBorders>
            <w:shd w:val="clear" w:color="auto" w:fill="auto"/>
          </w:tcPr>
          <w:p w14:paraId="0CE12B22" w14:textId="41E3701A" w:rsidR="005D064C" w:rsidRPr="00BD13C3" w:rsidRDefault="005D064C" w:rsidP="005D064C">
            <w:pPr>
              <w:jc w:val="center"/>
              <w:rPr>
                <w:sz w:val="22"/>
                <w:szCs w:val="22"/>
              </w:rPr>
            </w:pPr>
            <w:r w:rsidRPr="00E862AE">
              <w:rPr>
                <w:sz w:val="22"/>
              </w:rPr>
              <w:t>Ch. 15</w:t>
            </w:r>
          </w:p>
        </w:tc>
      </w:tr>
      <w:tr w:rsidR="005D064C" w:rsidRPr="003E4127" w14:paraId="0F89DF5D" w14:textId="77777777" w:rsidTr="00C3638A">
        <w:tc>
          <w:tcPr>
            <w:tcW w:w="1080" w:type="dxa"/>
            <w:tcBorders>
              <w:bottom w:val="single" w:sz="4" w:space="0" w:color="auto"/>
            </w:tcBorders>
            <w:shd w:val="clear" w:color="auto" w:fill="auto"/>
          </w:tcPr>
          <w:p w14:paraId="6A657BB6" w14:textId="77777777" w:rsidR="005D064C" w:rsidRPr="003E4127" w:rsidRDefault="005D064C" w:rsidP="005D064C">
            <w:pPr>
              <w:jc w:val="center"/>
              <w:rPr>
                <w:highlight w:val="yellow"/>
              </w:rPr>
            </w:pPr>
          </w:p>
        </w:tc>
        <w:tc>
          <w:tcPr>
            <w:tcW w:w="5850" w:type="dxa"/>
            <w:tcBorders>
              <w:bottom w:val="single" w:sz="4" w:space="0" w:color="auto"/>
            </w:tcBorders>
            <w:shd w:val="clear" w:color="auto" w:fill="auto"/>
          </w:tcPr>
          <w:p w14:paraId="5247E6DC" w14:textId="77777777" w:rsidR="005D064C" w:rsidRPr="003E4127" w:rsidRDefault="005D064C" w:rsidP="005D064C">
            <w:pPr>
              <w:rPr>
                <w:b/>
                <w:color w:val="7030A0"/>
                <w:sz w:val="22"/>
                <w:highlight w:val="yellow"/>
              </w:rPr>
            </w:pPr>
          </w:p>
        </w:tc>
        <w:tc>
          <w:tcPr>
            <w:tcW w:w="2340" w:type="dxa"/>
            <w:tcBorders>
              <w:bottom w:val="single" w:sz="4" w:space="0" w:color="auto"/>
            </w:tcBorders>
            <w:shd w:val="clear" w:color="auto" w:fill="auto"/>
          </w:tcPr>
          <w:p w14:paraId="2B70556C" w14:textId="77777777" w:rsidR="005D064C" w:rsidRPr="003E4127" w:rsidRDefault="005D064C" w:rsidP="005D064C">
            <w:pPr>
              <w:jc w:val="center"/>
              <w:rPr>
                <w:sz w:val="22"/>
                <w:szCs w:val="22"/>
                <w:highlight w:val="yellow"/>
              </w:rPr>
            </w:pPr>
          </w:p>
        </w:tc>
      </w:tr>
      <w:tr w:rsidR="005D064C" w:rsidRPr="00DC6A83" w14:paraId="3DB8D635" w14:textId="77777777" w:rsidTr="00C3638A">
        <w:tc>
          <w:tcPr>
            <w:tcW w:w="1080" w:type="dxa"/>
            <w:tcBorders>
              <w:bottom w:val="single" w:sz="4" w:space="0" w:color="auto"/>
            </w:tcBorders>
            <w:shd w:val="clear" w:color="auto" w:fill="auto"/>
          </w:tcPr>
          <w:p w14:paraId="6FC55D8F" w14:textId="21DFD399" w:rsidR="005D064C" w:rsidRPr="003E4127" w:rsidRDefault="005D064C" w:rsidP="005D064C">
            <w:pPr>
              <w:jc w:val="center"/>
              <w:rPr>
                <w:highlight w:val="yellow"/>
              </w:rPr>
            </w:pPr>
            <w:r>
              <w:rPr>
                <w:sz w:val="22"/>
              </w:rPr>
              <w:t>5</w:t>
            </w:r>
            <w:r w:rsidRPr="005F2F67">
              <w:rPr>
                <w:sz w:val="22"/>
              </w:rPr>
              <w:t>/</w:t>
            </w:r>
            <w:r>
              <w:rPr>
                <w:sz w:val="22"/>
              </w:rPr>
              <w:t>7</w:t>
            </w:r>
            <w:r w:rsidRPr="005F2F67">
              <w:rPr>
                <w:sz w:val="22"/>
              </w:rPr>
              <w:t>/2</w:t>
            </w:r>
            <w:r>
              <w:rPr>
                <w:sz w:val="22"/>
              </w:rPr>
              <w:t>2</w:t>
            </w:r>
          </w:p>
        </w:tc>
        <w:tc>
          <w:tcPr>
            <w:tcW w:w="5850" w:type="dxa"/>
            <w:tcBorders>
              <w:bottom w:val="single" w:sz="4" w:space="0" w:color="auto"/>
            </w:tcBorders>
            <w:shd w:val="clear" w:color="auto" w:fill="auto"/>
          </w:tcPr>
          <w:p w14:paraId="01A319B5" w14:textId="11A2F68E" w:rsidR="005D064C" w:rsidRPr="00E82090" w:rsidRDefault="005D064C" w:rsidP="005D064C">
            <w:pPr>
              <w:rPr>
                <w:sz w:val="22"/>
              </w:rPr>
            </w:pPr>
            <w:r>
              <w:rPr>
                <w:sz w:val="22"/>
              </w:rPr>
              <w:t>Review</w:t>
            </w:r>
          </w:p>
        </w:tc>
        <w:tc>
          <w:tcPr>
            <w:tcW w:w="2340" w:type="dxa"/>
            <w:tcBorders>
              <w:bottom w:val="single" w:sz="4" w:space="0" w:color="auto"/>
            </w:tcBorders>
            <w:shd w:val="clear" w:color="auto" w:fill="auto"/>
          </w:tcPr>
          <w:p w14:paraId="691DF7D0" w14:textId="77777777" w:rsidR="005D064C" w:rsidRPr="00DC6A83" w:rsidRDefault="005D064C" w:rsidP="005D064C">
            <w:pPr>
              <w:jc w:val="center"/>
              <w:rPr>
                <w:sz w:val="22"/>
                <w:szCs w:val="22"/>
              </w:rPr>
            </w:pPr>
          </w:p>
        </w:tc>
      </w:tr>
      <w:tr w:rsidR="005D064C" w:rsidRPr="00DC6A83" w14:paraId="6F5B931C" w14:textId="77777777" w:rsidTr="00C3638A">
        <w:tc>
          <w:tcPr>
            <w:tcW w:w="1080" w:type="dxa"/>
            <w:tcBorders>
              <w:bottom w:val="single" w:sz="4" w:space="0" w:color="auto"/>
            </w:tcBorders>
            <w:shd w:val="clear" w:color="auto" w:fill="auto"/>
          </w:tcPr>
          <w:p w14:paraId="34B10736" w14:textId="77777777" w:rsidR="005D064C" w:rsidRDefault="005D064C" w:rsidP="005D064C">
            <w:pPr>
              <w:jc w:val="center"/>
              <w:rPr>
                <w:sz w:val="22"/>
              </w:rPr>
            </w:pPr>
          </w:p>
        </w:tc>
        <w:tc>
          <w:tcPr>
            <w:tcW w:w="5850" w:type="dxa"/>
            <w:tcBorders>
              <w:bottom w:val="single" w:sz="4" w:space="0" w:color="auto"/>
            </w:tcBorders>
            <w:shd w:val="clear" w:color="auto" w:fill="auto"/>
          </w:tcPr>
          <w:p w14:paraId="066E7E42" w14:textId="77777777" w:rsidR="005D064C" w:rsidRPr="00E82090" w:rsidRDefault="005D064C" w:rsidP="005D064C">
            <w:pPr>
              <w:rPr>
                <w:sz w:val="22"/>
              </w:rPr>
            </w:pPr>
          </w:p>
        </w:tc>
        <w:tc>
          <w:tcPr>
            <w:tcW w:w="2340" w:type="dxa"/>
            <w:tcBorders>
              <w:bottom w:val="single" w:sz="4" w:space="0" w:color="auto"/>
            </w:tcBorders>
            <w:shd w:val="clear" w:color="auto" w:fill="auto"/>
          </w:tcPr>
          <w:p w14:paraId="57EE6312" w14:textId="77777777" w:rsidR="005D064C" w:rsidRPr="00DC6A83" w:rsidRDefault="005D064C" w:rsidP="005D064C">
            <w:pPr>
              <w:jc w:val="center"/>
              <w:rPr>
                <w:sz w:val="22"/>
                <w:szCs w:val="22"/>
              </w:rPr>
            </w:pPr>
          </w:p>
        </w:tc>
      </w:tr>
      <w:tr w:rsidR="005D064C" w:rsidRPr="00DC6A83" w14:paraId="52FD648D" w14:textId="77777777" w:rsidTr="00C3638A">
        <w:tc>
          <w:tcPr>
            <w:tcW w:w="1080" w:type="dxa"/>
            <w:shd w:val="clear" w:color="auto" w:fill="auto"/>
          </w:tcPr>
          <w:p w14:paraId="636E2BE2" w14:textId="0638F279" w:rsidR="005D064C" w:rsidRPr="00DC6A83" w:rsidRDefault="005D064C" w:rsidP="005D064C">
            <w:pPr>
              <w:jc w:val="center"/>
              <w:rPr>
                <w:sz w:val="22"/>
              </w:rPr>
            </w:pPr>
            <w:r>
              <w:rPr>
                <w:sz w:val="22"/>
              </w:rPr>
              <w:t>5</w:t>
            </w:r>
            <w:r w:rsidRPr="005F2F67">
              <w:rPr>
                <w:sz w:val="22"/>
              </w:rPr>
              <w:t>/</w:t>
            </w:r>
            <w:r>
              <w:rPr>
                <w:sz w:val="22"/>
              </w:rPr>
              <w:t>14</w:t>
            </w:r>
            <w:r w:rsidRPr="005F2F67">
              <w:rPr>
                <w:sz w:val="22"/>
              </w:rPr>
              <w:t>/2</w:t>
            </w:r>
            <w:r>
              <w:rPr>
                <w:sz w:val="22"/>
              </w:rPr>
              <w:t>2</w:t>
            </w:r>
          </w:p>
        </w:tc>
        <w:tc>
          <w:tcPr>
            <w:tcW w:w="5850" w:type="dxa"/>
            <w:shd w:val="clear" w:color="auto" w:fill="auto"/>
          </w:tcPr>
          <w:p w14:paraId="14967836" w14:textId="3B1E5FFD" w:rsidR="005D064C" w:rsidRPr="00DC6A83" w:rsidRDefault="005D064C" w:rsidP="005D064C">
            <w:pPr>
              <w:rPr>
                <w:b/>
                <w:color w:val="943634"/>
                <w:sz w:val="22"/>
              </w:rPr>
            </w:pPr>
            <w:r w:rsidRPr="00DC6A83">
              <w:rPr>
                <w:b/>
                <w:color w:val="FF0000"/>
                <w:sz w:val="22"/>
              </w:rPr>
              <w:t>Final Exam Week</w:t>
            </w:r>
            <w:r>
              <w:rPr>
                <w:b/>
                <w:color w:val="FF0000"/>
                <w:sz w:val="22"/>
              </w:rPr>
              <w:t xml:space="preserve"> (Comprehensive Exam)</w:t>
            </w:r>
          </w:p>
        </w:tc>
        <w:tc>
          <w:tcPr>
            <w:tcW w:w="2340" w:type="dxa"/>
            <w:shd w:val="clear" w:color="auto" w:fill="auto"/>
          </w:tcPr>
          <w:p w14:paraId="6B8E73CD" w14:textId="1D33CDE2" w:rsidR="005D064C" w:rsidRPr="00DC6A83" w:rsidRDefault="005D064C" w:rsidP="005D064C">
            <w:pPr>
              <w:jc w:val="center"/>
              <w:rPr>
                <w:sz w:val="22"/>
                <w:szCs w:val="22"/>
              </w:rPr>
            </w:pPr>
          </w:p>
        </w:tc>
      </w:tr>
    </w:tbl>
    <w:p w14:paraId="7627A66F" w14:textId="77777777" w:rsidR="00185587" w:rsidRDefault="00185587" w:rsidP="00954890">
      <w:pPr>
        <w:pStyle w:val="Heading1"/>
        <w:rPr>
          <w:color w:val="0070C0"/>
          <w:sz w:val="28"/>
          <w:szCs w:val="28"/>
        </w:rPr>
      </w:pPr>
    </w:p>
    <w:p w14:paraId="3DF3B742" w14:textId="35436933" w:rsidR="00954890" w:rsidRPr="00954890" w:rsidRDefault="00E85544" w:rsidP="00954890">
      <w:pPr>
        <w:pStyle w:val="Heading1"/>
        <w:rPr>
          <w:color w:val="0070C0"/>
          <w:sz w:val="28"/>
          <w:szCs w:val="28"/>
        </w:rPr>
      </w:pPr>
      <w:r>
        <w:rPr>
          <w:color w:val="0070C0"/>
          <w:sz w:val="28"/>
          <w:szCs w:val="28"/>
        </w:rPr>
        <w:t>Let’s Get Started!</w:t>
      </w:r>
    </w:p>
    <w:p w14:paraId="458C4397" w14:textId="6DAD3802" w:rsidR="004014BC" w:rsidRPr="0072009D" w:rsidRDefault="00E85544">
      <w:pPr>
        <w:rPr>
          <w:b/>
          <w:sz w:val="22"/>
        </w:rPr>
      </w:pPr>
      <w:r w:rsidRPr="004C52AE">
        <w:rPr>
          <w:b/>
          <w:sz w:val="22"/>
        </w:rPr>
        <w:t>Log-o</w:t>
      </w:r>
      <w:r w:rsidR="00954890" w:rsidRPr="004C52AE">
        <w:rPr>
          <w:b/>
          <w:sz w:val="22"/>
        </w:rPr>
        <w:t>n</w:t>
      </w:r>
      <w:r w:rsidRPr="004C52AE">
        <w:rPr>
          <w:b/>
          <w:sz w:val="22"/>
        </w:rPr>
        <w:t xml:space="preserve"> </w:t>
      </w:r>
      <w:r w:rsidR="00954890" w:rsidRPr="004C52AE">
        <w:rPr>
          <w:b/>
          <w:sz w:val="22"/>
        </w:rPr>
        <w:t>to Blackboard and visit our online environment</w:t>
      </w:r>
      <w:r w:rsidRPr="004C52AE">
        <w:rPr>
          <w:b/>
          <w:sz w:val="22"/>
        </w:rPr>
        <w:t xml:space="preserve"> to</w:t>
      </w:r>
      <w:r w:rsidR="00954890" w:rsidRPr="004C52AE">
        <w:rPr>
          <w:b/>
          <w:sz w:val="22"/>
        </w:rPr>
        <w:t xml:space="preserve"> proceed!  Mak</w:t>
      </w:r>
      <w:r w:rsidR="004C52AE" w:rsidRPr="004C52AE">
        <w:rPr>
          <w:b/>
          <w:sz w:val="22"/>
        </w:rPr>
        <w:t>e it a point to do so regularly.</w:t>
      </w:r>
      <w:r w:rsidR="00954890" w:rsidRPr="004C52AE">
        <w:rPr>
          <w:b/>
          <w:sz w:val="22"/>
        </w:rPr>
        <w:t xml:space="preserve"> </w:t>
      </w:r>
    </w:p>
    <w:sectPr w:rsidR="004014BC" w:rsidRPr="0072009D" w:rsidSect="00D90615">
      <w:headerReference w:type="default" r:id="rId17"/>
      <w:footerReference w:type="default" r:id="rId18"/>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2594A" w14:textId="77777777" w:rsidR="00A26FA6" w:rsidRDefault="00A26FA6" w:rsidP="00C378AA">
      <w:r>
        <w:separator/>
      </w:r>
    </w:p>
  </w:endnote>
  <w:endnote w:type="continuationSeparator" w:id="0">
    <w:p w14:paraId="04C0585A" w14:textId="77777777" w:rsidR="00A26FA6" w:rsidRDefault="00A26FA6" w:rsidP="00C37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E23B03" w14:paraId="0AA78695" w14:textId="77777777" w:rsidTr="00D90615">
      <w:tc>
        <w:tcPr>
          <w:tcW w:w="500" w:type="pct"/>
          <w:tcBorders>
            <w:top w:val="single" w:sz="4" w:space="0" w:color="943634"/>
          </w:tcBorders>
          <w:shd w:val="clear" w:color="auto" w:fill="943634"/>
        </w:tcPr>
        <w:p w14:paraId="1365D797" w14:textId="16692E13" w:rsidR="00E23B03" w:rsidRDefault="00E23B03" w:rsidP="00D90615">
          <w:pPr>
            <w:pStyle w:val="Footer"/>
            <w:jc w:val="right"/>
            <w:rPr>
              <w:b/>
              <w:color w:val="FFFFFF"/>
            </w:rPr>
          </w:pPr>
          <w:r>
            <w:fldChar w:fldCharType="begin"/>
          </w:r>
          <w:r>
            <w:instrText xml:space="preserve"> PAGE   \* MERGEFORMAT </w:instrText>
          </w:r>
          <w:r>
            <w:fldChar w:fldCharType="separate"/>
          </w:r>
          <w:r w:rsidR="008A1FBA" w:rsidRPr="008A1FBA">
            <w:rPr>
              <w:noProof/>
              <w:color w:val="FFFFFF"/>
            </w:rPr>
            <w:t>4</w:t>
          </w:r>
          <w:r>
            <w:fldChar w:fldCharType="end"/>
          </w:r>
        </w:p>
      </w:tc>
      <w:tc>
        <w:tcPr>
          <w:tcW w:w="4500" w:type="pct"/>
          <w:tcBorders>
            <w:top w:val="single" w:sz="4" w:space="0" w:color="auto"/>
          </w:tcBorders>
        </w:tcPr>
        <w:p w14:paraId="450C79C0" w14:textId="12ECEA07" w:rsidR="00E23B03" w:rsidRDefault="00E23B03" w:rsidP="00F8038A">
          <w:pPr>
            <w:pStyle w:val="Footer"/>
          </w:pPr>
          <w:r>
            <w:t>Profe</w:t>
          </w:r>
          <w:r w:rsidR="00CB19AB">
            <w:t>ssor Gary</w:t>
          </w:r>
          <w:r w:rsidR="001B321B">
            <w:t xml:space="preserve"> C. Thai –</w:t>
          </w:r>
          <w:r w:rsidR="0038553A">
            <w:t xml:space="preserve"> </w:t>
          </w:r>
          <w:r w:rsidR="00BC03BB">
            <w:t>Spring</w:t>
          </w:r>
          <w:r w:rsidR="008D0192">
            <w:t>, 202</w:t>
          </w:r>
          <w:r w:rsidR="00BC03BB">
            <w:t>2</w:t>
          </w:r>
        </w:p>
      </w:tc>
    </w:tr>
  </w:tbl>
  <w:p w14:paraId="57E2AEB6" w14:textId="77777777" w:rsidR="00E23B03" w:rsidRPr="00AD7274" w:rsidRDefault="00E23B03" w:rsidP="00D90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86DEB" w14:textId="77777777" w:rsidR="00A26FA6" w:rsidRDefault="00A26FA6" w:rsidP="00C378AA">
      <w:r>
        <w:separator/>
      </w:r>
    </w:p>
  </w:footnote>
  <w:footnote w:type="continuationSeparator" w:id="0">
    <w:p w14:paraId="12D5E376" w14:textId="77777777" w:rsidR="00A26FA6" w:rsidRDefault="00A26FA6" w:rsidP="00C378AA">
      <w:r>
        <w:continuationSeparator/>
      </w:r>
    </w:p>
  </w:footnote>
  <w:footnote w:id="1">
    <w:p w14:paraId="6ED00CF8" w14:textId="7150F13B" w:rsidR="009B7107" w:rsidRDefault="009B7107" w:rsidP="00662CCF">
      <w:pPr>
        <w:tabs>
          <w:tab w:val="left" w:pos="1440"/>
        </w:tabs>
        <w:rPr>
          <w:b/>
          <w:bCs/>
        </w:rPr>
      </w:pPr>
      <w:r>
        <w:rPr>
          <w:rStyle w:val="FootnoteReference"/>
        </w:rPr>
        <w:footnoteRef/>
      </w:r>
      <w:r>
        <w:t xml:space="preserve"> </w:t>
      </w:r>
      <w:r w:rsidRPr="00662CCF">
        <w:rPr>
          <w:bCs/>
        </w:rPr>
        <w:t xml:space="preserve">Assignments and due dates are subject to change </w:t>
      </w:r>
      <w:r w:rsidR="00897303">
        <w:rPr>
          <w:bCs/>
        </w:rPr>
        <w:t xml:space="preserve">as </w:t>
      </w:r>
      <w:r w:rsidRPr="00662CCF">
        <w:rPr>
          <w:bCs/>
        </w:rPr>
        <w:t>necessary.</w:t>
      </w:r>
    </w:p>
    <w:p w14:paraId="3E8E894B" w14:textId="77777777" w:rsidR="009B7107" w:rsidRDefault="009B7107" w:rsidP="00662CC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64C86" w14:textId="0BFE59C8" w:rsidR="006E76F8" w:rsidRDefault="00493D41" w:rsidP="006E76F8">
    <w:pPr>
      <w:pStyle w:val="Header"/>
      <w:pBdr>
        <w:bottom w:val="thickThinSmallGap" w:sz="24" w:space="1" w:color="622423"/>
      </w:pBdr>
      <w:jc w:val="center"/>
      <w:rPr>
        <w:rFonts w:ascii="Cambria" w:hAnsi="Cambria"/>
        <w:sz w:val="32"/>
        <w:szCs w:val="32"/>
      </w:rPr>
    </w:pPr>
    <w:r>
      <w:rPr>
        <w:rFonts w:ascii="Cambria" w:hAnsi="Cambria"/>
        <w:sz w:val="32"/>
        <w:szCs w:val="32"/>
      </w:rPr>
      <w:t>Computer Science I</w:t>
    </w:r>
    <w:r w:rsidR="00D3780F">
      <w:rPr>
        <w:rFonts w:ascii="Cambria" w:hAnsi="Cambria"/>
        <w:sz w:val="32"/>
        <w:szCs w:val="32"/>
      </w:rPr>
      <w:t xml:space="preserve"> |</w:t>
    </w:r>
    <w:r w:rsidR="006E76F8" w:rsidRPr="006332BD">
      <w:rPr>
        <w:rFonts w:ascii="Cambria" w:hAnsi="Cambria"/>
        <w:sz w:val="32"/>
        <w:szCs w:val="32"/>
      </w:rPr>
      <w:t xml:space="preserve"> CMSC</w:t>
    </w:r>
    <w:r w:rsidR="003A1DBC" w:rsidRPr="006332BD">
      <w:rPr>
        <w:rFonts w:ascii="Cambria" w:hAnsi="Cambria"/>
        <w:sz w:val="32"/>
        <w:szCs w:val="32"/>
      </w:rPr>
      <w:t xml:space="preserve"> </w:t>
    </w:r>
    <w:r w:rsidR="008578CC">
      <w:rPr>
        <w:rFonts w:ascii="Cambria" w:hAnsi="Cambria"/>
        <w:sz w:val="32"/>
        <w:szCs w:val="32"/>
      </w:rPr>
      <w:t>20</w:t>
    </w:r>
    <w:r w:rsidR="0033336C">
      <w:rPr>
        <w:rFonts w:ascii="Cambria" w:hAnsi="Cambria"/>
        <w:sz w:val="32"/>
        <w:szCs w:val="32"/>
      </w:rPr>
      <w:t>3</w:t>
    </w:r>
    <w:r w:rsidR="006E76F8">
      <w:rPr>
        <w:rFonts w:ascii="Cambria" w:hAnsi="Cambria"/>
        <w:sz w:val="32"/>
        <w:szCs w:val="32"/>
      </w:rPr>
      <w:t xml:space="preserve"> </w:t>
    </w:r>
  </w:p>
  <w:p w14:paraId="7A329CDF" w14:textId="77777777" w:rsidR="00E23B03" w:rsidRPr="00AD7274" w:rsidRDefault="00E23B03" w:rsidP="00D906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73270B"/>
    <w:multiLevelType w:val="hybridMultilevel"/>
    <w:tmpl w:val="37451D7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83381D"/>
    <w:multiLevelType w:val="multilevel"/>
    <w:tmpl w:val="E90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E5181"/>
    <w:multiLevelType w:val="hybridMultilevel"/>
    <w:tmpl w:val="73E4922E"/>
    <w:lvl w:ilvl="0" w:tplc="04090001">
      <w:start w:val="1"/>
      <w:numFmt w:val="bullet"/>
      <w:lvlText w:val=""/>
      <w:lvlJc w:val="left"/>
      <w:pPr>
        <w:ind w:left="720" w:hanging="360"/>
      </w:pPr>
      <w:rPr>
        <w:rFonts w:ascii="Symbol" w:hAnsi="Symbol" w:hint="default"/>
      </w:rPr>
    </w:lvl>
    <w:lvl w:ilvl="1" w:tplc="888E4BEE">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27E83"/>
    <w:multiLevelType w:val="hybridMultilevel"/>
    <w:tmpl w:val="FA5052C8"/>
    <w:lvl w:ilvl="0" w:tplc="04090009">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4" w15:restartNumberingAfterBreak="0">
    <w:nsid w:val="340D204F"/>
    <w:multiLevelType w:val="hybridMultilevel"/>
    <w:tmpl w:val="6846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507C4"/>
    <w:multiLevelType w:val="hybridMultilevel"/>
    <w:tmpl w:val="47D2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41A9C"/>
    <w:multiLevelType w:val="hybridMultilevel"/>
    <w:tmpl w:val="F1F8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33386"/>
    <w:multiLevelType w:val="hybridMultilevel"/>
    <w:tmpl w:val="B36CA68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4E9D3370"/>
    <w:multiLevelType w:val="hybridMultilevel"/>
    <w:tmpl w:val="3D428EA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2536FFC"/>
    <w:multiLevelType w:val="hybridMultilevel"/>
    <w:tmpl w:val="B468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73959"/>
    <w:multiLevelType w:val="hybridMultilevel"/>
    <w:tmpl w:val="9670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2695B"/>
    <w:multiLevelType w:val="hybridMultilevel"/>
    <w:tmpl w:val="2358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57E71"/>
    <w:multiLevelType w:val="hybridMultilevel"/>
    <w:tmpl w:val="84982D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70189B"/>
    <w:multiLevelType w:val="hybridMultilevel"/>
    <w:tmpl w:val="4D005B78"/>
    <w:lvl w:ilvl="0" w:tplc="0409000F">
      <w:start w:val="1"/>
      <w:numFmt w:val="decimal"/>
      <w:lvlText w:val="%1."/>
      <w:lvlJc w:val="left"/>
      <w:pPr>
        <w:ind w:left="784" w:hanging="360"/>
      </w:pPr>
      <w:rPr>
        <w:rFont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4" w15:restartNumberingAfterBreak="0">
    <w:nsid w:val="717E42AB"/>
    <w:multiLevelType w:val="hybridMultilevel"/>
    <w:tmpl w:val="D1042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0"/>
  </w:num>
  <w:num w:numId="3">
    <w:abstractNumId w:val="11"/>
  </w:num>
  <w:num w:numId="4">
    <w:abstractNumId w:val="12"/>
  </w:num>
  <w:num w:numId="5">
    <w:abstractNumId w:val="0"/>
  </w:num>
  <w:num w:numId="6">
    <w:abstractNumId w:val="5"/>
  </w:num>
  <w:num w:numId="7">
    <w:abstractNumId w:val="1"/>
  </w:num>
  <w:num w:numId="8">
    <w:abstractNumId w:val="2"/>
  </w:num>
  <w:num w:numId="9">
    <w:abstractNumId w:val="4"/>
  </w:num>
  <w:num w:numId="10">
    <w:abstractNumId w:val="6"/>
  </w:num>
  <w:num w:numId="11">
    <w:abstractNumId w:val="9"/>
  </w:num>
  <w:num w:numId="12">
    <w:abstractNumId w:val="3"/>
  </w:num>
  <w:num w:numId="13">
    <w:abstractNumId w:val="14"/>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78AA"/>
    <w:rsid w:val="000002DF"/>
    <w:rsid w:val="000019CA"/>
    <w:rsid w:val="00001A55"/>
    <w:rsid w:val="00001B6B"/>
    <w:rsid w:val="00004F46"/>
    <w:rsid w:val="0000623B"/>
    <w:rsid w:val="00006785"/>
    <w:rsid w:val="00006AFA"/>
    <w:rsid w:val="00006F29"/>
    <w:rsid w:val="00012034"/>
    <w:rsid w:val="0001227C"/>
    <w:rsid w:val="00014AB4"/>
    <w:rsid w:val="00015B37"/>
    <w:rsid w:val="00016A46"/>
    <w:rsid w:val="00017B36"/>
    <w:rsid w:val="00017F82"/>
    <w:rsid w:val="00021516"/>
    <w:rsid w:val="000215BA"/>
    <w:rsid w:val="00023E80"/>
    <w:rsid w:val="0002488B"/>
    <w:rsid w:val="0002498C"/>
    <w:rsid w:val="00024E1B"/>
    <w:rsid w:val="00025335"/>
    <w:rsid w:val="00026A29"/>
    <w:rsid w:val="000302F4"/>
    <w:rsid w:val="000305AE"/>
    <w:rsid w:val="0003071F"/>
    <w:rsid w:val="00031B5F"/>
    <w:rsid w:val="000330E5"/>
    <w:rsid w:val="0003317C"/>
    <w:rsid w:val="00033DA2"/>
    <w:rsid w:val="0003580F"/>
    <w:rsid w:val="00035ED6"/>
    <w:rsid w:val="000364FA"/>
    <w:rsid w:val="00036B2F"/>
    <w:rsid w:val="00037C72"/>
    <w:rsid w:val="00043019"/>
    <w:rsid w:val="00045532"/>
    <w:rsid w:val="000459B7"/>
    <w:rsid w:val="0004634E"/>
    <w:rsid w:val="00046630"/>
    <w:rsid w:val="000468EF"/>
    <w:rsid w:val="0005158A"/>
    <w:rsid w:val="00051BE1"/>
    <w:rsid w:val="00056189"/>
    <w:rsid w:val="000566FD"/>
    <w:rsid w:val="000571CA"/>
    <w:rsid w:val="000611F2"/>
    <w:rsid w:val="00063F1F"/>
    <w:rsid w:val="000657B4"/>
    <w:rsid w:val="00067F01"/>
    <w:rsid w:val="00070293"/>
    <w:rsid w:val="00070471"/>
    <w:rsid w:val="000707D8"/>
    <w:rsid w:val="000728F6"/>
    <w:rsid w:val="00072CD8"/>
    <w:rsid w:val="0007563B"/>
    <w:rsid w:val="00076261"/>
    <w:rsid w:val="000767CD"/>
    <w:rsid w:val="00076993"/>
    <w:rsid w:val="00076DAB"/>
    <w:rsid w:val="000778C7"/>
    <w:rsid w:val="00077D48"/>
    <w:rsid w:val="00080A4E"/>
    <w:rsid w:val="00082ED4"/>
    <w:rsid w:val="00085935"/>
    <w:rsid w:val="00086270"/>
    <w:rsid w:val="00087621"/>
    <w:rsid w:val="00090772"/>
    <w:rsid w:val="00091C1A"/>
    <w:rsid w:val="00093A7C"/>
    <w:rsid w:val="00093F64"/>
    <w:rsid w:val="00095736"/>
    <w:rsid w:val="00095D10"/>
    <w:rsid w:val="00097371"/>
    <w:rsid w:val="000A0499"/>
    <w:rsid w:val="000A0ECE"/>
    <w:rsid w:val="000A1484"/>
    <w:rsid w:val="000A24BF"/>
    <w:rsid w:val="000B0537"/>
    <w:rsid w:val="000B25D1"/>
    <w:rsid w:val="000B3569"/>
    <w:rsid w:val="000B4A63"/>
    <w:rsid w:val="000B4D9B"/>
    <w:rsid w:val="000B6DF1"/>
    <w:rsid w:val="000B74FA"/>
    <w:rsid w:val="000C0C5A"/>
    <w:rsid w:val="000C53B9"/>
    <w:rsid w:val="000C754D"/>
    <w:rsid w:val="000C7F0C"/>
    <w:rsid w:val="000D09F7"/>
    <w:rsid w:val="000D0C47"/>
    <w:rsid w:val="000D11A3"/>
    <w:rsid w:val="000D12DD"/>
    <w:rsid w:val="000D1F09"/>
    <w:rsid w:val="000D472D"/>
    <w:rsid w:val="000D56B4"/>
    <w:rsid w:val="000D7C00"/>
    <w:rsid w:val="000E22B2"/>
    <w:rsid w:val="000E595F"/>
    <w:rsid w:val="000E74B6"/>
    <w:rsid w:val="000E798D"/>
    <w:rsid w:val="000F2893"/>
    <w:rsid w:val="000F3078"/>
    <w:rsid w:val="000F3572"/>
    <w:rsid w:val="000F46EB"/>
    <w:rsid w:val="000F4C00"/>
    <w:rsid w:val="000F508A"/>
    <w:rsid w:val="000F7C3B"/>
    <w:rsid w:val="00101983"/>
    <w:rsid w:val="00101F24"/>
    <w:rsid w:val="00102B4B"/>
    <w:rsid w:val="00103260"/>
    <w:rsid w:val="00103FF8"/>
    <w:rsid w:val="001049A4"/>
    <w:rsid w:val="0010566D"/>
    <w:rsid w:val="00106198"/>
    <w:rsid w:val="00106B69"/>
    <w:rsid w:val="00107CE4"/>
    <w:rsid w:val="00107F77"/>
    <w:rsid w:val="00110780"/>
    <w:rsid w:val="00110FE4"/>
    <w:rsid w:val="001119A3"/>
    <w:rsid w:val="001152A7"/>
    <w:rsid w:val="001157D1"/>
    <w:rsid w:val="001158AE"/>
    <w:rsid w:val="0011719D"/>
    <w:rsid w:val="001173A4"/>
    <w:rsid w:val="001206FD"/>
    <w:rsid w:val="0012115B"/>
    <w:rsid w:val="00121AB7"/>
    <w:rsid w:val="00122D5E"/>
    <w:rsid w:val="00122EB8"/>
    <w:rsid w:val="00123A50"/>
    <w:rsid w:val="001242EF"/>
    <w:rsid w:val="0012527F"/>
    <w:rsid w:val="00130311"/>
    <w:rsid w:val="001317A9"/>
    <w:rsid w:val="00131DCF"/>
    <w:rsid w:val="001337D7"/>
    <w:rsid w:val="00133FA3"/>
    <w:rsid w:val="00134CB2"/>
    <w:rsid w:val="00135588"/>
    <w:rsid w:val="00135752"/>
    <w:rsid w:val="00135779"/>
    <w:rsid w:val="001368CF"/>
    <w:rsid w:val="001369DD"/>
    <w:rsid w:val="001406BF"/>
    <w:rsid w:val="0014105B"/>
    <w:rsid w:val="00142219"/>
    <w:rsid w:val="0014315B"/>
    <w:rsid w:val="0014406D"/>
    <w:rsid w:val="00144F68"/>
    <w:rsid w:val="00145FCF"/>
    <w:rsid w:val="0014787D"/>
    <w:rsid w:val="00150061"/>
    <w:rsid w:val="001503A4"/>
    <w:rsid w:val="001515C1"/>
    <w:rsid w:val="0015193D"/>
    <w:rsid w:val="0015315D"/>
    <w:rsid w:val="00154D3A"/>
    <w:rsid w:val="00156137"/>
    <w:rsid w:val="0015663B"/>
    <w:rsid w:val="00156831"/>
    <w:rsid w:val="001570C1"/>
    <w:rsid w:val="0015743E"/>
    <w:rsid w:val="0016133A"/>
    <w:rsid w:val="00161B10"/>
    <w:rsid w:val="0016282D"/>
    <w:rsid w:val="00162C66"/>
    <w:rsid w:val="001633F0"/>
    <w:rsid w:val="00164408"/>
    <w:rsid w:val="001652E2"/>
    <w:rsid w:val="001668A9"/>
    <w:rsid w:val="00166BDF"/>
    <w:rsid w:val="0017010A"/>
    <w:rsid w:val="001704A8"/>
    <w:rsid w:val="00170945"/>
    <w:rsid w:val="001717F9"/>
    <w:rsid w:val="0017185B"/>
    <w:rsid w:val="0017411A"/>
    <w:rsid w:val="001749E2"/>
    <w:rsid w:val="00174A44"/>
    <w:rsid w:val="00175299"/>
    <w:rsid w:val="00175BB2"/>
    <w:rsid w:val="00176046"/>
    <w:rsid w:val="0017773C"/>
    <w:rsid w:val="001778D5"/>
    <w:rsid w:val="001801B9"/>
    <w:rsid w:val="00181299"/>
    <w:rsid w:val="00182435"/>
    <w:rsid w:val="0018289A"/>
    <w:rsid w:val="00182F4C"/>
    <w:rsid w:val="0018306D"/>
    <w:rsid w:val="00184B55"/>
    <w:rsid w:val="00184E5D"/>
    <w:rsid w:val="00185587"/>
    <w:rsid w:val="001921C4"/>
    <w:rsid w:val="001936B5"/>
    <w:rsid w:val="0019376D"/>
    <w:rsid w:val="00193B84"/>
    <w:rsid w:val="00193D0C"/>
    <w:rsid w:val="001940FF"/>
    <w:rsid w:val="0019475A"/>
    <w:rsid w:val="00197D10"/>
    <w:rsid w:val="001A04C7"/>
    <w:rsid w:val="001A0932"/>
    <w:rsid w:val="001A17D8"/>
    <w:rsid w:val="001A1F63"/>
    <w:rsid w:val="001A34E9"/>
    <w:rsid w:val="001A356A"/>
    <w:rsid w:val="001A4B35"/>
    <w:rsid w:val="001B186F"/>
    <w:rsid w:val="001B24D2"/>
    <w:rsid w:val="001B283F"/>
    <w:rsid w:val="001B321B"/>
    <w:rsid w:val="001B6E4A"/>
    <w:rsid w:val="001C0430"/>
    <w:rsid w:val="001C0F98"/>
    <w:rsid w:val="001C12AB"/>
    <w:rsid w:val="001C230C"/>
    <w:rsid w:val="001C3E95"/>
    <w:rsid w:val="001C4836"/>
    <w:rsid w:val="001C49F3"/>
    <w:rsid w:val="001C4E86"/>
    <w:rsid w:val="001C525B"/>
    <w:rsid w:val="001C68B2"/>
    <w:rsid w:val="001C74B4"/>
    <w:rsid w:val="001D0133"/>
    <w:rsid w:val="001D03A8"/>
    <w:rsid w:val="001D074E"/>
    <w:rsid w:val="001D2ECF"/>
    <w:rsid w:val="001D440B"/>
    <w:rsid w:val="001D4A04"/>
    <w:rsid w:val="001D605A"/>
    <w:rsid w:val="001E1767"/>
    <w:rsid w:val="001E35AF"/>
    <w:rsid w:val="001E4093"/>
    <w:rsid w:val="001E53C7"/>
    <w:rsid w:val="001E5463"/>
    <w:rsid w:val="001E7359"/>
    <w:rsid w:val="001E74BA"/>
    <w:rsid w:val="001E78B4"/>
    <w:rsid w:val="001F100A"/>
    <w:rsid w:val="001F1266"/>
    <w:rsid w:val="001F21EB"/>
    <w:rsid w:val="001F407E"/>
    <w:rsid w:val="001F4775"/>
    <w:rsid w:val="001F4F7F"/>
    <w:rsid w:val="001F6BF5"/>
    <w:rsid w:val="00200E90"/>
    <w:rsid w:val="002010DC"/>
    <w:rsid w:val="002018C0"/>
    <w:rsid w:val="002022DF"/>
    <w:rsid w:val="0020233D"/>
    <w:rsid w:val="00203D75"/>
    <w:rsid w:val="00205569"/>
    <w:rsid w:val="002073E9"/>
    <w:rsid w:val="00210AD7"/>
    <w:rsid w:val="00213449"/>
    <w:rsid w:val="00213585"/>
    <w:rsid w:val="00217BAD"/>
    <w:rsid w:val="00217F80"/>
    <w:rsid w:val="00221175"/>
    <w:rsid w:val="002217B9"/>
    <w:rsid w:val="00221B42"/>
    <w:rsid w:val="00222245"/>
    <w:rsid w:val="0022462F"/>
    <w:rsid w:val="00226E8B"/>
    <w:rsid w:val="002313D6"/>
    <w:rsid w:val="0023362D"/>
    <w:rsid w:val="00234AC0"/>
    <w:rsid w:val="00234F92"/>
    <w:rsid w:val="0023594B"/>
    <w:rsid w:val="002361FB"/>
    <w:rsid w:val="00236544"/>
    <w:rsid w:val="00237045"/>
    <w:rsid w:val="0023706F"/>
    <w:rsid w:val="00240DD3"/>
    <w:rsid w:val="00241778"/>
    <w:rsid w:val="00241A7E"/>
    <w:rsid w:val="00241EF3"/>
    <w:rsid w:val="00241FCD"/>
    <w:rsid w:val="00242231"/>
    <w:rsid w:val="002425F2"/>
    <w:rsid w:val="00242D57"/>
    <w:rsid w:val="00243180"/>
    <w:rsid w:val="00245F05"/>
    <w:rsid w:val="00246FEA"/>
    <w:rsid w:val="0024702B"/>
    <w:rsid w:val="00250ECD"/>
    <w:rsid w:val="00251256"/>
    <w:rsid w:val="00251633"/>
    <w:rsid w:val="00254553"/>
    <w:rsid w:val="00255851"/>
    <w:rsid w:val="00255A54"/>
    <w:rsid w:val="002564A3"/>
    <w:rsid w:val="00261024"/>
    <w:rsid w:val="00261974"/>
    <w:rsid w:val="0026268A"/>
    <w:rsid w:val="002626DA"/>
    <w:rsid w:val="00263B25"/>
    <w:rsid w:val="00264113"/>
    <w:rsid w:val="002644CD"/>
    <w:rsid w:val="0026642D"/>
    <w:rsid w:val="00266FAA"/>
    <w:rsid w:val="00267920"/>
    <w:rsid w:val="002700AC"/>
    <w:rsid w:val="0027038E"/>
    <w:rsid w:val="00270EF0"/>
    <w:rsid w:val="00272162"/>
    <w:rsid w:val="00273970"/>
    <w:rsid w:val="00273F72"/>
    <w:rsid w:val="0027424C"/>
    <w:rsid w:val="00274A31"/>
    <w:rsid w:val="00276859"/>
    <w:rsid w:val="00277F45"/>
    <w:rsid w:val="0028065A"/>
    <w:rsid w:val="002819F9"/>
    <w:rsid w:val="00283F6A"/>
    <w:rsid w:val="00291EE0"/>
    <w:rsid w:val="0029221F"/>
    <w:rsid w:val="0029291B"/>
    <w:rsid w:val="00292BAD"/>
    <w:rsid w:val="00293799"/>
    <w:rsid w:val="0029380F"/>
    <w:rsid w:val="00293FCF"/>
    <w:rsid w:val="002944FA"/>
    <w:rsid w:val="0029588E"/>
    <w:rsid w:val="00296C01"/>
    <w:rsid w:val="00297B12"/>
    <w:rsid w:val="002A0363"/>
    <w:rsid w:val="002A21E5"/>
    <w:rsid w:val="002A25FF"/>
    <w:rsid w:val="002A2EBA"/>
    <w:rsid w:val="002A3492"/>
    <w:rsid w:val="002A4B84"/>
    <w:rsid w:val="002A6ACA"/>
    <w:rsid w:val="002B0DD7"/>
    <w:rsid w:val="002B1E2B"/>
    <w:rsid w:val="002B25E7"/>
    <w:rsid w:val="002B29E0"/>
    <w:rsid w:val="002B43C0"/>
    <w:rsid w:val="002B4D2B"/>
    <w:rsid w:val="002B5D41"/>
    <w:rsid w:val="002B6B66"/>
    <w:rsid w:val="002C0C16"/>
    <w:rsid w:val="002C448E"/>
    <w:rsid w:val="002D1EB5"/>
    <w:rsid w:val="002D334C"/>
    <w:rsid w:val="002D374F"/>
    <w:rsid w:val="002D732F"/>
    <w:rsid w:val="002E0127"/>
    <w:rsid w:val="002E0211"/>
    <w:rsid w:val="002E32CD"/>
    <w:rsid w:val="002E4CA9"/>
    <w:rsid w:val="002F00FA"/>
    <w:rsid w:val="002F01D0"/>
    <w:rsid w:val="002F0463"/>
    <w:rsid w:val="002F3807"/>
    <w:rsid w:val="002F5AC2"/>
    <w:rsid w:val="002F6AD8"/>
    <w:rsid w:val="003011AF"/>
    <w:rsid w:val="003014B0"/>
    <w:rsid w:val="00303FA3"/>
    <w:rsid w:val="003040ED"/>
    <w:rsid w:val="00304590"/>
    <w:rsid w:val="003048D5"/>
    <w:rsid w:val="00304A4E"/>
    <w:rsid w:val="00305A6B"/>
    <w:rsid w:val="0031017F"/>
    <w:rsid w:val="0031229B"/>
    <w:rsid w:val="0031265D"/>
    <w:rsid w:val="003135BD"/>
    <w:rsid w:val="00314099"/>
    <w:rsid w:val="003159D8"/>
    <w:rsid w:val="00315F1F"/>
    <w:rsid w:val="00316110"/>
    <w:rsid w:val="00317807"/>
    <w:rsid w:val="00317932"/>
    <w:rsid w:val="00320DAD"/>
    <w:rsid w:val="0032128F"/>
    <w:rsid w:val="0032139E"/>
    <w:rsid w:val="00323BF5"/>
    <w:rsid w:val="00325693"/>
    <w:rsid w:val="0032599D"/>
    <w:rsid w:val="003270FB"/>
    <w:rsid w:val="0033002A"/>
    <w:rsid w:val="0033081F"/>
    <w:rsid w:val="00331BD8"/>
    <w:rsid w:val="00332A18"/>
    <w:rsid w:val="0033336C"/>
    <w:rsid w:val="003349B2"/>
    <w:rsid w:val="00335699"/>
    <w:rsid w:val="003356D5"/>
    <w:rsid w:val="00336CDE"/>
    <w:rsid w:val="00337053"/>
    <w:rsid w:val="00337FEC"/>
    <w:rsid w:val="00340012"/>
    <w:rsid w:val="003401DE"/>
    <w:rsid w:val="003407BB"/>
    <w:rsid w:val="00341ADC"/>
    <w:rsid w:val="00341DC1"/>
    <w:rsid w:val="00342782"/>
    <w:rsid w:val="00345F97"/>
    <w:rsid w:val="003500AE"/>
    <w:rsid w:val="003510FB"/>
    <w:rsid w:val="00351232"/>
    <w:rsid w:val="00354938"/>
    <w:rsid w:val="00355810"/>
    <w:rsid w:val="00355936"/>
    <w:rsid w:val="003561AC"/>
    <w:rsid w:val="003602FE"/>
    <w:rsid w:val="00360C45"/>
    <w:rsid w:val="00362724"/>
    <w:rsid w:val="00362A13"/>
    <w:rsid w:val="00362DBE"/>
    <w:rsid w:val="0036352E"/>
    <w:rsid w:val="00365017"/>
    <w:rsid w:val="0036611A"/>
    <w:rsid w:val="00367115"/>
    <w:rsid w:val="00367B6A"/>
    <w:rsid w:val="00370229"/>
    <w:rsid w:val="00371FF8"/>
    <w:rsid w:val="0037409C"/>
    <w:rsid w:val="00374526"/>
    <w:rsid w:val="003752FD"/>
    <w:rsid w:val="003773C6"/>
    <w:rsid w:val="00382619"/>
    <w:rsid w:val="003828FE"/>
    <w:rsid w:val="00382D77"/>
    <w:rsid w:val="0038506E"/>
    <w:rsid w:val="0038553A"/>
    <w:rsid w:val="00385BC7"/>
    <w:rsid w:val="0038698C"/>
    <w:rsid w:val="00386EBD"/>
    <w:rsid w:val="00387B80"/>
    <w:rsid w:val="00390727"/>
    <w:rsid w:val="0039183E"/>
    <w:rsid w:val="00393E29"/>
    <w:rsid w:val="00395779"/>
    <w:rsid w:val="003961F1"/>
    <w:rsid w:val="00396786"/>
    <w:rsid w:val="0039720D"/>
    <w:rsid w:val="00397EC7"/>
    <w:rsid w:val="003A0C7A"/>
    <w:rsid w:val="003A1DBC"/>
    <w:rsid w:val="003A3BD6"/>
    <w:rsid w:val="003A48FC"/>
    <w:rsid w:val="003A4AB1"/>
    <w:rsid w:val="003A5D76"/>
    <w:rsid w:val="003A6C15"/>
    <w:rsid w:val="003A7EC8"/>
    <w:rsid w:val="003B01B9"/>
    <w:rsid w:val="003B0561"/>
    <w:rsid w:val="003B0D67"/>
    <w:rsid w:val="003B125B"/>
    <w:rsid w:val="003B1DAF"/>
    <w:rsid w:val="003B42E5"/>
    <w:rsid w:val="003B4934"/>
    <w:rsid w:val="003B4C63"/>
    <w:rsid w:val="003B64B0"/>
    <w:rsid w:val="003B6633"/>
    <w:rsid w:val="003B75CF"/>
    <w:rsid w:val="003C00A5"/>
    <w:rsid w:val="003C0BFC"/>
    <w:rsid w:val="003C0DE6"/>
    <w:rsid w:val="003C2EF8"/>
    <w:rsid w:val="003C4168"/>
    <w:rsid w:val="003C461B"/>
    <w:rsid w:val="003C6E0B"/>
    <w:rsid w:val="003C7D09"/>
    <w:rsid w:val="003D1212"/>
    <w:rsid w:val="003D27CB"/>
    <w:rsid w:val="003D374D"/>
    <w:rsid w:val="003D42E7"/>
    <w:rsid w:val="003D4BD9"/>
    <w:rsid w:val="003D639E"/>
    <w:rsid w:val="003D739B"/>
    <w:rsid w:val="003D7BAB"/>
    <w:rsid w:val="003E1588"/>
    <w:rsid w:val="003E196F"/>
    <w:rsid w:val="003E2185"/>
    <w:rsid w:val="003E2F02"/>
    <w:rsid w:val="003E33E6"/>
    <w:rsid w:val="003E36E1"/>
    <w:rsid w:val="003E4127"/>
    <w:rsid w:val="003E631E"/>
    <w:rsid w:val="003E7903"/>
    <w:rsid w:val="003F11EA"/>
    <w:rsid w:val="003F3258"/>
    <w:rsid w:val="003F5326"/>
    <w:rsid w:val="003F5FBD"/>
    <w:rsid w:val="00400B50"/>
    <w:rsid w:val="00401188"/>
    <w:rsid w:val="004014BC"/>
    <w:rsid w:val="004035AE"/>
    <w:rsid w:val="004052A0"/>
    <w:rsid w:val="00405616"/>
    <w:rsid w:val="004112DD"/>
    <w:rsid w:val="00411E52"/>
    <w:rsid w:val="00412044"/>
    <w:rsid w:val="004122E6"/>
    <w:rsid w:val="00414ABE"/>
    <w:rsid w:val="0041529D"/>
    <w:rsid w:val="00415A92"/>
    <w:rsid w:val="00415FE7"/>
    <w:rsid w:val="00421A9F"/>
    <w:rsid w:val="00422822"/>
    <w:rsid w:val="00422E00"/>
    <w:rsid w:val="0042339D"/>
    <w:rsid w:val="00425EC8"/>
    <w:rsid w:val="004261B6"/>
    <w:rsid w:val="0043007B"/>
    <w:rsid w:val="00431C97"/>
    <w:rsid w:val="00431E8C"/>
    <w:rsid w:val="00432330"/>
    <w:rsid w:val="004327B6"/>
    <w:rsid w:val="00432CB8"/>
    <w:rsid w:val="00433F87"/>
    <w:rsid w:val="00434C28"/>
    <w:rsid w:val="004359DF"/>
    <w:rsid w:val="004365D1"/>
    <w:rsid w:val="004411EB"/>
    <w:rsid w:val="00441DF8"/>
    <w:rsid w:val="0044209F"/>
    <w:rsid w:val="004436F1"/>
    <w:rsid w:val="004442EF"/>
    <w:rsid w:val="004446DF"/>
    <w:rsid w:val="004450EA"/>
    <w:rsid w:val="004456C0"/>
    <w:rsid w:val="00445E9F"/>
    <w:rsid w:val="00445EBE"/>
    <w:rsid w:val="00447081"/>
    <w:rsid w:val="0045253E"/>
    <w:rsid w:val="004533E4"/>
    <w:rsid w:val="004541A5"/>
    <w:rsid w:val="00457BD7"/>
    <w:rsid w:val="004602DB"/>
    <w:rsid w:val="0046066A"/>
    <w:rsid w:val="004627E3"/>
    <w:rsid w:val="00465935"/>
    <w:rsid w:val="004674FB"/>
    <w:rsid w:val="00467522"/>
    <w:rsid w:val="00470007"/>
    <w:rsid w:val="0047090D"/>
    <w:rsid w:val="004710A1"/>
    <w:rsid w:val="00471F4E"/>
    <w:rsid w:val="00473170"/>
    <w:rsid w:val="004732FD"/>
    <w:rsid w:val="00473CB9"/>
    <w:rsid w:val="004778D6"/>
    <w:rsid w:val="00480F1C"/>
    <w:rsid w:val="00481A6B"/>
    <w:rsid w:val="00482404"/>
    <w:rsid w:val="004824B3"/>
    <w:rsid w:val="00482BEC"/>
    <w:rsid w:val="00483FC4"/>
    <w:rsid w:val="0048403C"/>
    <w:rsid w:val="00484844"/>
    <w:rsid w:val="00484C64"/>
    <w:rsid w:val="00487AFD"/>
    <w:rsid w:val="004904B5"/>
    <w:rsid w:val="00490C45"/>
    <w:rsid w:val="00491E62"/>
    <w:rsid w:val="0049344C"/>
    <w:rsid w:val="00493D41"/>
    <w:rsid w:val="004946C4"/>
    <w:rsid w:val="00496E48"/>
    <w:rsid w:val="0049720F"/>
    <w:rsid w:val="0049746D"/>
    <w:rsid w:val="00497518"/>
    <w:rsid w:val="004A09C7"/>
    <w:rsid w:val="004A11E3"/>
    <w:rsid w:val="004A231F"/>
    <w:rsid w:val="004A3C05"/>
    <w:rsid w:val="004A3FCB"/>
    <w:rsid w:val="004A448B"/>
    <w:rsid w:val="004A44E2"/>
    <w:rsid w:val="004A7E5B"/>
    <w:rsid w:val="004B3081"/>
    <w:rsid w:val="004B3E2B"/>
    <w:rsid w:val="004B4BBA"/>
    <w:rsid w:val="004B5C55"/>
    <w:rsid w:val="004B6CAE"/>
    <w:rsid w:val="004C0124"/>
    <w:rsid w:val="004C24E7"/>
    <w:rsid w:val="004C268E"/>
    <w:rsid w:val="004C2EAF"/>
    <w:rsid w:val="004C4284"/>
    <w:rsid w:val="004C448F"/>
    <w:rsid w:val="004C52AE"/>
    <w:rsid w:val="004C6844"/>
    <w:rsid w:val="004C6B53"/>
    <w:rsid w:val="004D03C1"/>
    <w:rsid w:val="004D19C6"/>
    <w:rsid w:val="004D2F10"/>
    <w:rsid w:val="004D524A"/>
    <w:rsid w:val="004D5F9A"/>
    <w:rsid w:val="004D67E1"/>
    <w:rsid w:val="004D77F4"/>
    <w:rsid w:val="004D7FD1"/>
    <w:rsid w:val="004E0738"/>
    <w:rsid w:val="004E13FC"/>
    <w:rsid w:val="004E1512"/>
    <w:rsid w:val="004E19C5"/>
    <w:rsid w:val="004E1A70"/>
    <w:rsid w:val="004E2BAE"/>
    <w:rsid w:val="004E36D5"/>
    <w:rsid w:val="004E5DDC"/>
    <w:rsid w:val="004E5EBD"/>
    <w:rsid w:val="004E60CE"/>
    <w:rsid w:val="004E61EE"/>
    <w:rsid w:val="004E7DB0"/>
    <w:rsid w:val="004F0A68"/>
    <w:rsid w:val="004F0B10"/>
    <w:rsid w:val="004F0F4C"/>
    <w:rsid w:val="004F1787"/>
    <w:rsid w:val="004F1AEF"/>
    <w:rsid w:val="004F1FEF"/>
    <w:rsid w:val="004F2336"/>
    <w:rsid w:val="004F23F7"/>
    <w:rsid w:val="004F2FFC"/>
    <w:rsid w:val="004F31C2"/>
    <w:rsid w:val="004F51CC"/>
    <w:rsid w:val="004F6B56"/>
    <w:rsid w:val="004F6F85"/>
    <w:rsid w:val="004F7086"/>
    <w:rsid w:val="004F79FE"/>
    <w:rsid w:val="00500C7E"/>
    <w:rsid w:val="00500DBF"/>
    <w:rsid w:val="00501917"/>
    <w:rsid w:val="00501990"/>
    <w:rsid w:val="00502052"/>
    <w:rsid w:val="00502529"/>
    <w:rsid w:val="0050340E"/>
    <w:rsid w:val="005038BB"/>
    <w:rsid w:val="00503FC1"/>
    <w:rsid w:val="005044CA"/>
    <w:rsid w:val="00504A63"/>
    <w:rsid w:val="00507966"/>
    <w:rsid w:val="00510E97"/>
    <w:rsid w:val="0051324B"/>
    <w:rsid w:val="00513481"/>
    <w:rsid w:val="00513838"/>
    <w:rsid w:val="005162DA"/>
    <w:rsid w:val="00516384"/>
    <w:rsid w:val="00517315"/>
    <w:rsid w:val="00517C5F"/>
    <w:rsid w:val="005204F3"/>
    <w:rsid w:val="00520E50"/>
    <w:rsid w:val="0052135D"/>
    <w:rsid w:val="0052136C"/>
    <w:rsid w:val="0052269F"/>
    <w:rsid w:val="00523150"/>
    <w:rsid w:val="0052446C"/>
    <w:rsid w:val="0052582C"/>
    <w:rsid w:val="00526A42"/>
    <w:rsid w:val="00526A79"/>
    <w:rsid w:val="00526AE2"/>
    <w:rsid w:val="00526B15"/>
    <w:rsid w:val="00526CDA"/>
    <w:rsid w:val="00530B3A"/>
    <w:rsid w:val="00530B9B"/>
    <w:rsid w:val="00530DDF"/>
    <w:rsid w:val="00531C63"/>
    <w:rsid w:val="00533215"/>
    <w:rsid w:val="005339CD"/>
    <w:rsid w:val="00534428"/>
    <w:rsid w:val="0053604D"/>
    <w:rsid w:val="00536754"/>
    <w:rsid w:val="005409C8"/>
    <w:rsid w:val="00542309"/>
    <w:rsid w:val="00542F1C"/>
    <w:rsid w:val="00543D7B"/>
    <w:rsid w:val="00544FF5"/>
    <w:rsid w:val="00546394"/>
    <w:rsid w:val="00546DE0"/>
    <w:rsid w:val="005518C6"/>
    <w:rsid w:val="00552C02"/>
    <w:rsid w:val="00556E97"/>
    <w:rsid w:val="005604AA"/>
    <w:rsid w:val="00560B60"/>
    <w:rsid w:val="00560D2F"/>
    <w:rsid w:val="00561969"/>
    <w:rsid w:val="00564EDE"/>
    <w:rsid w:val="00565D0C"/>
    <w:rsid w:val="00566F35"/>
    <w:rsid w:val="00567C6B"/>
    <w:rsid w:val="00570BCC"/>
    <w:rsid w:val="00571D02"/>
    <w:rsid w:val="005724AC"/>
    <w:rsid w:val="00573141"/>
    <w:rsid w:val="0057328B"/>
    <w:rsid w:val="00573B37"/>
    <w:rsid w:val="00574020"/>
    <w:rsid w:val="00577179"/>
    <w:rsid w:val="0057759C"/>
    <w:rsid w:val="00580BD4"/>
    <w:rsid w:val="00582990"/>
    <w:rsid w:val="0058378D"/>
    <w:rsid w:val="00583983"/>
    <w:rsid w:val="00584AF6"/>
    <w:rsid w:val="00584CE4"/>
    <w:rsid w:val="00585933"/>
    <w:rsid w:val="0059023E"/>
    <w:rsid w:val="00590A36"/>
    <w:rsid w:val="00590A7D"/>
    <w:rsid w:val="00592E1C"/>
    <w:rsid w:val="00594384"/>
    <w:rsid w:val="0059488B"/>
    <w:rsid w:val="00595416"/>
    <w:rsid w:val="005969E6"/>
    <w:rsid w:val="00596F5A"/>
    <w:rsid w:val="00597977"/>
    <w:rsid w:val="005A0B4E"/>
    <w:rsid w:val="005A4AA8"/>
    <w:rsid w:val="005A6B7E"/>
    <w:rsid w:val="005B1421"/>
    <w:rsid w:val="005B1735"/>
    <w:rsid w:val="005B678E"/>
    <w:rsid w:val="005B7F92"/>
    <w:rsid w:val="005C4347"/>
    <w:rsid w:val="005C4AF4"/>
    <w:rsid w:val="005C4C0D"/>
    <w:rsid w:val="005C4D5B"/>
    <w:rsid w:val="005C5058"/>
    <w:rsid w:val="005C639F"/>
    <w:rsid w:val="005C6916"/>
    <w:rsid w:val="005C7E93"/>
    <w:rsid w:val="005D064C"/>
    <w:rsid w:val="005D0F5B"/>
    <w:rsid w:val="005D1E1B"/>
    <w:rsid w:val="005D39A2"/>
    <w:rsid w:val="005D3DCE"/>
    <w:rsid w:val="005D45F4"/>
    <w:rsid w:val="005D4D9B"/>
    <w:rsid w:val="005D5D08"/>
    <w:rsid w:val="005D6E5B"/>
    <w:rsid w:val="005D78C1"/>
    <w:rsid w:val="005D7CE3"/>
    <w:rsid w:val="005D7F74"/>
    <w:rsid w:val="005E1361"/>
    <w:rsid w:val="005E23C6"/>
    <w:rsid w:val="005E2B1F"/>
    <w:rsid w:val="005E3855"/>
    <w:rsid w:val="005E4C1E"/>
    <w:rsid w:val="005E61EC"/>
    <w:rsid w:val="005E69B1"/>
    <w:rsid w:val="005E74F5"/>
    <w:rsid w:val="005F1100"/>
    <w:rsid w:val="005F1EBF"/>
    <w:rsid w:val="005F2F67"/>
    <w:rsid w:val="005F3B46"/>
    <w:rsid w:val="005F5117"/>
    <w:rsid w:val="005F585C"/>
    <w:rsid w:val="005F5DC5"/>
    <w:rsid w:val="00600095"/>
    <w:rsid w:val="006007A2"/>
    <w:rsid w:val="00602308"/>
    <w:rsid w:val="00603DB5"/>
    <w:rsid w:val="00604DA3"/>
    <w:rsid w:val="006054B8"/>
    <w:rsid w:val="00605D80"/>
    <w:rsid w:val="00610C33"/>
    <w:rsid w:val="0061135F"/>
    <w:rsid w:val="006118A1"/>
    <w:rsid w:val="006122D0"/>
    <w:rsid w:val="00612F40"/>
    <w:rsid w:val="0061319C"/>
    <w:rsid w:val="006150DD"/>
    <w:rsid w:val="0061606D"/>
    <w:rsid w:val="00620F83"/>
    <w:rsid w:val="006217AE"/>
    <w:rsid w:val="00622123"/>
    <w:rsid w:val="006236FF"/>
    <w:rsid w:val="00626705"/>
    <w:rsid w:val="00627165"/>
    <w:rsid w:val="006279BD"/>
    <w:rsid w:val="00630125"/>
    <w:rsid w:val="0063174D"/>
    <w:rsid w:val="006332BD"/>
    <w:rsid w:val="006351A1"/>
    <w:rsid w:val="00636E4B"/>
    <w:rsid w:val="006408C0"/>
    <w:rsid w:val="006421BB"/>
    <w:rsid w:val="006427CF"/>
    <w:rsid w:val="00642966"/>
    <w:rsid w:val="006439CC"/>
    <w:rsid w:val="006449E1"/>
    <w:rsid w:val="006456A9"/>
    <w:rsid w:val="00645C5E"/>
    <w:rsid w:val="00646892"/>
    <w:rsid w:val="00646F5B"/>
    <w:rsid w:val="00646F97"/>
    <w:rsid w:val="00647CDA"/>
    <w:rsid w:val="00650B0E"/>
    <w:rsid w:val="00650DCB"/>
    <w:rsid w:val="00651025"/>
    <w:rsid w:val="00652624"/>
    <w:rsid w:val="00652CDA"/>
    <w:rsid w:val="00652CE9"/>
    <w:rsid w:val="00653FDF"/>
    <w:rsid w:val="006540C8"/>
    <w:rsid w:val="00655260"/>
    <w:rsid w:val="0065569D"/>
    <w:rsid w:val="00656644"/>
    <w:rsid w:val="006602A1"/>
    <w:rsid w:val="006615F4"/>
    <w:rsid w:val="00662CCF"/>
    <w:rsid w:val="006640C1"/>
    <w:rsid w:val="00664957"/>
    <w:rsid w:val="00675E42"/>
    <w:rsid w:val="0067750C"/>
    <w:rsid w:val="00680812"/>
    <w:rsid w:val="00680B75"/>
    <w:rsid w:val="00681491"/>
    <w:rsid w:val="0068261F"/>
    <w:rsid w:val="0068364E"/>
    <w:rsid w:val="00683858"/>
    <w:rsid w:val="006840A3"/>
    <w:rsid w:val="006858AA"/>
    <w:rsid w:val="00685970"/>
    <w:rsid w:val="006902DE"/>
    <w:rsid w:val="00690FCB"/>
    <w:rsid w:val="0069477B"/>
    <w:rsid w:val="006958DA"/>
    <w:rsid w:val="00695E9F"/>
    <w:rsid w:val="0069620C"/>
    <w:rsid w:val="00696D5D"/>
    <w:rsid w:val="0069796B"/>
    <w:rsid w:val="00697BE2"/>
    <w:rsid w:val="006A0D76"/>
    <w:rsid w:val="006A189B"/>
    <w:rsid w:val="006A1D10"/>
    <w:rsid w:val="006A2D2B"/>
    <w:rsid w:val="006A2D61"/>
    <w:rsid w:val="006A39BD"/>
    <w:rsid w:val="006A3DA5"/>
    <w:rsid w:val="006A592B"/>
    <w:rsid w:val="006A6C5E"/>
    <w:rsid w:val="006A7307"/>
    <w:rsid w:val="006B1630"/>
    <w:rsid w:val="006B1C28"/>
    <w:rsid w:val="006B3C4A"/>
    <w:rsid w:val="006B4693"/>
    <w:rsid w:val="006B717B"/>
    <w:rsid w:val="006B745A"/>
    <w:rsid w:val="006C038C"/>
    <w:rsid w:val="006C262F"/>
    <w:rsid w:val="006C2A29"/>
    <w:rsid w:val="006C552B"/>
    <w:rsid w:val="006C5660"/>
    <w:rsid w:val="006C6732"/>
    <w:rsid w:val="006D0DB5"/>
    <w:rsid w:val="006D2521"/>
    <w:rsid w:val="006D28AB"/>
    <w:rsid w:val="006D2A5B"/>
    <w:rsid w:val="006D2FA0"/>
    <w:rsid w:val="006D35F6"/>
    <w:rsid w:val="006D464A"/>
    <w:rsid w:val="006D4724"/>
    <w:rsid w:val="006D5BA1"/>
    <w:rsid w:val="006D5FDA"/>
    <w:rsid w:val="006D6A5E"/>
    <w:rsid w:val="006E1FA8"/>
    <w:rsid w:val="006E2EFF"/>
    <w:rsid w:val="006E41C4"/>
    <w:rsid w:val="006E4A19"/>
    <w:rsid w:val="006E4F80"/>
    <w:rsid w:val="006E7222"/>
    <w:rsid w:val="006E76F8"/>
    <w:rsid w:val="006E791B"/>
    <w:rsid w:val="006F0EA6"/>
    <w:rsid w:val="006F1666"/>
    <w:rsid w:val="006F25E5"/>
    <w:rsid w:val="006F26E3"/>
    <w:rsid w:val="006F411B"/>
    <w:rsid w:val="006F4D51"/>
    <w:rsid w:val="006F4E9B"/>
    <w:rsid w:val="006F5810"/>
    <w:rsid w:val="006F65D8"/>
    <w:rsid w:val="006F6A7E"/>
    <w:rsid w:val="006F7FE7"/>
    <w:rsid w:val="0070277B"/>
    <w:rsid w:val="00702DEC"/>
    <w:rsid w:val="00703ECB"/>
    <w:rsid w:val="007053E5"/>
    <w:rsid w:val="0070621B"/>
    <w:rsid w:val="00710CF3"/>
    <w:rsid w:val="0071256C"/>
    <w:rsid w:val="00714EEA"/>
    <w:rsid w:val="0071597D"/>
    <w:rsid w:val="00717FD9"/>
    <w:rsid w:val="0072009D"/>
    <w:rsid w:val="00720461"/>
    <w:rsid w:val="007224C6"/>
    <w:rsid w:val="007232DE"/>
    <w:rsid w:val="00724379"/>
    <w:rsid w:val="0072451B"/>
    <w:rsid w:val="00724844"/>
    <w:rsid w:val="007270BD"/>
    <w:rsid w:val="00730DBC"/>
    <w:rsid w:val="00732F2C"/>
    <w:rsid w:val="0073365A"/>
    <w:rsid w:val="00733879"/>
    <w:rsid w:val="00733E5B"/>
    <w:rsid w:val="00734E9A"/>
    <w:rsid w:val="00736FE7"/>
    <w:rsid w:val="00740035"/>
    <w:rsid w:val="00740A1F"/>
    <w:rsid w:val="0074111E"/>
    <w:rsid w:val="00741812"/>
    <w:rsid w:val="0074183D"/>
    <w:rsid w:val="0074317C"/>
    <w:rsid w:val="00743604"/>
    <w:rsid w:val="007436BB"/>
    <w:rsid w:val="00744D15"/>
    <w:rsid w:val="00745573"/>
    <w:rsid w:val="007456B1"/>
    <w:rsid w:val="007458AE"/>
    <w:rsid w:val="0074593B"/>
    <w:rsid w:val="0075119C"/>
    <w:rsid w:val="007516DC"/>
    <w:rsid w:val="0075187D"/>
    <w:rsid w:val="007519DF"/>
    <w:rsid w:val="00751B62"/>
    <w:rsid w:val="00752236"/>
    <w:rsid w:val="007528B8"/>
    <w:rsid w:val="007545F4"/>
    <w:rsid w:val="007550D6"/>
    <w:rsid w:val="00760C4C"/>
    <w:rsid w:val="00760F71"/>
    <w:rsid w:val="00761FC1"/>
    <w:rsid w:val="007644F0"/>
    <w:rsid w:val="00765B1D"/>
    <w:rsid w:val="00770D3A"/>
    <w:rsid w:val="007722D3"/>
    <w:rsid w:val="00772DBF"/>
    <w:rsid w:val="007812B5"/>
    <w:rsid w:val="00781DA0"/>
    <w:rsid w:val="00783F90"/>
    <w:rsid w:val="00785CA5"/>
    <w:rsid w:val="0078747D"/>
    <w:rsid w:val="00790B26"/>
    <w:rsid w:val="00791CA2"/>
    <w:rsid w:val="00793719"/>
    <w:rsid w:val="00794C1B"/>
    <w:rsid w:val="00794D16"/>
    <w:rsid w:val="00794F64"/>
    <w:rsid w:val="007966FC"/>
    <w:rsid w:val="00797470"/>
    <w:rsid w:val="00797590"/>
    <w:rsid w:val="007A565D"/>
    <w:rsid w:val="007B09ED"/>
    <w:rsid w:val="007B0C59"/>
    <w:rsid w:val="007B0E7B"/>
    <w:rsid w:val="007B0E7C"/>
    <w:rsid w:val="007B10AE"/>
    <w:rsid w:val="007B12AA"/>
    <w:rsid w:val="007B266D"/>
    <w:rsid w:val="007B373D"/>
    <w:rsid w:val="007B3ECE"/>
    <w:rsid w:val="007B540F"/>
    <w:rsid w:val="007B5BC9"/>
    <w:rsid w:val="007B699E"/>
    <w:rsid w:val="007B7E5B"/>
    <w:rsid w:val="007C05FE"/>
    <w:rsid w:val="007C29E5"/>
    <w:rsid w:val="007C3BAF"/>
    <w:rsid w:val="007C4053"/>
    <w:rsid w:val="007C4DCD"/>
    <w:rsid w:val="007C6CC5"/>
    <w:rsid w:val="007D163D"/>
    <w:rsid w:val="007D1D56"/>
    <w:rsid w:val="007D20B4"/>
    <w:rsid w:val="007D27B5"/>
    <w:rsid w:val="007D4FE1"/>
    <w:rsid w:val="007D7FE1"/>
    <w:rsid w:val="007E0BDD"/>
    <w:rsid w:val="007E0D11"/>
    <w:rsid w:val="007E16C8"/>
    <w:rsid w:val="007E423E"/>
    <w:rsid w:val="007E728B"/>
    <w:rsid w:val="007F0A3B"/>
    <w:rsid w:val="007F1653"/>
    <w:rsid w:val="007F2361"/>
    <w:rsid w:val="007F3155"/>
    <w:rsid w:val="007F37F7"/>
    <w:rsid w:val="007F4688"/>
    <w:rsid w:val="007F6F2C"/>
    <w:rsid w:val="007F76E1"/>
    <w:rsid w:val="008012A5"/>
    <w:rsid w:val="008012F1"/>
    <w:rsid w:val="00803B95"/>
    <w:rsid w:val="00805D85"/>
    <w:rsid w:val="00806450"/>
    <w:rsid w:val="008074F0"/>
    <w:rsid w:val="00810FB1"/>
    <w:rsid w:val="00811409"/>
    <w:rsid w:val="00811641"/>
    <w:rsid w:val="008125A9"/>
    <w:rsid w:val="0081262D"/>
    <w:rsid w:val="00812EDD"/>
    <w:rsid w:val="008137A1"/>
    <w:rsid w:val="008137A2"/>
    <w:rsid w:val="008145EF"/>
    <w:rsid w:val="00814E3C"/>
    <w:rsid w:val="008153F8"/>
    <w:rsid w:val="00817A3B"/>
    <w:rsid w:val="00817F86"/>
    <w:rsid w:val="00820BFE"/>
    <w:rsid w:val="00821421"/>
    <w:rsid w:val="008219AB"/>
    <w:rsid w:val="00822F4A"/>
    <w:rsid w:val="00823E64"/>
    <w:rsid w:val="0082413B"/>
    <w:rsid w:val="00830FAE"/>
    <w:rsid w:val="00831451"/>
    <w:rsid w:val="00831C3F"/>
    <w:rsid w:val="008333D9"/>
    <w:rsid w:val="008347D5"/>
    <w:rsid w:val="008353CB"/>
    <w:rsid w:val="008364CD"/>
    <w:rsid w:val="008366A8"/>
    <w:rsid w:val="00842AD3"/>
    <w:rsid w:val="008434E6"/>
    <w:rsid w:val="00843A02"/>
    <w:rsid w:val="0084611F"/>
    <w:rsid w:val="00846759"/>
    <w:rsid w:val="008517EF"/>
    <w:rsid w:val="008526EE"/>
    <w:rsid w:val="008536A8"/>
    <w:rsid w:val="008539CC"/>
    <w:rsid w:val="00854131"/>
    <w:rsid w:val="008554FF"/>
    <w:rsid w:val="008555B2"/>
    <w:rsid w:val="00856159"/>
    <w:rsid w:val="008578CC"/>
    <w:rsid w:val="00860E10"/>
    <w:rsid w:val="00860FCA"/>
    <w:rsid w:val="00861A9F"/>
    <w:rsid w:val="00861B8D"/>
    <w:rsid w:val="00862AD0"/>
    <w:rsid w:val="00862BF0"/>
    <w:rsid w:val="008648C3"/>
    <w:rsid w:val="00865BBA"/>
    <w:rsid w:val="008668EE"/>
    <w:rsid w:val="0087129E"/>
    <w:rsid w:val="008727EB"/>
    <w:rsid w:val="00874174"/>
    <w:rsid w:val="00874481"/>
    <w:rsid w:val="0087598A"/>
    <w:rsid w:val="00877B53"/>
    <w:rsid w:val="00880492"/>
    <w:rsid w:val="0088083E"/>
    <w:rsid w:val="00880A67"/>
    <w:rsid w:val="00883F99"/>
    <w:rsid w:val="00883FA1"/>
    <w:rsid w:val="0088504B"/>
    <w:rsid w:val="00885F5B"/>
    <w:rsid w:val="00890078"/>
    <w:rsid w:val="00891027"/>
    <w:rsid w:val="0089298C"/>
    <w:rsid w:val="00893069"/>
    <w:rsid w:val="00893D03"/>
    <w:rsid w:val="008944F1"/>
    <w:rsid w:val="008963EF"/>
    <w:rsid w:val="00897303"/>
    <w:rsid w:val="00897799"/>
    <w:rsid w:val="00897F34"/>
    <w:rsid w:val="008A019E"/>
    <w:rsid w:val="008A1FBA"/>
    <w:rsid w:val="008A2AD8"/>
    <w:rsid w:val="008A2B1B"/>
    <w:rsid w:val="008A48F5"/>
    <w:rsid w:val="008A51DF"/>
    <w:rsid w:val="008A5EFF"/>
    <w:rsid w:val="008A7593"/>
    <w:rsid w:val="008A7ADD"/>
    <w:rsid w:val="008B2690"/>
    <w:rsid w:val="008B28D0"/>
    <w:rsid w:val="008B322E"/>
    <w:rsid w:val="008B3DA3"/>
    <w:rsid w:val="008B3FD0"/>
    <w:rsid w:val="008B593D"/>
    <w:rsid w:val="008B5F7A"/>
    <w:rsid w:val="008B6034"/>
    <w:rsid w:val="008C1B46"/>
    <w:rsid w:val="008C1C4D"/>
    <w:rsid w:val="008C24E2"/>
    <w:rsid w:val="008C2E87"/>
    <w:rsid w:val="008C44C1"/>
    <w:rsid w:val="008C4B2A"/>
    <w:rsid w:val="008C4B32"/>
    <w:rsid w:val="008C4F04"/>
    <w:rsid w:val="008C6275"/>
    <w:rsid w:val="008C6DF9"/>
    <w:rsid w:val="008C78DF"/>
    <w:rsid w:val="008C7E8A"/>
    <w:rsid w:val="008D0192"/>
    <w:rsid w:val="008D02BA"/>
    <w:rsid w:val="008D0E83"/>
    <w:rsid w:val="008D28F3"/>
    <w:rsid w:val="008D2CAE"/>
    <w:rsid w:val="008D2F82"/>
    <w:rsid w:val="008D37B8"/>
    <w:rsid w:val="008D58FC"/>
    <w:rsid w:val="008E115A"/>
    <w:rsid w:val="008E3C3D"/>
    <w:rsid w:val="008E5C98"/>
    <w:rsid w:val="008E6AE9"/>
    <w:rsid w:val="008E72C2"/>
    <w:rsid w:val="008E775F"/>
    <w:rsid w:val="008E782A"/>
    <w:rsid w:val="008F0586"/>
    <w:rsid w:val="008F07D4"/>
    <w:rsid w:val="008F126D"/>
    <w:rsid w:val="008F14C7"/>
    <w:rsid w:val="008F1954"/>
    <w:rsid w:val="008F21D7"/>
    <w:rsid w:val="008F2B7D"/>
    <w:rsid w:val="008F4646"/>
    <w:rsid w:val="009015F0"/>
    <w:rsid w:val="009047C4"/>
    <w:rsid w:val="009064B0"/>
    <w:rsid w:val="00907A9F"/>
    <w:rsid w:val="00907CAE"/>
    <w:rsid w:val="009102FA"/>
    <w:rsid w:val="00910DE9"/>
    <w:rsid w:val="00911420"/>
    <w:rsid w:val="00911866"/>
    <w:rsid w:val="00911F70"/>
    <w:rsid w:val="0091220A"/>
    <w:rsid w:val="00912D0A"/>
    <w:rsid w:val="009153CB"/>
    <w:rsid w:val="009166F3"/>
    <w:rsid w:val="00917773"/>
    <w:rsid w:val="00917A28"/>
    <w:rsid w:val="00920C36"/>
    <w:rsid w:val="00920FD7"/>
    <w:rsid w:val="0092188F"/>
    <w:rsid w:val="00922700"/>
    <w:rsid w:val="00923D97"/>
    <w:rsid w:val="009243E3"/>
    <w:rsid w:val="00925C9A"/>
    <w:rsid w:val="00926425"/>
    <w:rsid w:val="0093192F"/>
    <w:rsid w:val="00931F9E"/>
    <w:rsid w:val="00933612"/>
    <w:rsid w:val="00933833"/>
    <w:rsid w:val="009344A2"/>
    <w:rsid w:val="0093474D"/>
    <w:rsid w:val="00937196"/>
    <w:rsid w:val="00941BAB"/>
    <w:rsid w:val="0094308C"/>
    <w:rsid w:val="00943191"/>
    <w:rsid w:val="00943832"/>
    <w:rsid w:val="00943DE4"/>
    <w:rsid w:val="0094415D"/>
    <w:rsid w:val="00946E49"/>
    <w:rsid w:val="0095078A"/>
    <w:rsid w:val="00951C19"/>
    <w:rsid w:val="00951D59"/>
    <w:rsid w:val="0095269D"/>
    <w:rsid w:val="00952EB5"/>
    <w:rsid w:val="00953E02"/>
    <w:rsid w:val="00954890"/>
    <w:rsid w:val="009570DF"/>
    <w:rsid w:val="00957FD0"/>
    <w:rsid w:val="00961071"/>
    <w:rsid w:val="00961464"/>
    <w:rsid w:val="00961AC6"/>
    <w:rsid w:val="009621AB"/>
    <w:rsid w:val="00962710"/>
    <w:rsid w:val="0096316C"/>
    <w:rsid w:val="00963583"/>
    <w:rsid w:val="00964527"/>
    <w:rsid w:val="009645A3"/>
    <w:rsid w:val="00964D42"/>
    <w:rsid w:val="0096559C"/>
    <w:rsid w:val="0096580F"/>
    <w:rsid w:val="00966292"/>
    <w:rsid w:val="00966473"/>
    <w:rsid w:val="00966997"/>
    <w:rsid w:val="00966B78"/>
    <w:rsid w:val="00967B2C"/>
    <w:rsid w:val="009700EB"/>
    <w:rsid w:val="009708EF"/>
    <w:rsid w:val="00973D53"/>
    <w:rsid w:val="00975751"/>
    <w:rsid w:val="00975850"/>
    <w:rsid w:val="009763CF"/>
    <w:rsid w:val="00976D25"/>
    <w:rsid w:val="009770A0"/>
    <w:rsid w:val="00981429"/>
    <w:rsid w:val="009839FD"/>
    <w:rsid w:val="00984497"/>
    <w:rsid w:val="00984E98"/>
    <w:rsid w:val="00986227"/>
    <w:rsid w:val="00987719"/>
    <w:rsid w:val="009901E6"/>
    <w:rsid w:val="00990F14"/>
    <w:rsid w:val="00993C5A"/>
    <w:rsid w:val="009969DE"/>
    <w:rsid w:val="009973BF"/>
    <w:rsid w:val="009A0F14"/>
    <w:rsid w:val="009A1EBE"/>
    <w:rsid w:val="009A2736"/>
    <w:rsid w:val="009A52CD"/>
    <w:rsid w:val="009A5BC9"/>
    <w:rsid w:val="009A63B7"/>
    <w:rsid w:val="009A6D73"/>
    <w:rsid w:val="009A7D2A"/>
    <w:rsid w:val="009B1DE2"/>
    <w:rsid w:val="009B2D1D"/>
    <w:rsid w:val="009B5529"/>
    <w:rsid w:val="009B61AD"/>
    <w:rsid w:val="009B7107"/>
    <w:rsid w:val="009B7990"/>
    <w:rsid w:val="009C19E1"/>
    <w:rsid w:val="009C1CF7"/>
    <w:rsid w:val="009C38CF"/>
    <w:rsid w:val="009C3CE8"/>
    <w:rsid w:val="009C6BCF"/>
    <w:rsid w:val="009C6E5C"/>
    <w:rsid w:val="009C71E8"/>
    <w:rsid w:val="009D17FE"/>
    <w:rsid w:val="009D2F0F"/>
    <w:rsid w:val="009D49E9"/>
    <w:rsid w:val="009D6621"/>
    <w:rsid w:val="009D68AD"/>
    <w:rsid w:val="009D69DC"/>
    <w:rsid w:val="009D7AB5"/>
    <w:rsid w:val="009E096C"/>
    <w:rsid w:val="009E123F"/>
    <w:rsid w:val="009E3BE0"/>
    <w:rsid w:val="009E52BE"/>
    <w:rsid w:val="009E5335"/>
    <w:rsid w:val="009E617D"/>
    <w:rsid w:val="009E6468"/>
    <w:rsid w:val="009E6B90"/>
    <w:rsid w:val="009E6E50"/>
    <w:rsid w:val="009E77A6"/>
    <w:rsid w:val="009E7AF5"/>
    <w:rsid w:val="009F131F"/>
    <w:rsid w:val="009F15C9"/>
    <w:rsid w:val="009F1D59"/>
    <w:rsid w:val="009F24D5"/>
    <w:rsid w:val="009F389C"/>
    <w:rsid w:val="009F5157"/>
    <w:rsid w:val="009F62B6"/>
    <w:rsid w:val="009F6602"/>
    <w:rsid w:val="00A027FD"/>
    <w:rsid w:val="00A031B0"/>
    <w:rsid w:val="00A0341E"/>
    <w:rsid w:val="00A03698"/>
    <w:rsid w:val="00A04D7C"/>
    <w:rsid w:val="00A0535B"/>
    <w:rsid w:val="00A07FF7"/>
    <w:rsid w:val="00A10F39"/>
    <w:rsid w:val="00A1296E"/>
    <w:rsid w:val="00A16393"/>
    <w:rsid w:val="00A16B93"/>
    <w:rsid w:val="00A17C27"/>
    <w:rsid w:val="00A17D40"/>
    <w:rsid w:val="00A20564"/>
    <w:rsid w:val="00A20F4B"/>
    <w:rsid w:val="00A213A8"/>
    <w:rsid w:val="00A23D58"/>
    <w:rsid w:val="00A25714"/>
    <w:rsid w:val="00A257DE"/>
    <w:rsid w:val="00A261E2"/>
    <w:rsid w:val="00A26989"/>
    <w:rsid w:val="00A26D29"/>
    <w:rsid w:val="00A26FA6"/>
    <w:rsid w:val="00A2774E"/>
    <w:rsid w:val="00A30214"/>
    <w:rsid w:val="00A312D2"/>
    <w:rsid w:val="00A321C6"/>
    <w:rsid w:val="00A32E4E"/>
    <w:rsid w:val="00A33CAC"/>
    <w:rsid w:val="00A33D81"/>
    <w:rsid w:val="00A36728"/>
    <w:rsid w:val="00A3796E"/>
    <w:rsid w:val="00A37EE0"/>
    <w:rsid w:val="00A37F92"/>
    <w:rsid w:val="00A41287"/>
    <w:rsid w:val="00A418A8"/>
    <w:rsid w:val="00A4237E"/>
    <w:rsid w:val="00A43447"/>
    <w:rsid w:val="00A43D4A"/>
    <w:rsid w:val="00A450F1"/>
    <w:rsid w:val="00A45D0E"/>
    <w:rsid w:val="00A477C5"/>
    <w:rsid w:val="00A47B35"/>
    <w:rsid w:val="00A50DB1"/>
    <w:rsid w:val="00A51665"/>
    <w:rsid w:val="00A5238E"/>
    <w:rsid w:val="00A52C4F"/>
    <w:rsid w:val="00A5453E"/>
    <w:rsid w:val="00A54EDC"/>
    <w:rsid w:val="00A554A8"/>
    <w:rsid w:val="00A55E59"/>
    <w:rsid w:val="00A6260B"/>
    <w:rsid w:val="00A63203"/>
    <w:rsid w:val="00A633C2"/>
    <w:rsid w:val="00A6478C"/>
    <w:rsid w:val="00A64AC6"/>
    <w:rsid w:val="00A64E8E"/>
    <w:rsid w:val="00A65EA3"/>
    <w:rsid w:val="00A66C48"/>
    <w:rsid w:val="00A67892"/>
    <w:rsid w:val="00A7146D"/>
    <w:rsid w:val="00A71DDC"/>
    <w:rsid w:val="00A72CF2"/>
    <w:rsid w:val="00A7359F"/>
    <w:rsid w:val="00A7434A"/>
    <w:rsid w:val="00A74E55"/>
    <w:rsid w:val="00A75112"/>
    <w:rsid w:val="00A76F8F"/>
    <w:rsid w:val="00A77265"/>
    <w:rsid w:val="00A773C0"/>
    <w:rsid w:val="00A8016B"/>
    <w:rsid w:val="00A8068E"/>
    <w:rsid w:val="00A80B15"/>
    <w:rsid w:val="00A81012"/>
    <w:rsid w:val="00A83C01"/>
    <w:rsid w:val="00A84544"/>
    <w:rsid w:val="00A85D86"/>
    <w:rsid w:val="00A909DB"/>
    <w:rsid w:val="00A912DC"/>
    <w:rsid w:val="00A91887"/>
    <w:rsid w:val="00A92E98"/>
    <w:rsid w:val="00A95B5F"/>
    <w:rsid w:val="00A9638C"/>
    <w:rsid w:val="00A976AB"/>
    <w:rsid w:val="00AA0150"/>
    <w:rsid w:val="00AA0B2F"/>
    <w:rsid w:val="00AA1042"/>
    <w:rsid w:val="00AA3073"/>
    <w:rsid w:val="00AA34DF"/>
    <w:rsid w:val="00AA5DF5"/>
    <w:rsid w:val="00AA6226"/>
    <w:rsid w:val="00AA6D25"/>
    <w:rsid w:val="00AA75B1"/>
    <w:rsid w:val="00AB21FC"/>
    <w:rsid w:val="00AB42B7"/>
    <w:rsid w:val="00AB49BC"/>
    <w:rsid w:val="00AB5E35"/>
    <w:rsid w:val="00AB5FD0"/>
    <w:rsid w:val="00AB6A0E"/>
    <w:rsid w:val="00AB78E0"/>
    <w:rsid w:val="00AB7E37"/>
    <w:rsid w:val="00AC1682"/>
    <w:rsid w:val="00AC3EE3"/>
    <w:rsid w:val="00AC5060"/>
    <w:rsid w:val="00AC54B1"/>
    <w:rsid w:val="00AC5864"/>
    <w:rsid w:val="00AC614F"/>
    <w:rsid w:val="00AC6FAB"/>
    <w:rsid w:val="00AC788E"/>
    <w:rsid w:val="00AD0074"/>
    <w:rsid w:val="00AD14D2"/>
    <w:rsid w:val="00AD24B6"/>
    <w:rsid w:val="00AD2FCD"/>
    <w:rsid w:val="00AD39D4"/>
    <w:rsid w:val="00AD3CCA"/>
    <w:rsid w:val="00AD573D"/>
    <w:rsid w:val="00AD6939"/>
    <w:rsid w:val="00AD693D"/>
    <w:rsid w:val="00AD7EFE"/>
    <w:rsid w:val="00AE03C4"/>
    <w:rsid w:val="00AE0E49"/>
    <w:rsid w:val="00AE1000"/>
    <w:rsid w:val="00AE1428"/>
    <w:rsid w:val="00AE35FF"/>
    <w:rsid w:val="00AE3B07"/>
    <w:rsid w:val="00AE58F4"/>
    <w:rsid w:val="00AE595C"/>
    <w:rsid w:val="00AE5BF4"/>
    <w:rsid w:val="00AF45BC"/>
    <w:rsid w:val="00AF61E0"/>
    <w:rsid w:val="00AF6B8E"/>
    <w:rsid w:val="00AF6E75"/>
    <w:rsid w:val="00B00144"/>
    <w:rsid w:val="00B009E7"/>
    <w:rsid w:val="00B01C1F"/>
    <w:rsid w:val="00B01DCD"/>
    <w:rsid w:val="00B03070"/>
    <w:rsid w:val="00B03AC1"/>
    <w:rsid w:val="00B03EFC"/>
    <w:rsid w:val="00B071C1"/>
    <w:rsid w:val="00B110D0"/>
    <w:rsid w:val="00B115DD"/>
    <w:rsid w:val="00B12BB1"/>
    <w:rsid w:val="00B13C06"/>
    <w:rsid w:val="00B14506"/>
    <w:rsid w:val="00B16DD1"/>
    <w:rsid w:val="00B218A6"/>
    <w:rsid w:val="00B2296B"/>
    <w:rsid w:val="00B2497A"/>
    <w:rsid w:val="00B25454"/>
    <w:rsid w:val="00B25601"/>
    <w:rsid w:val="00B26156"/>
    <w:rsid w:val="00B2633B"/>
    <w:rsid w:val="00B2680E"/>
    <w:rsid w:val="00B268AA"/>
    <w:rsid w:val="00B26C99"/>
    <w:rsid w:val="00B27920"/>
    <w:rsid w:val="00B30C9B"/>
    <w:rsid w:val="00B3220C"/>
    <w:rsid w:val="00B3338B"/>
    <w:rsid w:val="00B348DD"/>
    <w:rsid w:val="00B34E0B"/>
    <w:rsid w:val="00B374C9"/>
    <w:rsid w:val="00B37A8E"/>
    <w:rsid w:val="00B40091"/>
    <w:rsid w:val="00B405D0"/>
    <w:rsid w:val="00B40948"/>
    <w:rsid w:val="00B40EFF"/>
    <w:rsid w:val="00B41693"/>
    <w:rsid w:val="00B442B3"/>
    <w:rsid w:val="00B443B6"/>
    <w:rsid w:val="00B449CA"/>
    <w:rsid w:val="00B44AB0"/>
    <w:rsid w:val="00B51A83"/>
    <w:rsid w:val="00B537D6"/>
    <w:rsid w:val="00B53872"/>
    <w:rsid w:val="00B55FAC"/>
    <w:rsid w:val="00B57839"/>
    <w:rsid w:val="00B57C08"/>
    <w:rsid w:val="00B61570"/>
    <w:rsid w:val="00B65E45"/>
    <w:rsid w:val="00B66555"/>
    <w:rsid w:val="00B678B4"/>
    <w:rsid w:val="00B70BFD"/>
    <w:rsid w:val="00B71920"/>
    <w:rsid w:val="00B71FF7"/>
    <w:rsid w:val="00B7442C"/>
    <w:rsid w:val="00B7611B"/>
    <w:rsid w:val="00B7749A"/>
    <w:rsid w:val="00B7791A"/>
    <w:rsid w:val="00B77FCB"/>
    <w:rsid w:val="00B80927"/>
    <w:rsid w:val="00B81244"/>
    <w:rsid w:val="00B81884"/>
    <w:rsid w:val="00B8317D"/>
    <w:rsid w:val="00B833B7"/>
    <w:rsid w:val="00B843CA"/>
    <w:rsid w:val="00B850B4"/>
    <w:rsid w:val="00B90975"/>
    <w:rsid w:val="00B90D4C"/>
    <w:rsid w:val="00B9180B"/>
    <w:rsid w:val="00B93896"/>
    <w:rsid w:val="00B93D4F"/>
    <w:rsid w:val="00B9517C"/>
    <w:rsid w:val="00B9693F"/>
    <w:rsid w:val="00BA1E16"/>
    <w:rsid w:val="00BA1F29"/>
    <w:rsid w:val="00BA422B"/>
    <w:rsid w:val="00BA45C8"/>
    <w:rsid w:val="00BA61A2"/>
    <w:rsid w:val="00BA6619"/>
    <w:rsid w:val="00BB067A"/>
    <w:rsid w:val="00BB0825"/>
    <w:rsid w:val="00BB08BA"/>
    <w:rsid w:val="00BB2469"/>
    <w:rsid w:val="00BB2887"/>
    <w:rsid w:val="00BB30C8"/>
    <w:rsid w:val="00BB411C"/>
    <w:rsid w:val="00BB4B40"/>
    <w:rsid w:val="00BB6D2B"/>
    <w:rsid w:val="00BB6E2C"/>
    <w:rsid w:val="00BC03BB"/>
    <w:rsid w:val="00BC2DB0"/>
    <w:rsid w:val="00BC31D4"/>
    <w:rsid w:val="00BC3462"/>
    <w:rsid w:val="00BC57CA"/>
    <w:rsid w:val="00BC5B08"/>
    <w:rsid w:val="00BD03B8"/>
    <w:rsid w:val="00BD092D"/>
    <w:rsid w:val="00BD13C3"/>
    <w:rsid w:val="00BD1A42"/>
    <w:rsid w:val="00BD20A2"/>
    <w:rsid w:val="00BD2E05"/>
    <w:rsid w:val="00BD30D3"/>
    <w:rsid w:val="00BD346C"/>
    <w:rsid w:val="00BD37FD"/>
    <w:rsid w:val="00BD4C20"/>
    <w:rsid w:val="00BD4FBF"/>
    <w:rsid w:val="00BD5011"/>
    <w:rsid w:val="00BD5FAE"/>
    <w:rsid w:val="00BD60A9"/>
    <w:rsid w:val="00BD6DAB"/>
    <w:rsid w:val="00BE1313"/>
    <w:rsid w:val="00BE1A87"/>
    <w:rsid w:val="00BE2122"/>
    <w:rsid w:val="00BE24CE"/>
    <w:rsid w:val="00BE2A7C"/>
    <w:rsid w:val="00BE3AEA"/>
    <w:rsid w:val="00BE4119"/>
    <w:rsid w:val="00BE48A4"/>
    <w:rsid w:val="00BE5465"/>
    <w:rsid w:val="00BF02BE"/>
    <w:rsid w:val="00BF07E4"/>
    <w:rsid w:val="00BF0FFE"/>
    <w:rsid w:val="00BF198F"/>
    <w:rsid w:val="00BF2396"/>
    <w:rsid w:val="00BF4582"/>
    <w:rsid w:val="00BF51CB"/>
    <w:rsid w:val="00BF6672"/>
    <w:rsid w:val="00BF7C96"/>
    <w:rsid w:val="00C00A7F"/>
    <w:rsid w:val="00C00ECD"/>
    <w:rsid w:val="00C00FA9"/>
    <w:rsid w:val="00C01252"/>
    <w:rsid w:val="00C01C22"/>
    <w:rsid w:val="00C02EE6"/>
    <w:rsid w:val="00C02F33"/>
    <w:rsid w:val="00C039FF"/>
    <w:rsid w:val="00C04530"/>
    <w:rsid w:val="00C04D7F"/>
    <w:rsid w:val="00C0558D"/>
    <w:rsid w:val="00C0622A"/>
    <w:rsid w:val="00C0787D"/>
    <w:rsid w:val="00C1101E"/>
    <w:rsid w:val="00C1128F"/>
    <w:rsid w:val="00C12CD4"/>
    <w:rsid w:val="00C14B29"/>
    <w:rsid w:val="00C162F0"/>
    <w:rsid w:val="00C17A1E"/>
    <w:rsid w:val="00C202D5"/>
    <w:rsid w:val="00C21988"/>
    <w:rsid w:val="00C219B7"/>
    <w:rsid w:val="00C24307"/>
    <w:rsid w:val="00C27373"/>
    <w:rsid w:val="00C315EA"/>
    <w:rsid w:val="00C31E08"/>
    <w:rsid w:val="00C32657"/>
    <w:rsid w:val="00C33265"/>
    <w:rsid w:val="00C33801"/>
    <w:rsid w:val="00C33D6B"/>
    <w:rsid w:val="00C35CF7"/>
    <w:rsid w:val="00C3638A"/>
    <w:rsid w:val="00C36A46"/>
    <w:rsid w:val="00C36A64"/>
    <w:rsid w:val="00C378AA"/>
    <w:rsid w:val="00C42510"/>
    <w:rsid w:val="00C47BC3"/>
    <w:rsid w:val="00C51777"/>
    <w:rsid w:val="00C51B92"/>
    <w:rsid w:val="00C542C6"/>
    <w:rsid w:val="00C54A2E"/>
    <w:rsid w:val="00C54FCC"/>
    <w:rsid w:val="00C55549"/>
    <w:rsid w:val="00C564CB"/>
    <w:rsid w:val="00C5658E"/>
    <w:rsid w:val="00C605D2"/>
    <w:rsid w:val="00C6183E"/>
    <w:rsid w:val="00C6247D"/>
    <w:rsid w:val="00C62A81"/>
    <w:rsid w:val="00C64BB8"/>
    <w:rsid w:val="00C64D63"/>
    <w:rsid w:val="00C657B6"/>
    <w:rsid w:val="00C679D0"/>
    <w:rsid w:val="00C72493"/>
    <w:rsid w:val="00C72576"/>
    <w:rsid w:val="00C72851"/>
    <w:rsid w:val="00C733FE"/>
    <w:rsid w:val="00C73D2D"/>
    <w:rsid w:val="00C742CB"/>
    <w:rsid w:val="00C745C1"/>
    <w:rsid w:val="00C749BB"/>
    <w:rsid w:val="00C805BB"/>
    <w:rsid w:val="00C80FE8"/>
    <w:rsid w:val="00C810C3"/>
    <w:rsid w:val="00C8179C"/>
    <w:rsid w:val="00C81824"/>
    <w:rsid w:val="00C84BAA"/>
    <w:rsid w:val="00C8529C"/>
    <w:rsid w:val="00C861CF"/>
    <w:rsid w:val="00C874E1"/>
    <w:rsid w:val="00C87911"/>
    <w:rsid w:val="00C8794F"/>
    <w:rsid w:val="00C916EB"/>
    <w:rsid w:val="00C91B80"/>
    <w:rsid w:val="00C91D6F"/>
    <w:rsid w:val="00C91FC7"/>
    <w:rsid w:val="00C945F9"/>
    <w:rsid w:val="00C94AE2"/>
    <w:rsid w:val="00C96279"/>
    <w:rsid w:val="00C97C53"/>
    <w:rsid w:val="00CA160B"/>
    <w:rsid w:val="00CA33F4"/>
    <w:rsid w:val="00CA3874"/>
    <w:rsid w:val="00CA671C"/>
    <w:rsid w:val="00CA6B6E"/>
    <w:rsid w:val="00CA70B2"/>
    <w:rsid w:val="00CA760C"/>
    <w:rsid w:val="00CB139F"/>
    <w:rsid w:val="00CB19AB"/>
    <w:rsid w:val="00CB22EF"/>
    <w:rsid w:val="00CB255A"/>
    <w:rsid w:val="00CB275C"/>
    <w:rsid w:val="00CB2A1A"/>
    <w:rsid w:val="00CB2D07"/>
    <w:rsid w:val="00CB34DC"/>
    <w:rsid w:val="00CB4516"/>
    <w:rsid w:val="00CB4D15"/>
    <w:rsid w:val="00CB54EB"/>
    <w:rsid w:val="00CB6E3D"/>
    <w:rsid w:val="00CB7B82"/>
    <w:rsid w:val="00CC065F"/>
    <w:rsid w:val="00CC0DBA"/>
    <w:rsid w:val="00CC55F4"/>
    <w:rsid w:val="00CC7BC4"/>
    <w:rsid w:val="00CC7FCA"/>
    <w:rsid w:val="00CD2276"/>
    <w:rsid w:val="00CD4B39"/>
    <w:rsid w:val="00CD6F2E"/>
    <w:rsid w:val="00CD779C"/>
    <w:rsid w:val="00CD7925"/>
    <w:rsid w:val="00CE1A83"/>
    <w:rsid w:val="00CE3E0A"/>
    <w:rsid w:val="00CE5303"/>
    <w:rsid w:val="00CE6BE3"/>
    <w:rsid w:val="00CF2DFA"/>
    <w:rsid w:val="00CF52C2"/>
    <w:rsid w:val="00CF59A4"/>
    <w:rsid w:val="00CF65A5"/>
    <w:rsid w:val="00D017B9"/>
    <w:rsid w:val="00D01C04"/>
    <w:rsid w:val="00D0253F"/>
    <w:rsid w:val="00D02ECD"/>
    <w:rsid w:val="00D05FF8"/>
    <w:rsid w:val="00D074A5"/>
    <w:rsid w:val="00D12274"/>
    <w:rsid w:val="00D125AF"/>
    <w:rsid w:val="00D12BAD"/>
    <w:rsid w:val="00D12E0F"/>
    <w:rsid w:val="00D1353A"/>
    <w:rsid w:val="00D138E2"/>
    <w:rsid w:val="00D1496B"/>
    <w:rsid w:val="00D15DB0"/>
    <w:rsid w:val="00D16638"/>
    <w:rsid w:val="00D177BA"/>
    <w:rsid w:val="00D20CEC"/>
    <w:rsid w:val="00D20FC0"/>
    <w:rsid w:val="00D2205B"/>
    <w:rsid w:val="00D23ABF"/>
    <w:rsid w:val="00D23FAD"/>
    <w:rsid w:val="00D24049"/>
    <w:rsid w:val="00D2438B"/>
    <w:rsid w:val="00D258DE"/>
    <w:rsid w:val="00D27B20"/>
    <w:rsid w:val="00D31528"/>
    <w:rsid w:val="00D325EC"/>
    <w:rsid w:val="00D32E8E"/>
    <w:rsid w:val="00D341AE"/>
    <w:rsid w:val="00D3488F"/>
    <w:rsid w:val="00D36496"/>
    <w:rsid w:val="00D3780F"/>
    <w:rsid w:val="00D4075C"/>
    <w:rsid w:val="00D4215C"/>
    <w:rsid w:val="00D4388F"/>
    <w:rsid w:val="00D440C8"/>
    <w:rsid w:val="00D44F86"/>
    <w:rsid w:val="00D45607"/>
    <w:rsid w:val="00D4568E"/>
    <w:rsid w:val="00D470E4"/>
    <w:rsid w:val="00D47817"/>
    <w:rsid w:val="00D51A52"/>
    <w:rsid w:val="00D5431C"/>
    <w:rsid w:val="00D57E98"/>
    <w:rsid w:val="00D57EE9"/>
    <w:rsid w:val="00D616A2"/>
    <w:rsid w:val="00D61961"/>
    <w:rsid w:val="00D64A66"/>
    <w:rsid w:val="00D65213"/>
    <w:rsid w:val="00D6556E"/>
    <w:rsid w:val="00D70501"/>
    <w:rsid w:val="00D70F07"/>
    <w:rsid w:val="00D71822"/>
    <w:rsid w:val="00D72143"/>
    <w:rsid w:val="00D722E0"/>
    <w:rsid w:val="00D73048"/>
    <w:rsid w:val="00D73F86"/>
    <w:rsid w:val="00D74022"/>
    <w:rsid w:val="00D7403B"/>
    <w:rsid w:val="00D75703"/>
    <w:rsid w:val="00D77A4F"/>
    <w:rsid w:val="00D8019C"/>
    <w:rsid w:val="00D809F4"/>
    <w:rsid w:val="00D8382F"/>
    <w:rsid w:val="00D845E2"/>
    <w:rsid w:val="00D85FCC"/>
    <w:rsid w:val="00D863A6"/>
    <w:rsid w:val="00D90615"/>
    <w:rsid w:val="00D91670"/>
    <w:rsid w:val="00D91F28"/>
    <w:rsid w:val="00D93161"/>
    <w:rsid w:val="00D93F33"/>
    <w:rsid w:val="00D9674B"/>
    <w:rsid w:val="00D96837"/>
    <w:rsid w:val="00D974E9"/>
    <w:rsid w:val="00D9791C"/>
    <w:rsid w:val="00D97CCD"/>
    <w:rsid w:val="00DA2D02"/>
    <w:rsid w:val="00DA3537"/>
    <w:rsid w:val="00DA3563"/>
    <w:rsid w:val="00DA3572"/>
    <w:rsid w:val="00DA368B"/>
    <w:rsid w:val="00DA3BCD"/>
    <w:rsid w:val="00DA5B3D"/>
    <w:rsid w:val="00DA61A3"/>
    <w:rsid w:val="00DA6513"/>
    <w:rsid w:val="00DB1705"/>
    <w:rsid w:val="00DB182A"/>
    <w:rsid w:val="00DB1E4A"/>
    <w:rsid w:val="00DB25B1"/>
    <w:rsid w:val="00DB2EF3"/>
    <w:rsid w:val="00DB3B83"/>
    <w:rsid w:val="00DB3F27"/>
    <w:rsid w:val="00DB5771"/>
    <w:rsid w:val="00DB75D9"/>
    <w:rsid w:val="00DB79C0"/>
    <w:rsid w:val="00DC0379"/>
    <w:rsid w:val="00DC12B5"/>
    <w:rsid w:val="00DC1356"/>
    <w:rsid w:val="00DC21D3"/>
    <w:rsid w:val="00DC2E01"/>
    <w:rsid w:val="00DC31C2"/>
    <w:rsid w:val="00DC3B26"/>
    <w:rsid w:val="00DC68D2"/>
    <w:rsid w:val="00DC6A83"/>
    <w:rsid w:val="00DC723B"/>
    <w:rsid w:val="00DC77B8"/>
    <w:rsid w:val="00DD14E6"/>
    <w:rsid w:val="00DD170B"/>
    <w:rsid w:val="00DD463A"/>
    <w:rsid w:val="00DD59EC"/>
    <w:rsid w:val="00DD7883"/>
    <w:rsid w:val="00DD7EA5"/>
    <w:rsid w:val="00DE2F95"/>
    <w:rsid w:val="00DE5ECB"/>
    <w:rsid w:val="00DE6A9D"/>
    <w:rsid w:val="00DE73CE"/>
    <w:rsid w:val="00DF125B"/>
    <w:rsid w:val="00DF4A18"/>
    <w:rsid w:val="00DF4CC2"/>
    <w:rsid w:val="00DF610B"/>
    <w:rsid w:val="00DF6201"/>
    <w:rsid w:val="00E00384"/>
    <w:rsid w:val="00E0094B"/>
    <w:rsid w:val="00E01BBE"/>
    <w:rsid w:val="00E031B0"/>
    <w:rsid w:val="00E039C9"/>
    <w:rsid w:val="00E03F5D"/>
    <w:rsid w:val="00E040F3"/>
    <w:rsid w:val="00E046E7"/>
    <w:rsid w:val="00E04E3A"/>
    <w:rsid w:val="00E05343"/>
    <w:rsid w:val="00E05ABF"/>
    <w:rsid w:val="00E05D8A"/>
    <w:rsid w:val="00E05F9F"/>
    <w:rsid w:val="00E07FF8"/>
    <w:rsid w:val="00E107B8"/>
    <w:rsid w:val="00E10CD7"/>
    <w:rsid w:val="00E11916"/>
    <w:rsid w:val="00E119AD"/>
    <w:rsid w:val="00E122E5"/>
    <w:rsid w:val="00E1317B"/>
    <w:rsid w:val="00E140E6"/>
    <w:rsid w:val="00E16E4E"/>
    <w:rsid w:val="00E16EEB"/>
    <w:rsid w:val="00E20094"/>
    <w:rsid w:val="00E222F1"/>
    <w:rsid w:val="00E2244C"/>
    <w:rsid w:val="00E22B68"/>
    <w:rsid w:val="00E23B03"/>
    <w:rsid w:val="00E26AD8"/>
    <w:rsid w:val="00E27ADF"/>
    <w:rsid w:val="00E30077"/>
    <w:rsid w:val="00E30783"/>
    <w:rsid w:val="00E30E8B"/>
    <w:rsid w:val="00E30FB3"/>
    <w:rsid w:val="00E31A2C"/>
    <w:rsid w:val="00E323DB"/>
    <w:rsid w:val="00E3252A"/>
    <w:rsid w:val="00E33800"/>
    <w:rsid w:val="00E34115"/>
    <w:rsid w:val="00E3427A"/>
    <w:rsid w:val="00E35340"/>
    <w:rsid w:val="00E353D0"/>
    <w:rsid w:val="00E353D6"/>
    <w:rsid w:val="00E35533"/>
    <w:rsid w:val="00E36E72"/>
    <w:rsid w:val="00E4164A"/>
    <w:rsid w:val="00E41849"/>
    <w:rsid w:val="00E41E3A"/>
    <w:rsid w:val="00E43064"/>
    <w:rsid w:val="00E4453A"/>
    <w:rsid w:val="00E44E72"/>
    <w:rsid w:val="00E45358"/>
    <w:rsid w:val="00E4553F"/>
    <w:rsid w:val="00E475D4"/>
    <w:rsid w:val="00E500F1"/>
    <w:rsid w:val="00E507DD"/>
    <w:rsid w:val="00E5382F"/>
    <w:rsid w:val="00E54D38"/>
    <w:rsid w:val="00E6096F"/>
    <w:rsid w:val="00E62F3B"/>
    <w:rsid w:val="00E62FB5"/>
    <w:rsid w:val="00E65D8B"/>
    <w:rsid w:val="00E661A9"/>
    <w:rsid w:val="00E66280"/>
    <w:rsid w:val="00E666C7"/>
    <w:rsid w:val="00E668A7"/>
    <w:rsid w:val="00E66FF8"/>
    <w:rsid w:val="00E670FA"/>
    <w:rsid w:val="00E67AB6"/>
    <w:rsid w:val="00E7223B"/>
    <w:rsid w:val="00E72895"/>
    <w:rsid w:val="00E7429C"/>
    <w:rsid w:val="00E74F58"/>
    <w:rsid w:val="00E758B5"/>
    <w:rsid w:val="00E77C69"/>
    <w:rsid w:val="00E80165"/>
    <w:rsid w:val="00E81108"/>
    <w:rsid w:val="00E8174B"/>
    <w:rsid w:val="00E81A4A"/>
    <w:rsid w:val="00E81AD0"/>
    <w:rsid w:val="00E82090"/>
    <w:rsid w:val="00E83BA4"/>
    <w:rsid w:val="00E84D84"/>
    <w:rsid w:val="00E85544"/>
    <w:rsid w:val="00E87904"/>
    <w:rsid w:val="00E87BD7"/>
    <w:rsid w:val="00E9068C"/>
    <w:rsid w:val="00E90D32"/>
    <w:rsid w:val="00E91EA4"/>
    <w:rsid w:val="00E93583"/>
    <w:rsid w:val="00E93885"/>
    <w:rsid w:val="00E97DF5"/>
    <w:rsid w:val="00EA192B"/>
    <w:rsid w:val="00EA23FD"/>
    <w:rsid w:val="00EA2D75"/>
    <w:rsid w:val="00EA4FCB"/>
    <w:rsid w:val="00EA58C7"/>
    <w:rsid w:val="00EA6516"/>
    <w:rsid w:val="00EA68EE"/>
    <w:rsid w:val="00EA6B60"/>
    <w:rsid w:val="00EB2D0B"/>
    <w:rsid w:val="00EB35AA"/>
    <w:rsid w:val="00EB478F"/>
    <w:rsid w:val="00EB497A"/>
    <w:rsid w:val="00EB77D6"/>
    <w:rsid w:val="00EC092A"/>
    <w:rsid w:val="00EC2319"/>
    <w:rsid w:val="00EC4409"/>
    <w:rsid w:val="00EC591E"/>
    <w:rsid w:val="00EC645B"/>
    <w:rsid w:val="00EC7C51"/>
    <w:rsid w:val="00EC7F1C"/>
    <w:rsid w:val="00ED077B"/>
    <w:rsid w:val="00ED13AE"/>
    <w:rsid w:val="00ED1853"/>
    <w:rsid w:val="00ED3151"/>
    <w:rsid w:val="00ED4DCE"/>
    <w:rsid w:val="00ED5A30"/>
    <w:rsid w:val="00EE051D"/>
    <w:rsid w:val="00EE1909"/>
    <w:rsid w:val="00EE384A"/>
    <w:rsid w:val="00EE4D61"/>
    <w:rsid w:val="00EE5021"/>
    <w:rsid w:val="00EF0A01"/>
    <w:rsid w:val="00EF110B"/>
    <w:rsid w:val="00EF2284"/>
    <w:rsid w:val="00EF2778"/>
    <w:rsid w:val="00EF2E79"/>
    <w:rsid w:val="00EF3209"/>
    <w:rsid w:val="00EF45D8"/>
    <w:rsid w:val="00EF5AD7"/>
    <w:rsid w:val="00EF5CD7"/>
    <w:rsid w:val="00EF70EA"/>
    <w:rsid w:val="00EF7B28"/>
    <w:rsid w:val="00EF7B33"/>
    <w:rsid w:val="00EF7CA5"/>
    <w:rsid w:val="00F021E5"/>
    <w:rsid w:val="00F03BE5"/>
    <w:rsid w:val="00F03DBA"/>
    <w:rsid w:val="00F03E4E"/>
    <w:rsid w:val="00F0412B"/>
    <w:rsid w:val="00F044EF"/>
    <w:rsid w:val="00F04DDA"/>
    <w:rsid w:val="00F052B4"/>
    <w:rsid w:val="00F05420"/>
    <w:rsid w:val="00F07251"/>
    <w:rsid w:val="00F0796E"/>
    <w:rsid w:val="00F108BC"/>
    <w:rsid w:val="00F12259"/>
    <w:rsid w:val="00F12913"/>
    <w:rsid w:val="00F13E3F"/>
    <w:rsid w:val="00F13FEA"/>
    <w:rsid w:val="00F168B0"/>
    <w:rsid w:val="00F207B8"/>
    <w:rsid w:val="00F27C46"/>
    <w:rsid w:val="00F30318"/>
    <w:rsid w:val="00F30993"/>
    <w:rsid w:val="00F31141"/>
    <w:rsid w:val="00F32303"/>
    <w:rsid w:val="00F32FFC"/>
    <w:rsid w:val="00F352FE"/>
    <w:rsid w:val="00F3775D"/>
    <w:rsid w:val="00F37E74"/>
    <w:rsid w:val="00F41934"/>
    <w:rsid w:val="00F429EF"/>
    <w:rsid w:val="00F44C75"/>
    <w:rsid w:val="00F454EE"/>
    <w:rsid w:val="00F512FB"/>
    <w:rsid w:val="00F524C7"/>
    <w:rsid w:val="00F53640"/>
    <w:rsid w:val="00F5429F"/>
    <w:rsid w:val="00F5503A"/>
    <w:rsid w:val="00F550F8"/>
    <w:rsid w:val="00F552DD"/>
    <w:rsid w:val="00F57825"/>
    <w:rsid w:val="00F62556"/>
    <w:rsid w:val="00F631FD"/>
    <w:rsid w:val="00F65765"/>
    <w:rsid w:val="00F65A89"/>
    <w:rsid w:val="00F65ABB"/>
    <w:rsid w:val="00F7525B"/>
    <w:rsid w:val="00F7636D"/>
    <w:rsid w:val="00F763A2"/>
    <w:rsid w:val="00F76806"/>
    <w:rsid w:val="00F800A9"/>
    <w:rsid w:val="00F8038A"/>
    <w:rsid w:val="00F80857"/>
    <w:rsid w:val="00F818FF"/>
    <w:rsid w:val="00F82880"/>
    <w:rsid w:val="00F82D5A"/>
    <w:rsid w:val="00F84586"/>
    <w:rsid w:val="00F845A4"/>
    <w:rsid w:val="00F84A6C"/>
    <w:rsid w:val="00F84DB8"/>
    <w:rsid w:val="00F852C5"/>
    <w:rsid w:val="00F87221"/>
    <w:rsid w:val="00F87705"/>
    <w:rsid w:val="00F90BCE"/>
    <w:rsid w:val="00F9154B"/>
    <w:rsid w:val="00F92A22"/>
    <w:rsid w:val="00F9435C"/>
    <w:rsid w:val="00F945F5"/>
    <w:rsid w:val="00F948F0"/>
    <w:rsid w:val="00F94C70"/>
    <w:rsid w:val="00F97764"/>
    <w:rsid w:val="00FA01AA"/>
    <w:rsid w:val="00FA17D5"/>
    <w:rsid w:val="00FA3047"/>
    <w:rsid w:val="00FA3B8B"/>
    <w:rsid w:val="00FA5344"/>
    <w:rsid w:val="00FA54FF"/>
    <w:rsid w:val="00FB0069"/>
    <w:rsid w:val="00FB20B3"/>
    <w:rsid w:val="00FB2652"/>
    <w:rsid w:val="00FB2F33"/>
    <w:rsid w:val="00FB31B7"/>
    <w:rsid w:val="00FB6063"/>
    <w:rsid w:val="00FB6ABF"/>
    <w:rsid w:val="00FB7F3C"/>
    <w:rsid w:val="00FC11EC"/>
    <w:rsid w:val="00FC1471"/>
    <w:rsid w:val="00FC2E75"/>
    <w:rsid w:val="00FC34C0"/>
    <w:rsid w:val="00FC3CC6"/>
    <w:rsid w:val="00FC47B8"/>
    <w:rsid w:val="00FC5506"/>
    <w:rsid w:val="00FC6F68"/>
    <w:rsid w:val="00FD4DF7"/>
    <w:rsid w:val="00FD5E81"/>
    <w:rsid w:val="00FD673B"/>
    <w:rsid w:val="00FD7A80"/>
    <w:rsid w:val="00FE0974"/>
    <w:rsid w:val="00FE09CD"/>
    <w:rsid w:val="00FE1FE4"/>
    <w:rsid w:val="00FE28F9"/>
    <w:rsid w:val="00FE2C0C"/>
    <w:rsid w:val="00FE30C6"/>
    <w:rsid w:val="00FE3A7A"/>
    <w:rsid w:val="00FE431F"/>
    <w:rsid w:val="00FE5544"/>
    <w:rsid w:val="00FE6309"/>
    <w:rsid w:val="00FF03AF"/>
    <w:rsid w:val="00FF2F85"/>
    <w:rsid w:val="00FF3A39"/>
    <w:rsid w:val="00FF4881"/>
    <w:rsid w:val="00FF4D65"/>
    <w:rsid w:val="00FF7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93953"/>
  <w15:docId w15:val="{FDB03294-A23B-4B08-8660-CCB3BD1C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78A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378AA"/>
    <w:pPr>
      <w:keepNext/>
      <w:outlineLvl w:val="0"/>
    </w:pPr>
    <w:rPr>
      <w:sz w:val="24"/>
    </w:rPr>
  </w:style>
  <w:style w:type="paragraph" w:styleId="Heading3">
    <w:name w:val="heading 3"/>
    <w:basedOn w:val="Normal"/>
    <w:next w:val="Normal"/>
    <w:link w:val="Heading3Char"/>
    <w:qFormat/>
    <w:rsid w:val="00C378AA"/>
    <w:pPr>
      <w:keepNext/>
      <w:jc w:val="center"/>
      <w:outlineLvl w:val="2"/>
    </w:pPr>
    <w:rPr>
      <w:sz w:val="24"/>
      <w:u w:val="single"/>
    </w:rPr>
  </w:style>
  <w:style w:type="paragraph" w:styleId="Heading4">
    <w:name w:val="heading 4"/>
    <w:basedOn w:val="Normal"/>
    <w:next w:val="Normal"/>
    <w:link w:val="Heading4Char"/>
    <w:qFormat/>
    <w:rsid w:val="00C378AA"/>
    <w:pPr>
      <w:keepNext/>
      <w:tabs>
        <w:tab w:val="left" w:pos="720"/>
      </w:tabs>
      <w:ind w:left="720" w:hanging="720"/>
      <w:outlineLvl w:val="3"/>
    </w:pPr>
    <w:rPr>
      <w:sz w:val="24"/>
      <w:u w:val="single"/>
    </w:rPr>
  </w:style>
  <w:style w:type="paragraph" w:styleId="Heading5">
    <w:name w:val="heading 5"/>
    <w:basedOn w:val="Normal"/>
    <w:next w:val="Normal"/>
    <w:link w:val="Heading5Char"/>
    <w:qFormat/>
    <w:rsid w:val="00C378AA"/>
    <w:pPr>
      <w:keepNext/>
      <w:ind w:firstLine="720"/>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78AA"/>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C378AA"/>
    <w:rPr>
      <w:rFonts w:ascii="Times New Roman" w:eastAsia="Times New Roman" w:hAnsi="Times New Roman" w:cs="Times New Roman"/>
      <w:sz w:val="24"/>
      <w:szCs w:val="20"/>
      <w:u w:val="single"/>
    </w:rPr>
  </w:style>
  <w:style w:type="character" w:customStyle="1" w:styleId="Heading4Char">
    <w:name w:val="Heading 4 Char"/>
    <w:basedOn w:val="DefaultParagraphFont"/>
    <w:link w:val="Heading4"/>
    <w:rsid w:val="00C378AA"/>
    <w:rPr>
      <w:rFonts w:ascii="Times New Roman" w:eastAsia="Times New Roman" w:hAnsi="Times New Roman" w:cs="Times New Roman"/>
      <w:sz w:val="24"/>
      <w:szCs w:val="20"/>
      <w:u w:val="single"/>
    </w:rPr>
  </w:style>
  <w:style w:type="character" w:customStyle="1" w:styleId="Heading5Char">
    <w:name w:val="Heading 5 Char"/>
    <w:basedOn w:val="DefaultParagraphFont"/>
    <w:link w:val="Heading5"/>
    <w:rsid w:val="00C378AA"/>
    <w:rPr>
      <w:rFonts w:ascii="Times New Roman" w:eastAsia="Times New Roman" w:hAnsi="Times New Roman" w:cs="Times New Roman"/>
      <w:sz w:val="24"/>
      <w:szCs w:val="20"/>
      <w:u w:val="single"/>
    </w:rPr>
  </w:style>
  <w:style w:type="paragraph" w:styleId="BodyText">
    <w:name w:val="Body Text"/>
    <w:basedOn w:val="Normal"/>
    <w:link w:val="BodyTextChar"/>
    <w:rsid w:val="00C378AA"/>
    <w:rPr>
      <w:sz w:val="24"/>
    </w:rPr>
  </w:style>
  <w:style w:type="character" w:customStyle="1" w:styleId="BodyTextChar">
    <w:name w:val="Body Text Char"/>
    <w:basedOn w:val="DefaultParagraphFont"/>
    <w:link w:val="BodyText"/>
    <w:rsid w:val="00C378AA"/>
    <w:rPr>
      <w:rFonts w:ascii="Times New Roman" w:eastAsia="Times New Roman" w:hAnsi="Times New Roman" w:cs="Times New Roman"/>
      <w:sz w:val="24"/>
      <w:szCs w:val="20"/>
    </w:rPr>
  </w:style>
  <w:style w:type="paragraph" w:styleId="BodyText2">
    <w:name w:val="Body Text 2"/>
    <w:basedOn w:val="Normal"/>
    <w:link w:val="BodyText2Char"/>
    <w:rsid w:val="00C378AA"/>
    <w:rPr>
      <w:b/>
      <w:sz w:val="24"/>
    </w:rPr>
  </w:style>
  <w:style w:type="character" w:customStyle="1" w:styleId="BodyText2Char">
    <w:name w:val="Body Text 2 Char"/>
    <w:basedOn w:val="DefaultParagraphFont"/>
    <w:link w:val="BodyText2"/>
    <w:rsid w:val="00C378AA"/>
    <w:rPr>
      <w:rFonts w:ascii="Times New Roman" w:eastAsia="Times New Roman" w:hAnsi="Times New Roman" w:cs="Times New Roman"/>
      <w:b/>
      <w:sz w:val="24"/>
      <w:szCs w:val="20"/>
    </w:rPr>
  </w:style>
  <w:style w:type="character" w:styleId="Hyperlink">
    <w:name w:val="Hyperlink"/>
    <w:uiPriority w:val="99"/>
    <w:rsid w:val="00C378AA"/>
    <w:rPr>
      <w:color w:val="0000FF"/>
      <w:u w:val="single"/>
    </w:rPr>
  </w:style>
  <w:style w:type="paragraph" w:styleId="Header">
    <w:name w:val="header"/>
    <w:basedOn w:val="Normal"/>
    <w:link w:val="HeaderChar"/>
    <w:uiPriority w:val="99"/>
    <w:rsid w:val="00C378AA"/>
    <w:pPr>
      <w:tabs>
        <w:tab w:val="center" w:pos="4320"/>
        <w:tab w:val="right" w:pos="8640"/>
      </w:tabs>
    </w:pPr>
  </w:style>
  <w:style w:type="character" w:customStyle="1" w:styleId="HeaderChar">
    <w:name w:val="Header Char"/>
    <w:basedOn w:val="DefaultParagraphFont"/>
    <w:link w:val="Header"/>
    <w:uiPriority w:val="99"/>
    <w:rsid w:val="00C378AA"/>
    <w:rPr>
      <w:rFonts w:ascii="Times New Roman" w:eastAsia="Times New Roman" w:hAnsi="Times New Roman" w:cs="Times New Roman"/>
      <w:sz w:val="20"/>
      <w:szCs w:val="20"/>
    </w:rPr>
  </w:style>
  <w:style w:type="paragraph" w:styleId="Footer">
    <w:name w:val="footer"/>
    <w:basedOn w:val="Normal"/>
    <w:link w:val="FooterChar"/>
    <w:uiPriority w:val="99"/>
    <w:rsid w:val="00C378AA"/>
    <w:pPr>
      <w:tabs>
        <w:tab w:val="center" w:pos="4320"/>
        <w:tab w:val="right" w:pos="8640"/>
      </w:tabs>
    </w:pPr>
  </w:style>
  <w:style w:type="character" w:customStyle="1" w:styleId="FooterChar">
    <w:name w:val="Footer Char"/>
    <w:basedOn w:val="DefaultParagraphFont"/>
    <w:link w:val="Footer"/>
    <w:uiPriority w:val="99"/>
    <w:rsid w:val="00C378AA"/>
    <w:rPr>
      <w:rFonts w:ascii="Times New Roman" w:eastAsia="Times New Roman" w:hAnsi="Times New Roman" w:cs="Times New Roman"/>
      <w:sz w:val="20"/>
      <w:szCs w:val="20"/>
    </w:rPr>
  </w:style>
  <w:style w:type="paragraph" w:styleId="FootnoteText">
    <w:name w:val="footnote text"/>
    <w:basedOn w:val="Normal"/>
    <w:link w:val="FootnoteTextChar"/>
    <w:semiHidden/>
    <w:rsid w:val="00C378AA"/>
  </w:style>
  <w:style w:type="character" w:customStyle="1" w:styleId="FootnoteTextChar">
    <w:name w:val="Footnote Text Char"/>
    <w:basedOn w:val="DefaultParagraphFont"/>
    <w:link w:val="FootnoteText"/>
    <w:semiHidden/>
    <w:rsid w:val="00C378AA"/>
    <w:rPr>
      <w:rFonts w:ascii="Times New Roman" w:eastAsia="Times New Roman" w:hAnsi="Times New Roman" w:cs="Times New Roman"/>
      <w:sz w:val="20"/>
      <w:szCs w:val="20"/>
    </w:rPr>
  </w:style>
  <w:style w:type="character" w:styleId="FootnoteReference">
    <w:name w:val="footnote reference"/>
    <w:semiHidden/>
    <w:rsid w:val="00C378AA"/>
    <w:rPr>
      <w:vertAlign w:val="superscript"/>
    </w:rPr>
  </w:style>
  <w:style w:type="paragraph" w:styleId="BodyTextIndent">
    <w:name w:val="Body Text Indent"/>
    <w:basedOn w:val="Normal"/>
    <w:link w:val="BodyTextIndentChar"/>
    <w:rsid w:val="00C378AA"/>
    <w:pPr>
      <w:autoSpaceDE w:val="0"/>
      <w:autoSpaceDN w:val="0"/>
      <w:adjustRightInd w:val="0"/>
      <w:ind w:left="720"/>
    </w:pPr>
  </w:style>
  <w:style w:type="character" w:customStyle="1" w:styleId="BodyTextIndentChar">
    <w:name w:val="Body Text Indent Char"/>
    <w:basedOn w:val="DefaultParagraphFont"/>
    <w:link w:val="BodyTextIndent"/>
    <w:rsid w:val="00C378AA"/>
    <w:rPr>
      <w:rFonts w:ascii="Times New Roman" w:eastAsia="Times New Roman" w:hAnsi="Times New Roman" w:cs="Times New Roman"/>
      <w:sz w:val="20"/>
      <w:szCs w:val="20"/>
    </w:rPr>
  </w:style>
  <w:style w:type="character" w:customStyle="1" w:styleId="apple-style-span">
    <w:name w:val="apple-style-span"/>
    <w:basedOn w:val="DefaultParagraphFont"/>
    <w:rsid w:val="00C378AA"/>
  </w:style>
  <w:style w:type="character" w:customStyle="1" w:styleId="apple-converted-space">
    <w:name w:val="apple-converted-space"/>
    <w:basedOn w:val="DefaultParagraphFont"/>
    <w:rsid w:val="00C378AA"/>
  </w:style>
  <w:style w:type="paragraph" w:customStyle="1" w:styleId="Default">
    <w:name w:val="Default"/>
    <w:rsid w:val="00597977"/>
    <w:pPr>
      <w:autoSpaceDE w:val="0"/>
      <w:autoSpaceDN w:val="0"/>
      <w:adjustRightInd w:val="0"/>
      <w:spacing w:after="0" w:line="240" w:lineRule="auto"/>
    </w:pPr>
    <w:rPr>
      <w:rFonts w:ascii="Bookman Old Style" w:hAnsi="Bookman Old Style" w:cs="Bookman Old Style"/>
      <w:color w:val="000000"/>
      <w:sz w:val="24"/>
      <w:szCs w:val="24"/>
    </w:rPr>
  </w:style>
  <w:style w:type="paragraph" w:styleId="ListParagraph">
    <w:name w:val="List Paragraph"/>
    <w:basedOn w:val="Normal"/>
    <w:uiPriority w:val="34"/>
    <w:qFormat/>
    <w:rsid w:val="00590A36"/>
    <w:pPr>
      <w:ind w:left="720"/>
      <w:contextualSpacing/>
    </w:pPr>
  </w:style>
  <w:style w:type="paragraph" w:customStyle="1" w:styleId="xmsonormal">
    <w:name w:val="x_msonormal"/>
    <w:basedOn w:val="Normal"/>
    <w:rsid w:val="00A027FD"/>
    <w:pPr>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A027FD"/>
    <w:rPr>
      <w:color w:val="954F72" w:themeColor="followedHyperlink"/>
      <w:u w:val="single"/>
    </w:rPr>
  </w:style>
  <w:style w:type="paragraph" w:styleId="NormalWeb">
    <w:name w:val="Normal (Web)"/>
    <w:basedOn w:val="Normal"/>
    <w:uiPriority w:val="99"/>
    <w:unhideWhenUsed/>
    <w:rsid w:val="00730DBC"/>
    <w:pPr>
      <w:spacing w:before="100" w:beforeAutospacing="1" w:after="100" w:afterAutospacing="1"/>
    </w:pPr>
    <w:rPr>
      <w:sz w:val="24"/>
      <w:szCs w:val="24"/>
    </w:rPr>
  </w:style>
  <w:style w:type="character" w:styleId="Strong">
    <w:name w:val="Strong"/>
    <w:basedOn w:val="DefaultParagraphFont"/>
    <w:uiPriority w:val="22"/>
    <w:qFormat/>
    <w:rsid w:val="00D05FF8"/>
    <w:rPr>
      <w:rFonts w:cs="Times New Roman"/>
      <w:b/>
      <w:bCs/>
    </w:rPr>
  </w:style>
  <w:style w:type="character" w:styleId="CommentReference">
    <w:name w:val="annotation reference"/>
    <w:basedOn w:val="DefaultParagraphFont"/>
    <w:uiPriority w:val="99"/>
    <w:semiHidden/>
    <w:unhideWhenUsed/>
    <w:rsid w:val="00DA368B"/>
    <w:rPr>
      <w:sz w:val="16"/>
      <w:szCs w:val="16"/>
    </w:rPr>
  </w:style>
  <w:style w:type="paragraph" w:styleId="CommentText">
    <w:name w:val="annotation text"/>
    <w:basedOn w:val="Normal"/>
    <w:link w:val="CommentTextChar"/>
    <w:uiPriority w:val="99"/>
    <w:semiHidden/>
    <w:unhideWhenUsed/>
    <w:rsid w:val="00DA368B"/>
  </w:style>
  <w:style w:type="character" w:customStyle="1" w:styleId="CommentTextChar">
    <w:name w:val="Comment Text Char"/>
    <w:basedOn w:val="DefaultParagraphFont"/>
    <w:link w:val="CommentText"/>
    <w:uiPriority w:val="99"/>
    <w:semiHidden/>
    <w:rsid w:val="00DA368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A368B"/>
    <w:rPr>
      <w:b/>
      <w:bCs/>
    </w:rPr>
  </w:style>
  <w:style w:type="character" w:customStyle="1" w:styleId="CommentSubjectChar">
    <w:name w:val="Comment Subject Char"/>
    <w:basedOn w:val="CommentTextChar"/>
    <w:link w:val="CommentSubject"/>
    <w:uiPriority w:val="99"/>
    <w:semiHidden/>
    <w:rsid w:val="00DA368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A36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68B"/>
    <w:rPr>
      <w:rFonts w:ascii="Segoe UI" w:eastAsia="Times New Roman" w:hAnsi="Segoe UI" w:cs="Segoe UI"/>
      <w:sz w:val="18"/>
      <w:szCs w:val="18"/>
    </w:rPr>
  </w:style>
  <w:style w:type="table" w:styleId="TableGrid">
    <w:name w:val="Table Grid"/>
    <w:basedOn w:val="TableNormal"/>
    <w:uiPriority w:val="39"/>
    <w:rsid w:val="0062212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base">
    <w:name w:val="a-size-base"/>
    <w:basedOn w:val="DefaultParagraphFont"/>
    <w:rsid w:val="00E90D32"/>
  </w:style>
  <w:style w:type="paragraph" w:customStyle="1" w:styleId="ParagraphSpacing">
    <w:name w:val="ParagraphSpacing"/>
    <w:basedOn w:val="Normal"/>
    <w:link w:val="ParagraphSpacingChar"/>
    <w:qFormat/>
    <w:rsid w:val="00954890"/>
    <w:pPr>
      <w:spacing w:after="240"/>
    </w:pPr>
    <w:rPr>
      <w:rFonts w:ascii="Garamond" w:eastAsiaTheme="minorHAnsi" w:hAnsi="Garamond" w:cstheme="minorBidi"/>
      <w:sz w:val="24"/>
      <w:szCs w:val="24"/>
    </w:rPr>
  </w:style>
  <w:style w:type="character" w:customStyle="1" w:styleId="ParagraphSpacingChar">
    <w:name w:val="ParagraphSpacing Char"/>
    <w:basedOn w:val="DefaultParagraphFont"/>
    <w:link w:val="ParagraphSpacing"/>
    <w:rsid w:val="00954890"/>
    <w:rPr>
      <w:rFonts w:ascii="Garamond" w:hAnsi="Garamond"/>
      <w:sz w:val="24"/>
      <w:szCs w:val="24"/>
    </w:rPr>
  </w:style>
  <w:style w:type="table" w:styleId="GridTable4">
    <w:name w:val="Grid Table 4"/>
    <w:basedOn w:val="TableNormal"/>
    <w:uiPriority w:val="49"/>
    <w:rsid w:val="006C552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029203">
      <w:bodyDiv w:val="1"/>
      <w:marLeft w:val="120"/>
      <w:marRight w:val="120"/>
      <w:marTop w:val="0"/>
      <w:marBottom w:val="120"/>
      <w:divBdr>
        <w:top w:val="none" w:sz="0" w:space="0" w:color="auto"/>
        <w:left w:val="none" w:sz="0" w:space="0" w:color="auto"/>
        <w:bottom w:val="none" w:sz="0" w:space="0" w:color="auto"/>
        <w:right w:val="none" w:sz="0" w:space="0" w:color="auto"/>
      </w:divBdr>
      <w:divsChild>
        <w:div w:id="1390571064">
          <w:marLeft w:val="0"/>
          <w:marRight w:val="0"/>
          <w:marTop w:val="0"/>
          <w:marBottom w:val="0"/>
          <w:divBdr>
            <w:top w:val="none" w:sz="0" w:space="0" w:color="auto"/>
            <w:left w:val="none" w:sz="0" w:space="0" w:color="auto"/>
            <w:bottom w:val="none" w:sz="0" w:space="0" w:color="auto"/>
            <w:right w:val="none" w:sz="0" w:space="0" w:color="auto"/>
          </w:divBdr>
          <w:divsChild>
            <w:div w:id="1924992640">
              <w:marLeft w:val="0"/>
              <w:marRight w:val="0"/>
              <w:marTop w:val="0"/>
              <w:marBottom w:val="0"/>
              <w:divBdr>
                <w:top w:val="none" w:sz="0" w:space="0" w:color="auto"/>
                <w:left w:val="none" w:sz="0" w:space="0" w:color="auto"/>
                <w:bottom w:val="none" w:sz="0" w:space="0" w:color="auto"/>
                <w:right w:val="none" w:sz="0" w:space="0" w:color="auto"/>
              </w:divBdr>
              <w:divsChild>
                <w:div w:id="560797704">
                  <w:marLeft w:val="0"/>
                  <w:marRight w:val="0"/>
                  <w:marTop w:val="0"/>
                  <w:marBottom w:val="0"/>
                  <w:divBdr>
                    <w:top w:val="none" w:sz="0" w:space="0" w:color="auto"/>
                    <w:left w:val="none" w:sz="0" w:space="0" w:color="auto"/>
                    <w:bottom w:val="none" w:sz="0" w:space="0" w:color="auto"/>
                    <w:right w:val="none" w:sz="0" w:space="0" w:color="auto"/>
                  </w:divBdr>
                  <w:divsChild>
                    <w:div w:id="8829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893156">
      <w:bodyDiv w:val="1"/>
      <w:marLeft w:val="0"/>
      <w:marRight w:val="0"/>
      <w:marTop w:val="0"/>
      <w:marBottom w:val="0"/>
      <w:divBdr>
        <w:top w:val="none" w:sz="0" w:space="0" w:color="auto"/>
        <w:left w:val="none" w:sz="0" w:space="0" w:color="auto"/>
        <w:bottom w:val="none" w:sz="0" w:space="0" w:color="auto"/>
        <w:right w:val="none" w:sz="0" w:space="0" w:color="auto"/>
      </w:divBdr>
    </w:div>
    <w:div w:id="1178614832">
      <w:bodyDiv w:val="1"/>
      <w:marLeft w:val="120"/>
      <w:marRight w:val="120"/>
      <w:marTop w:val="0"/>
      <w:marBottom w:val="120"/>
      <w:divBdr>
        <w:top w:val="none" w:sz="0" w:space="0" w:color="auto"/>
        <w:left w:val="none" w:sz="0" w:space="0" w:color="auto"/>
        <w:bottom w:val="none" w:sz="0" w:space="0" w:color="auto"/>
        <w:right w:val="none" w:sz="0" w:space="0" w:color="auto"/>
      </w:divBdr>
      <w:divsChild>
        <w:div w:id="1347058174">
          <w:marLeft w:val="0"/>
          <w:marRight w:val="0"/>
          <w:marTop w:val="0"/>
          <w:marBottom w:val="0"/>
          <w:divBdr>
            <w:top w:val="none" w:sz="0" w:space="0" w:color="auto"/>
            <w:left w:val="none" w:sz="0" w:space="0" w:color="auto"/>
            <w:bottom w:val="none" w:sz="0" w:space="0" w:color="auto"/>
            <w:right w:val="none" w:sz="0" w:space="0" w:color="auto"/>
          </w:divBdr>
          <w:divsChild>
            <w:div w:id="1425027394">
              <w:marLeft w:val="0"/>
              <w:marRight w:val="0"/>
              <w:marTop w:val="0"/>
              <w:marBottom w:val="0"/>
              <w:divBdr>
                <w:top w:val="none" w:sz="0" w:space="0" w:color="auto"/>
                <w:left w:val="none" w:sz="0" w:space="0" w:color="auto"/>
                <w:bottom w:val="none" w:sz="0" w:space="0" w:color="auto"/>
                <w:right w:val="none" w:sz="0" w:space="0" w:color="auto"/>
              </w:divBdr>
              <w:divsChild>
                <w:div w:id="812453467">
                  <w:marLeft w:val="0"/>
                  <w:marRight w:val="0"/>
                  <w:marTop w:val="0"/>
                  <w:marBottom w:val="0"/>
                  <w:divBdr>
                    <w:top w:val="none" w:sz="0" w:space="0" w:color="auto"/>
                    <w:left w:val="none" w:sz="0" w:space="0" w:color="auto"/>
                    <w:bottom w:val="none" w:sz="0" w:space="0" w:color="auto"/>
                    <w:right w:val="none" w:sz="0" w:space="0" w:color="auto"/>
                  </w:divBdr>
                  <w:divsChild>
                    <w:div w:id="82185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45148">
      <w:bodyDiv w:val="1"/>
      <w:marLeft w:val="0"/>
      <w:marRight w:val="0"/>
      <w:marTop w:val="0"/>
      <w:marBottom w:val="0"/>
      <w:divBdr>
        <w:top w:val="none" w:sz="0" w:space="0" w:color="auto"/>
        <w:left w:val="none" w:sz="0" w:space="0" w:color="auto"/>
        <w:bottom w:val="none" w:sz="0" w:space="0" w:color="auto"/>
        <w:right w:val="none" w:sz="0" w:space="0" w:color="auto"/>
      </w:divBdr>
    </w:div>
    <w:div w:id="1481654811">
      <w:bodyDiv w:val="1"/>
      <w:marLeft w:val="0"/>
      <w:marRight w:val="0"/>
      <w:marTop w:val="0"/>
      <w:marBottom w:val="0"/>
      <w:divBdr>
        <w:top w:val="none" w:sz="0" w:space="0" w:color="auto"/>
        <w:left w:val="none" w:sz="0" w:space="0" w:color="auto"/>
        <w:bottom w:val="none" w:sz="0" w:space="0" w:color="auto"/>
        <w:right w:val="none" w:sz="0" w:space="0" w:color="auto"/>
      </w:divBdr>
    </w:div>
    <w:div w:id="166285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i365@gmail.com" TargetMode="External"/><Relationship Id="rId13" Type="http://schemas.openxmlformats.org/officeDocument/2006/relationships/hyperlink" Target="http://cms.montgomerycollege.edu/edu/secondary5.aspx?urlid=52%2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ntgomerycollege.edu/emergenc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ontgomerycollege.edu/combat2colleg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ntgomerycollege.edu" TargetMode="External"/><Relationship Id="rId5" Type="http://schemas.openxmlformats.org/officeDocument/2006/relationships/webSettings" Target="webSettings.xml"/><Relationship Id="rId15" Type="http://schemas.openxmlformats.org/officeDocument/2006/relationships/hyperlink" Target="https://www.montgomerycollege.edu/admissions-registration/dates-and-deadlines.html" TargetMode="External"/><Relationship Id="rId10" Type="http://schemas.openxmlformats.org/officeDocument/2006/relationships/hyperlink" Target="http://cms.montgomerycollege.edu/pn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ontgomerycollege.zoom.us/j/98984792364?pwd=b3lYMUxnYi8xZG9zNkw4ZWdpT2E1dz09" TargetMode="External"/><Relationship Id="rId14" Type="http://schemas.openxmlformats.org/officeDocument/2006/relationships/hyperlink" Target="http://cms.montgomerycollege.edu/mcsyllab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A165E-40C9-4546-A638-B3F535A2C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6317</TotalTime>
  <Pages>8</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thai</dc:creator>
  <cp:keywords/>
  <dc:description/>
  <cp:lastModifiedBy>Thai, Gary C</cp:lastModifiedBy>
  <cp:revision>1617</cp:revision>
  <dcterms:created xsi:type="dcterms:W3CDTF">2015-01-06T18:44:00Z</dcterms:created>
  <dcterms:modified xsi:type="dcterms:W3CDTF">2022-01-16T21:45:00Z</dcterms:modified>
</cp:coreProperties>
</file>