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Ninh Thuận thấp nhất trong Bottom 5: 112,000 VND theo doanh thu. Doanh thu (DUNG_TAI_CHO) thay đổi từ 110,000 thành 198,000 VND giữa kỳ 2026-09-07 và 2026-09-28 (80%). Phạm vi: trong Bottom 5 của xếp hạng chính. Doanh thu thay đổi từ 110,000 thành 198,000 VND giữa kỳ 2026-09-07 và 2026-09-28 (80%). Phạm vi: trong Bottom 5 của xếp hạng chính. Tổng doanh thu: 1,071,000 VND trong phạm vi đã chọn (6 nhóm có dữ liệu). Phạm vi: trong Bottom 5 của xếp hạng chính. Doanh thu (CHI_NHANH_CHINH) thay đổi từ 110,000 thành 198,000 VND giữa kỳ 2026-09-07 và 2026-09-28 (80%). Phạm vi: trong Bottom 5 của xếp hạng chính.</w:t>
            </w:r>
          </w:p>
        </w:tc>
      </w:tr>
    </w:tbl>
    <w:p>
      <w:pPr>
        <w:spacing w:after="200"/>
      </w:pPr>
    </w:p>
    <w:p>
      <w:pPr>
        <w:pStyle w:val="ListBullet"/>
      </w:pPr>
      <w:r>
        <w:t>Ninh Thuận thấp nhất trong Bottom 5: 112,000 VND theo doanh thu.</w:t>
      </w:r>
    </w:p>
    <w:p>
      <w:pPr>
        <w:pStyle w:val="Heading2"/>
      </w:pPr>
      <w:r>
        <w:t>Mức độ kiểm chứng</w:t>
      </w:r>
    </w:p>
    <w:p>
      <w:r>
        <w:t>Yêu cầu được đáp ứng: 8/8</w:t>
      </w:r>
    </w:p>
    <w:p>
      <w:r>
        <w:t>Nhận định có bằng chứng: 14/14</w:t>
      </w:r>
    </w:p>
    <w:p>
      <w:r>
        <w:t>Biểu đồ đúng yêu cầu: 7/7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8/8 đạt. 8 tập kết quả qua kiểm tra cấu trúc, đơn vị, giới hạn và thứ tự; chưa xác minh tính đúng của dữ liệu nguồn.</w:t>
      </w:r>
    </w:p>
    <w:p>
      <w:r>
        <w:t>Giá trị dữ liệu quan sát: 54/54 đạt. 54/54 ô chỉ số có giá trị; ô thiếu không được xem là số 0.</w:t>
      </w:r>
    </w:p>
    <w:p>
      <w:r>
        <w:t>Bằng chứng: 98/98 đạt. 98/98 phát biểu và chỉ số có bằng chứng hợp lệ. Được tính lại từ các tập kết quả đã lưu, không phải đối chứng dữ liệu độc lập.</w:t>
      </w:r>
    </w:p>
    <w:p>
      <w:r>
        <w:t>Biểu đồ: 8/8 đạt. 1/1 chỉ số cần biểu đồ được trình bày; 0 biểu đồ chưa hợp lệ.</w:t>
      </w:r>
    </w:p>
    <w:p>
      <w:r>
        <w:t>Giới hạn dữ liệu: 11/11 đạt. 11/11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8/8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8/8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phát sinh nghiệp vụ mới nhất ngày 2026-10-18; bản sao đã đối soát đầy đủ với hệ thống nguồn, không có dữ liệu mới hơn.; Tỉnh/thành phản ánh nhãn trong dữ liệu nguồn; chưa đối chiếu đầy đủ theo địa giới sau sắp xếp năm 2025. Tên cửa hàng không xác nhận địa chỉ thực tế.; Doanh thu: Tổng giá trị đơn HOAN_THANH hoặc DANG_GIAO, theo ngày tạo đơn; không bao gồm đơn hủy.; Tập Bottom N được chọn; không đại diện cơ cấu toàn bộ.; Chỉ số đối chiếu bổ sung được tính toán độc lập theo định nghĩa riêng.; Chỉ số đối chiếu bổ sung được tính toán độc lập theo định nghĩa riêng.; Chỉ số đối chiếu bổ sung được tính toán độc lập theo định nghĩa riêng.; Chỉ số đối chiếu bổ sung được tính toán độc lập theo định nghĩa riêng.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  <w:trHeight w:val="1440" w:hRule="atLeast"/>
          <w:cantSplit/>
        </w:trPr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HẠNG 1–2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71,000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TỔNG CỦA TẬP BOTTOM 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1,071,000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Ninh Thuận thấp nhất trong Bottom 5: 112,000 VND theo doanh thu.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112,000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Bottom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(DUNG_TAI_CHO) thay đổi từ 110,000 thành 198,000 VND giữa kỳ 2026-09-07 và 2026-09-28 (80%). Phạm vi: trong Bottom 5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88,000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thay đổi từ 110,000 thành 198,000 VND giữa kỳ 2026-09-07 và 2026-09-28 (80%). Phạm vi: trong Bottom 5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88,000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1,071,000 VND trong phạm vi đã chọn (6 nhóm có dữ liệu). Phạm vi: trong Bottom 5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(CHI_NHANH_CHINH) thay đổi từ 110,000 thành 198,000 VND giữa kỳ 2026-09-07 và 2026-09-28 (80%). Phạm vi: trong Bottom 5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88,000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1,071,000 VND trong phạm vi đã chọn (4 nhóm có dữ liệu). Phạm vi: trong Bottom 5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(VNPAY): chỉ có một kỳ quan sát, chưa đủ để so sánh biến động. Phạm vi: trong Bottom 5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1,071,000 VND trong phạm vi đã chọn (3 nhóm có dữ liệu). Phạm vi: trong Bottom 5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Chênh lệch hạng 1 và hạng 2 là 71,000 VND (38.8% so với hạng 2).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71,000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Bottom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(GIAO_TAN_NOI) thay đổi từ 167,000 thành 55,000 VND giữa kỳ 2026-09-08 và 2026-09-19 (-67.07%). Phạm vi: trong Bottom 5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-112,000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đạt đỉnh 235,000 VND ở 2026-09-19T00:00:00; thấp nhất 39,000 VND ở 2026-09-09T00:00:00. Phạm vi: trong Bottom 5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6 nhóm quan sát đã trả về, doanh thu cao nhất ở Highlands Coffee - 29 Nguyễn Tri Phương - Quảng Trị (300,000 VND), thấp nhất ở Highlands Coffee Vincom Trà Vinh (110,000 VND); chênh lệch là 190,000 VND. Phạm vi: trong Bottom 5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190,000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Bottom 5 — Doanh thu theo tỉnh/thành trong dữ liệu — Đơn hàng và doanh thu — Bảng xếp hạng cột ngang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Trả lời trực tiếp yêu cầu: Bottom 5 — Doanh thu theo tỉnh/thành trong dữ liệu — Đơn hàng và doanh thu.</w:t>
      </w:r>
    </w:p>
    <w:p>
      <w:pPr>
        <w:pStyle w:val="ListBullet"/>
        <w:spacing w:after="20"/>
      </w:pPr>
      <w:r>
        <w:rPr>
          <w:sz w:val="18"/>
        </w:rPr>
        <w:t>Cao nhất: Quảng Trị với 300.000 VND (28% tổng).</w:t>
      </w:r>
    </w:p>
    <w:p>
      <w:pPr>
        <w:pStyle w:val="ListBullet"/>
        <w:spacing w:after="20"/>
      </w:pPr>
      <w:r>
        <w:rPr>
          <w:sz w:val="18"/>
        </w:rPr>
        <w:t>Thấp nhất: Ninh Thuận với 112.000 VND.</w:t>
      </w:r>
    </w:p>
    <w:p>
      <w:pPr>
        <w:pStyle w:val="ListBullet"/>
        <w:spacing w:after="20"/>
      </w:pPr>
      <w:r>
        <w:rPr>
          <w:sz w:val="18"/>
        </w:rPr>
        <w:t>Ba nhóm dẫn đầu chiếm 72,5% tổng doanh thu của phạm vi.</w:t>
      </w:r>
    </w:p>
    <w:p>
      <w:pPr>
        <w:pStyle w:val="ListBullet"/>
        <w:spacing w:after="20"/>
      </w:pPr>
      <w:r>
        <w:rPr>
          <w:sz w:val="18"/>
        </w:rPr>
        <w:t>Lưu ý: Biểu đồ chỉ gồm tập Bottom N được chọn (Bottom 5); không đại diện cơ cấu toàn bộ phạm vi.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Doanh thu theo ngày — Đơn hàng và doanh thu · trong Bottom 5 — Diễn biến theo thời gian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gian?.</w:t>
      </w:r>
    </w:p>
    <w:p>
      <w:pPr>
        <w:pStyle w:val="ListBullet"/>
        <w:spacing w:after="20"/>
      </w:pPr>
      <w:r>
        <w:rPr>
          <w:sz w:val="18"/>
        </w:rPr>
        <w:t>Từ kỳ 2026-09-07 đến kỳ đầy đủ gần nhất 2026-09-28: tăng 88.000 VND (+80%)</w:t>
      </w:r>
    </w:p>
    <w:p>
      <w:pPr>
        <w:pStyle w:val="ListBullet"/>
        <w:spacing w:after="20"/>
      </w:pPr>
      <w:r>
        <w:rPr>
          <w:sz w:val="18"/>
        </w:rPr>
        <w:t>Kỳ cao nhất: 2026-09-19 với 235.000 VND.</w:t>
      </w:r>
    </w:p>
    <w:p>
      <w:pPr>
        <w:pStyle w:val="ListBullet"/>
        <w:spacing w:after="20"/>
      </w:pPr>
      <w:r>
        <w:rPr>
          <w:sz w:val="18"/>
        </w:rPr>
        <w:t>Doanh thu tăng giữa kỳ đầu và kỳ đầy đủ gần nhất trong phạm vi đã chọn.</w:t>
      </w:r>
    </w:p>
    <w:p>
      <w:pPr>
        <w:pStyle w:val="ListBullet"/>
        <w:spacing w:after="20"/>
      </w:pPr>
      <w:r>
        <w:rPr>
          <w:sz w:val="18"/>
        </w:rPr>
        <w:t>Lưu ý: Chỉ tính trên Bottom 5 đối tượng của xếp hạng chính.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3: Doanh thu theo chi nhánh — Đơn hàng và doanh thu · trong Bottom 5 — Bảng xếp hạng cột ngang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chi nhánh?.</w:t>
      </w:r>
    </w:p>
    <w:p>
      <w:pPr>
        <w:pStyle w:val="ListBullet"/>
        <w:spacing w:after="20"/>
      </w:pPr>
      <w:r>
        <w:rPr>
          <w:sz w:val="18"/>
        </w:rPr>
        <w:t>Cao nhất: Highlands Coffee - 29 Nguyễn Tri Phương - Quảng Trị với 300.000 VND (28% tổng).</w:t>
      </w:r>
    </w:p>
    <w:p>
      <w:pPr>
        <w:pStyle w:val="ListBullet"/>
        <w:spacing w:after="20"/>
      </w:pPr>
      <w:r>
        <w:rPr>
          <w:sz w:val="18"/>
        </w:rPr>
        <w:t>Thấp nhất: Highlands Coffee Vincom Trà Vinh với 110.000 VND.</w:t>
      </w:r>
    </w:p>
    <w:p>
      <w:pPr>
        <w:pStyle w:val="ListBullet"/>
        <w:spacing w:after="20"/>
      </w:pPr>
      <w:r>
        <w:rPr>
          <w:sz w:val="18"/>
        </w:rPr>
        <w:t>Ba nhóm dẫn đầu chiếm 64,3% tổng doanh thu của phạm vi.</w:t>
      </w:r>
    </w:p>
    <w:p>
      <w:pPr>
        <w:pStyle w:val="ListBullet"/>
        <w:spacing w:after="20"/>
      </w:pPr>
      <w:r>
        <w:rPr>
          <w:sz w:val="18"/>
        </w:rPr>
        <w:t>Lưu ý: Chỉ tính trên Bottom 5 đối tượng của xếp hạng chính.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4: Doanh thu theo hình thức nhận hàng — Đơn hàng và doanh thu · trong Bottom 5 — Biểu đồ cột so sánh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hình thức nhận hàng?.</w:t>
      </w:r>
    </w:p>
    <w:p>
      <w:pPr>
        <w:pStyle w:val="ListBullet"/>
        <w:spacing w:after="20"/>
      </w:pPr>
      <w:r>
        <w:rPr>
          <w:sz w:val="18"/>
        </w:rPr>
        <w:t>Cao nhất: Dùng tại chỗ với 509.000 VND (47,5% tổng).</w:t>
      </w:r>
    </w:p>
    <w:p>
      <w:pPr>
        <w:pStyle w:val="ListBullet"/>
        <w:spacing w:after="20"/>
      </w:pPr>
      <w:r>
        <w:rPr>
          <w:sz w:val="18"/>
        </w:rPr>
        <w:t>Thấp nhất: Giao tận nơi với 222.000 VND.</w:t>
      </w:r>
    </w:p>
    <w:p>
      <w:pPr>
        <w:pStyle w:val="ListBullet"/>
        <w:spacing w:after="20"/>
      </w:pPr>
      <w:r>
        <w:rPr>
          <w:sz w:val="18"/>
        </w:rPr>
        <w:t>Ba nhóm dẫn đầu chiếm 100% tổng doanh thu của phạm vi.</w:t>
      </w:r>
    </w:p>
    <w:p>
      <w:pPr>
        <w:pStyle w:val="ListBullet"/>
        <w:spacing w:after="20"/>
      </w:pPr>
      <w:r>
        <w:rPr>
          <w:sz w:val="18"/>
        </w:rPr>
        <w:t>Lưu ý: Chỉ tính trên Bottom 5 đối tượng của xếp hạng chính.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5: Doanh thu theo phương thức thanh toán — Đơn hàng và doanh thu · trong Bottom 5 — Bảng xếp hạng cột ngang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phương thức thanh toán?.</w:t>
      </w:r>
    </w:p>
    <w:p>
      <w:pPr>
        <w:pStyle w:val="ListBullet"/>
        <w:spacing w:after="20"/>
      </w:pPr>
      <w:r>
        <w:rPr>
          <w:sz w:val="18"/>
        </w:rPr>
        <w:t>Cao nhất: Thanh toán khi nhận hàng với 362.000 VND (33,8% tổng).</w:t>
      </w:r>
    </w:p>
    <w:p>
      <w:pPr>
        <w:pStyle w:val="ListBullet"/>
        <w:spacing w:after="20"/>
      </w:pPr>
      <w:r>
        <w:rPr>
          <w:sz w:val="18"/>
        </w:rPr>
        <w:t>Thấp nhất: VNPay với 110.000 VND.</w:t>
      </w:r>
    </w:p>
    <w:p>
      <w:pPr>
        <w:pStyle w:val="ListBullet"/>
        <w:spacing w:after="20"/>
      </w:pPr>
      <w:r>
        <w:rPr>
          <w:sz w:val="18"/>
        </w:rPr>
        <w:t>Ba nhóm dẫn đầu chiếm 89,7% tổng doanh thu của phạm vi.</w:t>
      </w:r>
    </w:p>
    <w:p>
      <w:pPr>
        <w:pStyle w:val="ListBullet"/>
        <w:spacing w:after="20"/>
      </w:pPr>
      <w:r>
        <w:rPr>
          <w:sz w:val="18"/>
        </w:rPr>
        <w:t>Lưu ý: Chỉ tính trên Bottom 5 đối tượng của xếp hạng chính.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6: Doanh thu theo ngày, chia theo hình thức nhận hàng — Đơn hàng và doanh thu · trong Bottom 5 — Biểu đồ xu hướng đa đường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Diễn biến doanh thu khác nhau thế nào giữa các hình thức nhận hàng?.</w:t>
      </w:r>
    </w:p>
    <w:p>
      <w:pPr>
        <w:pStyle w:val="ListBullet"/>
        <w:spacing w:after="20"/>
      </w:pPr>
      <w:r>
        <w:rPr>
          <w:sz w:val="18"/>
        </w:rPr>
        <w:t>Từ kỳ 2026-09-07 đến kỳ đầy đủ gần nhất 2026-09-28: tăng 88.000 VND (+80%)</w:t>
      </w:r>
    </w:p>
    <w:p>
      <w:pPr>
        <w:pStyle w:val="ListBullet"/>
        <w:spacing w:after="20"/>
      </w:pPr>
      <w:r>
        <w:rPr>
          <w:sz w:val="18"/>
        </w:rPr>
        <w:t>Kỳ cao nhất: 2026-09-28 với 198.000 VND.</w:t>
      </w:r>
    </w:p>
    <w:p>
      <w:pPr>
        <w:pStyle w:val="ListBullet"/>
        <w:spacing w:after="20"/>
      </w:pPr>
      <w:r>
        <w:rPr>
          <w:sz w:val="18"/>
        </w:rPr>
        <w:t>Doanh thu tăng giữa kỳ đầu và kỳ đầy đủ gần nhất trong phạm vi đã chọn.</w:t>
      </w:r>
    </w:p>
    <w:p>
      <w:pPr>
        <w:pStyle w:val="ListBullet"/>
        <w:spacing w:after="20"/>
      </w:pPr>
      <w:r>
        <w:rPr>
          <w:sz w:val="18"/>
        </w:rPr>
        <w:t>Lưu ý: Chỉ tính trên Bottom 5 đối tượng của xếp hạng chính.</w:t>
      </w:r>
    </w:p>
    <w:p>
      <w:pPr>
        <w:pStyle w:val="ListBullet"/>
        <w:spacing w:after="20"/>
      </w:pPr>
      <w:r>
        <w:rPr>
          <w:sz w:val="18"/>
        </w:rPr>
        <w:t>Lưu ý: Đường của mỗi nhóm có quy mô khác nhau; so sánh xu hướng, không cộng dồn giữa các nhóm tỷ lệ.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7: Doanh thu theo ngày, chia theo phương thức thanh toán — Đơn hàng và doanh thu · trong Bottom 5 — Biểu đồ xu hướng đa đường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Diễn biến doanh thu khác nhau thế nào giữa các phương thức thanh toán?.</w:t>
      </w:r>
    </w:p>
    <w:p>
      <w:pPr>
        <w:pStyle w:val="ListBullet"/>
        <w:spacing w:after="20"/>
      </w:pPr>
      <w:r>
        <w:rPr>
          <w:sz w:val="18"/>
        </w:rPr>
        <w:t>Từ kỳ 2026-09-16 đến kỳ đầy đủ gần nhất 2026-09-22: tăng 2.000 VND (+2,1%)</w:t>
      </w:r>
    </w:p>
    <w:p>
      <w:pPr>
        <w:pStyle w:val="ListBullet"/>
        <w:spacing w:after="20"/>
      </w:pPr>
      <w:r>
        <w:rPr>
          <w:sz w:val="18"/>
        </w:rPr>
        <w:t>Kỳ cao nhất: 2026-09-19 với 170.000 VND.</w:t>
      </w:r>
    </w:p>
    <w:p>
      <w:pPr>
        <w:pStyle w:val="ListBullet"/>
        <w:spacing w:after="20"/>
      </w:pPr>
      <w:r>
        <w:rPr>
          <w:sz w:val="18"/>
        </w:rPr>
        <w:t>Doanh thu tăng giữa kỳ đầu và kỳ đầy đủ gần nhất trong phạm vi đã chọn.</w:t>
      </w:r>
    </w:p>
    <w:p>
      <w:pPr>
        <w:pStyle w:val="ListBullet"/>
        <w:spacing w:after="20"/>
      </w:pPr>
      <w:r>
        <w:rPr>
          <w:sz w:val="18"/>
        </w:rPr>
        <w:t>Lưu ý: Chỉ tính trên Bottom 5 đối tượng của xếp hạng chính.</w:t>
      </w:r>
    </w:p>
    <w:p>
      <w:pPr>
        <w:pStyle w:val="ListBullet"/>
        <w:spacing w:after="20"/>
      </w:pPr>
      <w:r>
        <w:rPr>
          <w:sz w:val="18"/>
        </w:rPr>
        <w:t>Lưu ý: Đường của mỗi nhóm có quy mô khác nhau; so sánh xu hướng, không cộng dồn giữa các nhóm tỷ lệ.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5 trên tổng số 5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revenue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Ninh Thuận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112,000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Sóc Trăng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183,000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Bạc Liêu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206,000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Trà Vinh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270,000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Quảng Trị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300,000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Ninh Thuận thấp nhất trong Bottom 5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112,000 VND theo doanh thu.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(DUNG_TAI_CHO) thay đổi từ 110,000 thành 198,000 VND giữa kỳ 2026-09-07 và 2026-09-28 (80%).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Bottom 5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thay đổi từ 110,000 thành 198,000 VND giữa kỳ 2026-09-07 và 2026-09-28 (80%).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Bottom 5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1,071,000 VND trong phạm vi đã chọn (6 nhóm có dữ liệu). Phạm vi: trong Bottom 5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(CHI_NHANH_CHINH) thay đổi từ 110,000 thành 198,000 VND giữa kỳ 2026-09-07 và 2026-09-28 (80%).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Bottom 5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1,071,000 VND trong phạm vi đã chọn (4 nhóm có dữ liệu). Phạm vi: trong Bottom 5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07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(VNPAY)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có một kỳ quan sát, chưa đủ để so sánh biến động. Phạm vi: trong Bottom 5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08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1,071,000 VND trong phạm vi đã chọn (3 nhóm có dữ liệu). Phạm vi: trong Bottom 5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09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09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Chênh lệch hạng 1 và hạng 2 là 71,000 VND (38.8% so với hạng 2).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10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(GIAO_TAN_NOI) thay đổi từ 167,000 thành 55,000 VND giữa kỳ 2026-09-08 và 2026-09-19 (-67.07%).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Bottom 5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đạt đỉnh 235,000 VND ở 2026-09-19T00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00:00; thấp nhất 39,000 VND ở 2026-09-09T00:00:00. Phạm vi: trong Bottom 5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Trong 6 nhóm quan sát đã trả về, doanh thu cao nhất ở Highlands Coffee - 29 Nguyễn Tri Phương - Quảng Trị (300,000 VND), thấp nhất ở Highlands Coffee Vincom Trà Vinh (110,000 VND); chênh lệch là 190,000 VND.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Bottom 5 của xếp hạng chính.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Ninh Thuận thấp nhất trong Bottom 5: 112,000 VND theo doanh thu.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Ninh Thuận thấp nhất trong Bottom 5: 112,000 VND theo doanh thu.</w:t>
      </w:r>
    </w:p>
    <w:p>
      <w:pPr>
        <w:pStyle w:val="ListBullet"/>
      </w:pPr>
      <w:r>
        <w:t>Doanh thu (DUNG_TAI_CHO) thay đổi từ 110,000 thành 198,000 VND giữa kỳ 2026-09-07 và 2026-09-28 (80%). Phạm vi: trong Bottom 5 của xếp hạng chính.</w:t>
      </w:r>
    </w:p>
    <w:p>
      <w:pPr>
        <w:pStyle w:val="ListBullet"/>
      </w:pPr>
      <w:r>
        <w:t>Doanh thu thay đổi từ 110,000 thành 198,000 VND giữa kỳ 2026-09-07 và 2026-09-28 (80%). Phạm vi: trong Bottom 5 của xếp hạng chính.</w:t>
      </w:r>
    </w:p>
    <w:p>
      <w:r>
        <w:rPr>
          <w:b/>
        </w:rPr>
        <w:t>Lưu ý</w:t>
      </w:r>
    </w:p>
    <w:p>
      <w:pPr>
        <w:pStyle w:val="ListBullet"/>
      </w:pPr>
      <w:r>
        <w:t>Nguồn Đơn hàng chi tiết và doanh thu: phát sinh nghiệp vụ mới nhất ngày 2026-10-18; bản sao đã đối soát đầy đủ với hệ thống nguồn, không có dữ liệu mới hơn.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Doanh thu: Tổng giá trị đơn HOAN_THANH hoặc DANG_GIAO, theo ngày tạo đơn; không bao gồm đơn hủy.</w:t>
      </w:r>
    </w:p>
    <w:p>
      <w:pPr>
        <w:pStyle w:val="ListBullet"/>
      </w:pPr>
      <w:r>
        <w:t>Tập Bottom N được chọn; không đại diện cơ cấu toàn bộ.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Biểu đồ chỉ gồm tập Bottom N được chọn (Bottom 5); không đại diện cơ cấu toàn bộ phạm vi.</w:t>
      </w:r>
    </w:p>
    <w:p>
      <w:pPr>
        <w:pStyle w:val="ListBullet"/>
      </w:pPr>
      <w:r>
        <w:t>Chỉ tính trên Bottom 5 đối tượng của xếp hạng chính.</w:t>
      </w:r>
    </w:p>
    <w:p>
      <w:pPr>
        <w:pStyle w:val="ListBullet"/>
      </w:pPr>
      <w:r>
        <w:t>Đường của mỗi nhóm có quy mô khác nhau; so sánh xu hướng, không cộng dồn giữa các nhóm tỷ lệ.</w:t>
      </w:r>
    </w:p>
    <w:p>
      <w:r>
        <w:rPr>
          <w:b/>
        </w:rPr>
        <w:t>Hành động đề xuất</w:t>
      </w:r>
    </w:p>
    <w:p>
      <w:pPr>
        <w:pStyle w:val="ListBullet"/>
      </w:pPr>
      <w:r>
        <w:t>Chỉ số có sự biến động qua các kỳ: Cần tiếp tục theo dõi các kỳ tương đương để dự báo chu kỳ nhu cầu và chủ động phân bổ nguồn lực.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Ninh Thuận thấp nhất trong Bottom 5: 112,000 VND theo doanh thu.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(DUNG_TAI_CHO) thay đổi từ 110,000 thành 198,000 VND giữa kỳ 2026-09-07 và 2026-09-28 (80%). Phạm vi: trong Bottom 5 của xếp hạng chính.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thay đổi từ 110,000 thành 198,000 VND giữa kỳ 2026-09-07 và 2026-09-28 (80%). Phạm vi: trong Bottom 5 của xếp hạng chính.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số có sự biến động qua các kỳ: Cần tiếp tục theo dõi các kỳ tương đương để dự báo chu kỳ nhu cầu và chủ động phân bổ nguồn lực.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