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96E8" w14:textId="77777777" w:rsidR="00A62E91" w:rsidRDefault="00A62E91" w:rsidP="00A62E91">
      <w:pPr>
        <w:rPr>
          <w:rFonts w:ascii="BrowalliaUPC" w:eastAsia="Arial Unicode MS" w:hAnsi="BrowalliaUPC" w:cs="BrowalliaUPC"/>
          <w:sz w:val="32"/>
          <w:szCs w:val="32"/>
          <w:lang w:val="en-US"/>
        </w:rPr>
      </w:pPr>
      <w:r>
        <w:rPr>
          <w:rFonts w:ascii="BrowalliaUPC" w:eastAsia="Arial Unicode MS" w:hAnsi="BrowalliaUPC" w:cs="BrowalliaUPC"/>
          <w:sz w:val="32"/>
          <w:szCs w:val="32"/>
          <w:lang w:val="en-US"/>
        </w:rPr>
        <w:t>THE LANCET</w:t>
      </w:r>
    </w:p>
    <w:p w14:paraId="53FAD286" w14:textId="494A84B4" w:rsidR="00A62E91" w:rsidRPr="00A62E91" w:rsidRDefault="00A62E91" w:rsidP="00A62E91">
      <w:pPr>
        <w:rPr>
          <w:rFonts w:ascii="BrowalliaUPC" w:eastAsia="Arial Unicode MS" w:hAnsi="BrowalliaUPC" w:cs="BrowalliaUPC"/>
          <w:b/>
          <w:bCs/>
          <w:sz w:val="32"/>
          <w:szCs w:val="32"/>
          <w:cs/>
          <w:lang w:val="en-US"/>
        </w:rPr>
      </w:pPr>
      <w:r w:rsidRPr="00A62E91">
        <w:rPr>
          <w:rFonts w:ascii="BrowalliaUPC" w:eastAsia="Arial Unicode MS" w:hAnsi="BrowalliaUPC" w:cs="BrowalliaUPC" w:hint="cs"/>
          <w:b/>
          <w:bCs/>
          <w:sz w:val="32"/>
          <w:szCs w:val="32"/>
          <w:cs/>
          <w:lang w:val="en-US"/>
        </w:rPr>
        <w:t>เหตุผลทางวิทยาศาสตร์สิบประการที่บ่งชี้ว่า</w:t>
      </w:r>
      <w:r w:rsidR="003A27EB">
        <w:rPr>
          <w:rFonts w:ascii="BrowalliaUPC" w:eastAsia="Arial Unicode MS" w:hAnsi="BrowalliaUPC" w:cs="BrowalliaUPC" w:hint="cs"/>
          <w:b/>
          <w:bCs/>
          <w:sz w:val="32"/>
          <w:szCs w:val="32"/>
          <w:cs/>
          <w:lang w:val="en-US"/>
        </w:rPr>
        <w:t>ไวรัส</w:t>
      </w:r>
      <w:r w:rsidRPr="00A62E91">
        <w:rPr>
          <w:rFonts w:ascii="BrowalliaUPC" w:eastAsia="Arial Unicode MS" w:hAnsi="BrowalliaUPC" w:cs="BrowalliaUPC" w:hint="cs"/>
          <w:b/>
          <w:bCs/>
          <w:sz w:val="32"/>
          <w:szCs w:val="32"/>
          <w:cs/>
          <w:lang w:val="en-US"/>
        </w:rPr>
        <w:t xml:space="preserve"> </w:t>
      </w:r>
      <w:r w:rsidRPr="00A62E91">
        <w:rPr>
          <w:rFonts w:ascii="BrowalliaUPC" w:eastAsia="Arial Unicode MS" w:hAnsi="BrowalliaUPC" w:cs="BrowalliaUPC"/>
          <w:b/>
          <w:bCs/>
          <w:sz w:val="32"/>
          <w:szCs w:val="32"/>
          <w:lang w:val="en-US"/>
        </w:rPr>
        <w:t xml:space="preserve">SARS-CoV-2 </w:t>
      </w:r>
      <w:r w:rsidRPr="00A62E91">
        <w:rPr>
          <w:rFonts w:ascii="BrowalliaUPC" w:eastAsia="Arial Unicode MS" w:hAnsi="BrowalliaUPC" w:cs="BrowalliaUPC" w:hint="cs"/>
          <w:b/>
          <w:bCs/>
          <w:sz w:val="32"/>
          <w:szCs w:val="32"/>
          <w:cs/>
          <w:lang w:val="en-US"/>
        </w:rPr>
        <w:t>แพร่ทางอากาศ</w:t>
      </w:r>
    </w:p>
    <w:p w14:paraId="26A8C9C1" w14:textId="77777777" w:rsidR="00A62E91" w:rsidRDefault="00A62E91" w:rsidP="00A62E91">
      <w:pPr>
        <w:rPr>
          <w:rFonts w:ascii="BrowalliaUPC" w:eastAsia="Arial Unicode MS" w:hAnsi="BrowalliaUPC" w:cs="BrowalliaUPC"/>
          <w:sz w:val="32"/>
          <w:szCs w:val="32"/>
          <w:lang w:val="en-US"/>
        </w:rPr>
      </w:pPr>
    </w:p>
    <w:p w14:paraId="51F449EA" w14:textId="0F803AB9" w:rsidR="00A62E91" w:rsidRPr="00A62E91" w:rsidRDefault="00A62E91" w:rsidP="00A62E91">
      <w:pPr>
        <w:rPr>
          <w:rFonts w:ascii="BrowalliaUPC" w:eastAsia="Arial Unicode MS" w:hAnsi="BrowalliaUPC" w:cs="BrowalliaUPC"/>
          <w:sz w:val="32"/>
          <w:szCs w:val="32"/>
          <w:lang w:val="en-US"/>
        </w:rPr>
      </w:pPr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>Trisha Greenhalgh</w:t>
      </w:r>
      <w:r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, </w:t>
      </w:r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>Jose L Jimenez</w:t>
      </w:r>
      <w:r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, </w:t>
      </w:r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>Kimberly A Prather</w:t>
      </w:r>
      <w:r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, </w:t>
      </w:r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Zeynep </w:t>
      </w:r>
      <w:proofErr w:type="spellStart"/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>Tufekci</w:t>
      </w:r>
      <w:proofErr w:type="spellEnd"/>
      <w:r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, </w:t>
      </w:r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David </w:t>
      </w:r>
      <w:proofErr w:type="spellStart"/>
      <w:r w:rsidRPr="00A62E91">
        <w:rPr>
          <w:rFonts w:ascii="BrowalliaUPC" w:eastAsia="Arial Unicode MS" w:hAnsi="BrowalliaUPC" w:cs="BrowalliaUPC"/>
          <w:sz w:val="32"/>
          <w:szCs w:val="32"/>
          <w:lang w:val="en-US"/>
        </w:rPr>
        <w:t>Fisman</w:t>
      </w:r>
      <w:proofErr w:type="spellEnd"/>
    </w:p>
    <w:p w14:paraId="3DF0E91B" w14:textId="7B5437C2" w:rsidR="00A62E91" w:rsidRDefault="00A62E91" w:rsidP="00A62E91">
      <w:pPr>
        <w:rPr>
          <w:rFonts w:ascii="BrowalliaUPC" w:eastAsia="Arial Unicode MS" w:hAnsi="BrowalliaUPC" w:cs="BrowalliaUPC"/>
          <w:sz w:val="32"/>
          <w:szCs w:val="32"/>
        </w:rPr>
      </w:pP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และ </w:t>
      </w:r>
      <w:r w:rsidRPr="00A62E91">
        <w:rPr>
          <w:rFonts w:ascii="BrowalliaUPC" w:eastAsia="Arial Unicode MS" w:hAnsi="BrowalliaUPC" w:cs="BrowalliaUPC"/>
          <w:sz w:val="32"/>
          <w:szCs w:val="32"/>
        </w:rPr>
        <w:t>Robert Schooley</w:t>
      </w:r>
    </w:p>
    <w:p w14:paraId="767D56F1" w14:textId="77777777" w:rsidR="00A62E91" w:rsidRDefault="00A62E91" w:rsidP="00A62E91">
      <w:pPr>
        <w:rPr>
          <w:rFonts w:ascii="BrowalliaUPC" w:eastAsia="Arial Unicode MS" w:hAnsi="BrowalliaUPC" w:cs="BrowalliaUPC"/>
          <w:sz w:val="32"/>
          <w:szCs w:val="32"/>
        </w:rPr>
      </w:pPr>
    </w:p>
    <w:p w14:paraId="22B8D89A" w14:textId="41C8B2BD" w:rsidR="0017295F" w:rsidRDefault="00A22D99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A22D99">
        <w:rPr>
          <w:rFonts w:ascii="BrowalliaUPC" w:eastAsia="Arial Unicode MS" w:hAnsi="BrowalliaUPC" w:cs="BrowalliaUPC" w:hint="cs"/>
          <w:sz w:val="32"/>
          <w:szCs w:val="32"/>
          <w:cs/>
        </w:rPr>
        <w:t>การทบทวนวรรณกรรมอย่างเป็นระบบ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โดย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เฮเนแกนและ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คณะ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ซึ่งได้รับทุนจาก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องค์การอนามัยโลก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(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WHO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)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ซึ่งตีพิมพ์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เป็นฉบับร่าง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ในเดือนมีนาคม 2021 ระบุว่า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“การ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ที่ไม่สามารถเก็บตัวอย่าง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ไวรัส SARS-CoV-2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มาเพาะเชื้อได้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ทำให้ไม่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อาจ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สรุปได้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แน่ชัดว่าเชื้อ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แพร่กระจาย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(</w:t>
      </w:r>
      <w:r w:rsidR="0017295F">
        <w:rPr>
          <w:rFonts w:ascii="BrowalliaUPC" w:eastAsia="Arial Unicode MS" w:hAnsi="BrowalliaUPC" w:cs="BrowalliaUPC"/>
          <w:sz w:val="32"/>
          <w:szCs w:val="32"/>
          <w:lang w:val="en-US"/>
        </w:rPr>
        <w:t>airborne transmission)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”</w:t>
      </w:r>
      <w:r w:rsidR="0017295F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1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ข้อสรุป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ดังกล่าว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และการเผยแพร่ผลการ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ทบทวนวรรณกรรมนี้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ในวงกว้าง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ถือเป็นประเด็นที่น่ากังวล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เ</w:t>
      </w:r>
      <w:r w:rsidR="00DF558B">
        <w:rPr>
          <w:rFonts w:ascii="BrowalliaUPC" w:eastAsia="Arial Unicode MS" w:hAnsi="BrowalliaUPC" w:cs="BrowalliaUPC" w:hint="cs"/>
          <w:sz w:val="32"/>
          <w:szCs w:val="32"/>
          <w:cs/>
        </w:rPr>
        <w:t>พราะ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ผลกระทบ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ทางสาธารณสุขที่จะตามมา</w:t>
      </w:r>
    </w:p>
    <w:p w14:paraId="4B7DD78C" w14:textId="77777777" w:rsidR="00DF558B" w:rsidRDefault="00DF558B" w:rsidP="00A62E91">
      <w:pPr>
        <w:rPr>
          <w:rFonts w:ascii="BrowalliaUPC" w:eastAsia="Arial Unicode MS" w:hAnsi="BrowalliaUPC" w:cs="BrowalliaUPC" w:hint="cs"/>
          <w:sz w:val="32"/>
          <w:szCs w:val="32"/>
        </w:rPr>
      </w:pPr>
    </w:p>
    <w:p w14:paraId="3149C071" w14:textId="47EDD618" w:rsidR="006C0AC1" w:rsidRDefault="00DF558B" w:rsidP="00A62E91">
      <w:pPr>
        <w:rPr>
          <w:rFonts w:ascii="BrowalliaUPC" w:eastAsia="Arial Unicode MS" w:hAnsi="BrowalliaUPC" w:cs="BrowalliaUPC"/>
          <w:sz w:val="32"/>
          <w:szCs w:val="32"/>
        </w:rPr>
      </w:pPr>
      <w:r>
        <w:rPr>
          <w:rFonts w:ascii="BrowalliaUPC" w:eastAsia="Arial Unicode MS" w:hAnsi="BrowalliaUPC" w:cs="BrowalliaUPC" w:hint="cs"/>
          <w:sz w:val="32"/>
          <w:szCs w:val="32"/>
          <w:cs/>
        </w:rPr>
        <w:t>ในกรณีของ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ไวรัส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ก่อโรค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แพร่กระจายผ่าน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ละอองฝอย (</w:t>
      </w:r>
      <w:r w:rsidR="0017295F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droplet) 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>จากทางเดินหายใจ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ซึ่งตกลงตามแรงโน้มถ่วง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อย่างรวดเร็ว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นั้น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มาตรการควบคุม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หลัก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คือลดการสัมผัสโดยตรง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ทำความสะอาดพื้นผิว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ต่างๆ ใช้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อุป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กรณ์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ป้องกัน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ทางกายภาพ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รักษา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ระยะห่าง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ระหว่างบุคคล สวม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หน้ากาก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ที่กันละอองฝอยได้  รักษ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สุขอนามัย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ของ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ระบบทางเดินหายใจ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และสวมใส่อุปกรณ์ป้องกันระดับสูง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ก็ต่อ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เมื่อทำหัตถการที่ก่อให้เกิดละอองลอย (</w:t>
      </w:r>
      <w:r w:rsidR="0017295F">
        <w:rPr>
          <w:rFonts w:ascii="BrowalliaUPC" w:eastAsia="Arial Unicode MS" w:hAnsi="BrowalliaUPC" w:cs="BrowalliaUPC"/>
          <w:sz w:val="32"/>
          <w:szCs w:val="32"/>
          <w:lang w:val="en-US"/>
        </w:rPr>
        <w:t>aerosol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>)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นโยบายดังกล่าวไม่จำเป็นต้องแยก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แนวทางปฏิบัติ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ในร่มและกลางแจ้ง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ออกจากกัน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เพราะ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กลไก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การแพร่กระจาย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ที่ขับเคลื่อนด้วยแรงโน้มถ่วง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ในสองสถานการณ์ดังกล่าวไม่แตกต่างกัน แต่หากไวรัสก่อโรค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แพร่กระจาย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เป็นหลัก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บุคคลอาจติดเชื้อ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จากการหายใจเอา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ละอองลอยที่เกิดขึ้น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เมื่อ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ผู้ติดเชื้อ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หายใจออก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พูด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ตะโกน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ร้องเพลง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จาม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หรือไอ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เข้าไป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ได้ การลด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การแพร่กระจาย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 w:rsidR="0017295F">
        <w:rPr>
          <w:rFonts w:ascii="BrowalliaUPC" w:eastAsia="Arial Unicode MS" w:hAnsi="BrowalliaUPC" w:cs="BrowalliaUPC" w:hint="cs"/>
          <w:sz w:val="32"/>
          <w:szCs w:val="32"/>
          <w:cs/>
        </w:rPr>
        <w:t>นั้น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ต้อง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ใช้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มาตรการหลีกเลี่ยงการสูดดมละอองลอย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ที่มี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ไวรัส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เข้าไป ซึ่ง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รวมถึงการระบายอากาศ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การกรองอากาศ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การลดความแออัดและเวลาที่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อยู่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ภายในอาคาร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สวม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หน้ากากอนามัย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ทุกครั้งที่อยู่ภายในอาคาร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ใส่ใจ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กับคุณภาพและความพอดี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ของหน้ากาก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และ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อุปกรณ์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ป้องกันระดับสูง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กว่าเดิม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ในกรณีของ</w:t>
      </w:r>
      <w:r w:rsidR="00716478">
        <w:rPr>
          <w:rFonts w:ascii="BrowalliaUPC" w:eastAsia="Arial Unicode MS" w:hAnsi="BrowalliaUPC" w:cs="BrowalliaUPC" w:hint="cs"/>
          <w:sz w:val="32"/>
          <w:szCs w:val="32"/>
          <w:cs/>
        </w:rPr>
        <w:t>บุคลากรทางการแพทย์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และ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พนักงานด่านหน้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า</w:t>
      </w:r>
      <w:r w:rsidR="006C0AC1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2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สาธิต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ให้เห็น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ตรงๆ 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ว่า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ไวรัส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ระบบ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ทางเดินหายใจ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นั้น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เป็นเรื่องยาก</w:t>
      </w:r>
      <w:r w:rsidR="006C0AC1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3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จึงไม่อาจ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สรุปเอาว่า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เชื้อ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ก่อ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โรคไม่ได้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แพร่กระจายผ่าน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โดยอ้างอิงจากข้อมูลที่ว่าตรวจพบ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เชื้อก่อโรคที่มีชีวิต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ในอากาศหรือไม่เท่านั้น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หาก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หลักฐานทางวิทยาศาสตร์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ในภาพรวม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บ่งชี้ไปทางอื่น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การศึกษาวิจัยอย่าง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อุตสาหะ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นาน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หลายทศวรรษซึ่งไม่ได้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ใช้วิธีตรวจจับ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เชื้อ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ก่อ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โรคที่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ยัง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มีชีวิตในอากาศ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 xml:space="preserve"> 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พิสูจน์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ให้เห็นว่า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หลาย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โรคที่เคย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เชื่อ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ว่าแพร่กระจาย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ละออง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ฝอยนั้น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ที่จริงแล้ว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lastRenderedPageBreak/>
        <w:t>ผ่านทาง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 w:rsidR="006C0AC1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4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6C0AC1" w:rsidRPr="006C0AC1">
        <w:rPr>
          <w:rFonts w:ascii="BrowalliaUPC" w:eastAsia="Arial Unicode MS" w:hAnsi="BrowalliaUPC" w:cs="BrowalliaUPC" w:hint="cs"/>
          <w:sz w:val="32"/>
          <w:szCs w:val="32"/>
          <w:cs/>
        </w:rPr>
        <w:t>สมมติฐานที่ว่า</w:t>
      </w:r>
      <w:r w:rsidR="006C0AC1" w:rsidRPr="006C0AC1">
        <w:rPr>
          <w:rFonts w:ascii="BrowalliaUPC" w:eastAsia="Arial Unicode MS" w:hAnsi="BrowalliaUPC" w:cs="BrowalliaUPC"/>
          <w:sz w:val="32"/>
          <w:szCs w:val="32"/>
          <w:cs/>
        </w:rPr>
        <w:t xml:space="preserve"> </w:t>
      </w:r>
      <w:r w:rsidR="006C0AC1" w:rsidRPr="006C0AC1">
        <w:rPr>
          <w:rFonts w:ascii="BrowalliaUPC" w:eastAsia="Arial Unicode MS" w:hAnsi="BrowalliaUPC" w:cs="BrowalliaUPC"/>
          <w:sz w:val="32"/>
          <w:szCs w:val="32"/>
        </w:rPr>
        <w:t>SARS-CoV-</w:t>
      </w:r>
      <w:r w:rsidR="006C0AC1" w:rsidRPr="006C0AC1">
        <w:rPr>
          <w:rFonts w:ascii="BrowalliaUPC" w:eastAsia="Arial Unicode MS" w:hAnsi="BrowalliaUPC" w:cs="BrowalliaUPC"/>
          <w:sz w:val="32"/>
          <w:szCs w:val="32"/>
          <w:cs/>
        </w:rPr>
        <w:t xml:space="preserve">2 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แพร่กระจายผ่าน</w:t>
      </w:r>
      <w:r w:rsidR="006C0AC1" w:rsidRPr="006C0AC1">
        <w:rPr>
          <w:rFonts w:ascii="BrowalliaUPC" w:eastAsia="Arial Unicode MS" w:hAnsi="BrowalliaUPC" w:cs="BrowalliaUPC" w:hint="cs"/>
          <w:sz w:val="32"/>
          <w:szCs w:val="32"/>
          <w:cs/>
        </w:rPr>
        <w:t>อากาศเป็นหลัก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นั้น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มีหลักฐาน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สนับสนุนถึงสิบ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</w:rPr>
        <w:t>ประการ</w:t>
      </w:r>
      <w:r w:rsidR="006C0AC1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ด้วยกัน</w:t>
      </w:r>
      <w:r w:rsidR="006C0AC1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5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</w:p>
    <w:p w14:paraId="18CE24A2" w14:textId="77777777" w:rsidR="00BD6843" w:rsidRDefault="00BD6843" w:rsidP="00A62E91">
      <w:pPr>
        <w:rPr>
          <w:rFonts w:ascii="BrowalliaUPC" w:eastAsia="Arial Unicode MS" w:hAnsi="BrowalliaUPC" w:cs="BrowalliaUPC"/>
          <w:sz w:val="32"/>
          <w:szCs w:val="32"/>
        </w:rPr>
      </w:pPr>
    </w:p>
    <w:p w14:paraId="5092557D" w14:textId="788C1F31" w:rsidR="00F232CE" w:rsidRDefault="00716478" w:rsidP="00F232CE">
      <w:pPr>
        <w:tabs>
          <w:tab w:val="left" w:pos="1134"/>
        </w:tabs>
        <w:rPr>
          <w:rFonts w:ascii="BrowalliaUPC" w:eastAsia="Arial Unicode MS" w:hAnsi="BrowalliaUPC" w:cs="BrowalliaUPC"/>
          <w:sz w:val="32"/>
          <w:szCs w:val="32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t>ประการ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ที่หนึ่ง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ติดเชื้อ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จำนวนมาก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เป็นผลมาจาก</w:t>
      </w:r>
      <w:r w:rsidR="00F232CE" w:rsidRPr="00F232CE">
        <w:rPr>
          <w:rFonts w:ascii="BrowalliaUPC" w:eastAsia="Arial Unicode MS" w:hAnsi="BrowalliaUPC" w:cs="BrowalliaUPC" w:hint="cs"/>
          <w:sz w:val="32"/>
          <w:szCs w:val="32"/>
          <w:cs/>
        </w:rPr>
        <w:t>เหตุการณ์การแพร่กระจายเชื้อมากเป็นพิเศษ</w:t>
      </w:r>
      <w:r w:rsidR="00F232CE" w:rsidRPr="00F232CE">
        <w:rPr>
          <w:rFonts w:ascii="BrowalliaUPC" w:eastAsia="Arial Unicode MS" w:hAnsi="BrowalliaUPC" w:cs="BrowalliaUPC"/>
          <w:sz w:val="32"/>
          <w:szCs w:val="32"/>
          <w:cs/>
        </w:rPr>
        <w:t xml:space="preserve"> (</w:t>
      </w:r>
      <w:r w:rsidR="00F232CE" w:rsidRPr="00F232CE">
        <w:rPr>
          <w:rFonts w:ascii="BrowalliaUPC" w:eastAsia="Arial Unicode MS" w:hAnsi="BrowalliaUPC" w:cs="BrowalliaUPC"/>
          <w:sz w:val="32"/>
          <w:szCs w:val="32"/>
        </w:rPr>
        <w:t>Super-spreading event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) อันที่จริงแล้ว</w:t>
      </w:r>
      <w:r w:rsidR="00F232CE" w:rsidRPr="00F232CE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เหตุการณ์ดังกล่าวอาจเป็นตัวขับเคลื่อนหลักของการระบาด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ด้วยซ้ำ</w:t>
      </w:r>
      <w:r w:rsidRPr="00F232CE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 xml:space="preserve">6 </w:t>
      </w:r>
      <w:r w:rsidR="00F232CE">
        <w:rPr>
          <w:rFonts w:ascii="BrowalliaUPC" w:eastAsia="Arial Unicode MS" w:hAnsi="BrowalliaUPC" w:cs="BrowalliaUPC" w:hint="cs"/>
          <w:sz w:val="32"/>
          <w:szCs w:val="32"/>
          <w:vertAlign w:val="superscript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การวิเคราะห์พฤติกรรมและปฏิสัมพันธ์ของมนุษย์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ขนาด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ห้อง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การระบายอากาศ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และตัวแปรอื่นๆ ในคอนเสิร์ตประสานเสียง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เรือสำราญ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โรงฆ่าสัตว์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บ้านพักคนชรา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และสถานที่ราชทัณฑ์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รวมถึง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สถานที่อื่นๆ โดยละเอียด แสดงให้เห็น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รูปแบบ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บางประการ เช่น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การแพร่กระจาย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ระยะไกล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และการที่</w:t>
      </w:r>
      <w:r w:rsidR="00F232CE" w:rsidRPr="00F232CE">
        <w:rPr>
          <w:rFonts w:ascii="BrowalliaUPC" w:eastAsia="Arial Unicode MS" w:hAnsi="BrowalliaUPC" w:cs="BrowalliaUPC" w:hint="cs"/>
          <w:sz w:val="32"/>
          <w:szCs w:val="32"/>
          <w:cs/>
        </w:rPr>
        <w:t>ค่าเฉลี่ย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ของจำนวนผู้ป่วยใหม่ที่ผู้ป่วยรายหนึ่งแพร่เชื้อให้ได้ (</w:t>
      </w:r>
      <w:r w:rsidR="00F232CE" w:rsidRPr="00F232CE">
        <w:rPr>
          <w:rFonts w:ascii="BrowalliaUPC" w:eastAsia="Arial Unicode MS" w:hAnsi="BrowalliaUPC" w:cs="BrowalliaUPC"/>
          <w:sz w:val="32"/>
          <w:szCs w:val="32"/>
        </w:rPr>
        <w:t>basic reproduction number</w:t>
      </w:r>
      <w:r w:rsidR="00F232CE" w:rsidRPr="00F232CE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(R0)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) แปรปรวนมากเกินไป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ซึ่งจะกล่าวถึงใน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ภายหลัง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สัมพันธ์กับ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การ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แพร่กระจาย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 xml:space="preserve"> (</w:t>
      </w:r>
      <w:r w:rsidR="00B668A3">
        <w:rPr>
          <w:rFonts w:ascii="BrowalliaUPC" w:eastAsia="Arial Unicode MS" w:hAnsi="BrowalliaUPC" w:cs="BrowalliaUPC"/>
          <w:sz w:val="32"/>
          <w:szCs w:val="32"/>
          <w:lang w:val="en-US" w:bidi="th"/>
        </w:rPr>
        <w:t xml:space="preserve">airborne) 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ซึ่ง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ไม่สามารถอธิบายได้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ด้วยการแพร่กระจายผ่าน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ฝอย (</w:t>
      </w:r>
      <w:r w:rsidR="00F232CE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droplet)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หรือโฟไมท์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(</w:t>
      </w:r>
      <w:r w:rsidR="00F232CE">
        <w:rPr>
          <w:rFonts w:ascii="BrowalliaUPC" w:eastAsia="Arial Unicode MS" w:hAnsi="BrowalliaUPC" w:cs="BrowalliaUPC"/>
          <w:sz w:val="32"/>
          <w:szCs w:val="32"/>
          <w:lang w:val="en-US"/>
        </w:rPr>
        <w:t>fomite)</w:t>
      </w:r>
      <w:r w:rsidR="00F232CE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6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เ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ท่านั้น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อุบัติการณ์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ที่สูงของ</w:t>
      </w:r>
      <w:r w:rsidR="00F232CE" w:rsidRPr="00F232CE">
        <w:rPr>
          <w:rFonts w:ascii="BrowalliaUPC" w:eastAsia="Arial Unicode MS" w:hAnsi="BrowalliaUPC" w:cs="BrowalliaUPC" w:hint="cs"/>
          <w:sz w:val="32"/>
          <w:szCs w:val="32"/>
          <w:cs/>
        </w:rPr>
        <w:t>เหตุการณ์การแพร่กระจายเชื้อมากเป็นพิเศษ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แสดงให้เห็นอย่างชัดเจนว่า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การแพร่กระจาย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>ผ่านละอองลอย (</w:t>
      </w:r>
      <w:r w:rsidR="00F232CE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aerosol) 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>มีบทบาทสำคัญ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</w:p>
    <w:p w14:paraId="63BB7DBC" w14:textId="77777777" w:rsidR="00B668A3" w:rsidRDefault="00B668A3" w:rsidP="00F232CE">
      <w:pPr>
        <w:tabs>
          <w:tab w:val="left" w:pos="1134"/>
        </w:tabs>
        <w:rPr>
          <w:rFonts w:ascii="BrowalliaUPC" w:eastAsia="Arial Unicode MS" w:hAnsi="BrowalliaUPC" w:cs="BrowalliaUPC" w:hint="cs"/>
          <w:sz w:val="32"/>
          <w:szCs w:val="32"/>
        </w:rPr>
      </w:pPr>
    </w:p>
    <w:p w14:paraId="77B30D4D" w14:textId="54FBEEDE" w:rsidR="00F613C3" w:rsidRDefault="00716478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t>ประการที่สอง</w:t>
      </w:r>
      <w:r w:rsidR="00F232CE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พบหลักฐาน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ว่า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ไวรัส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สามารถแพร่กระจาย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จาก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ระยะไกล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ในหมู่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ผู้คน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ที่พักอยู่ใน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ห้องติดกันแต่ไม่เคย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พบหน้ากันภายใน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โรงแรม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ซึ่งใช้เป็นสถาน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กักกัน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โรค</w:t>
      </w:r>
      <w:r w:rsidR="00F613C3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7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ในอดีตนั้นการ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พิสูจน์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ว่าเชื้อโรคชนิดหนึ่งสามารถ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แพร่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กระจาย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ระยะไกล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ได้หรือไม่จะทำได้เมื่อ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ไม่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พบ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การแพร่กระจายในชุมชนโดยสิ้นเชิง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เท่านั้น</w:t>
      </w:r>
      <w:r w:rsidR="00F613C3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4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</w:p>
    <w:p w14:paraId="600792B0" w14:textId="77777777" w:rsidR="00B668A3" w:rsidRDefault="00B668A3" w:rsidP="00A62E91">
      <w:pPr>
        <w:rPr>
          <w:rFonts w:ascii="BrowalliaUPC" w:eastAsia="Arial Unicode MS" w:hAnsi="BrowalliaUPC" w:cs="BrowalliaUPC" w:hint="cs"/>
          <w:sz w:val="32"/>
          <w:szCs w:val="32"/>
        </w:rPr>
      </w:pPr>
    </w:p>
    <w:p w14:paraId="5281B03E" w14:textId="24B06405" w:rsidR="00F613C3" w:rsidRDefault="00716478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t>ประการที่สาม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กระจายของ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ไวรัส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SARS-CoV-2 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โดยไม่มีอาการหรือไม่แสดงอาการ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จาก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ประชากร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ที่ไม่ไอหรือจาม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ถือเป็น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หนึ่งในสามของการแพร่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กระจาย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ทั้งหมดทั่วโลก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เป็นอย่างน้อยหรือ</w:t>
      </w:r>
      <w:r w:rsidR="00B668A3" w:rsidRPr="00A62E91">
        <w:rPr>
          <w:rFonts w:ascii="BrowalliaUPC" w:eastAsia="Arial Unicode MS" w:hAnsi="BrowalliaUPC" w:cs="BrowalliaUPC" w:hint="cs"/>
          <w:sz w:val="32"/>
          <w:szCs w:val="32"/>
        </w:rPr>
        <w:t>อาจมากถึง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ร้อยละ </w:t>
      </w:r>
      <w:r w:rsidR="00B668A3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59 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>ด้วยซ้ำ ทั้งยัง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เป็น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กลไกสำคัญที่ทำให้ </w:t>
      </w:r>
      <w:r w:rsidR="00F613C3">
        <w:rPr>
          <w:rFonts w:ascii="BrowalliaUPC" w:eastAsia="Arial Unicode MS" w:hAnsi="BrowalliaUPC" w:cs="BrowalliaUPC"/>
          <w:sz w:val="32"/>
          <w:szCs w:val="32"/>
          <w:lang w:val="en-US"/>
        </w:rPr>
        <w:t>SARS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-CoV-2 แพร่กระจายไปทั่วโลก</w:t>
      </w:r>
      <w:r w:rsidR="00F613C3">
        <w:rPr>
          <w:rFonts w:ascii="BrowalliaUPC" w:eastAsia="Arial Unicode MS" w:hAnsi="BrowalliaUPC" w:cs="BrowalliaUPC"/>
          <w:sz w:val="32"/>
          <w:szCs w:val="32"/>
          <w:vertAlign w:val="superscript"/>
          <w:lang w:val="en-US" w:bidi="th"/>
        </w:rPr>
        <w:t>8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ข้อมูลดังกล่าวสนับสนุนข้อสันนิษฐานที่ว่าการแพร่กระจายผ่านอากาศคือวิธีการแพร่กระจายหลัก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การ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ทดลอง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วัดโดยตรงแสดงให้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เห็นว่าการพูดก่อให้เกิดละออง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ลอย (</w:t>
      </w:r>
      <w:r w:rsidR="00F613C3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aerosol)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หลายพันอนุภาคและละออง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ฝอย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ขนาดใหญ่เพียงไม่กี่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อนุภาค</w:t>
      </w:r>
      <w:r w:rsidR="00F613C3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9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สนับสนุนข้อสันนิษฐานที่ว่ามีการแพร่กระจายผ่านอากาศเช่นกัน</w:t>
      </w:r>
    </w:p>
    <w:p w14:paraId="38117EA5" w14:textId="77777777" w:rsidR="00B668A3" w:rsidRDefault="00B668A3" w:rsidP="00A62E91">
      <w:pPr>
        <w:rPr>
          <w:rFonts w:ascii="BrowalliaUPC" w:eastAsia="Arial Unicode MS" w:hAnsi="BrowalliaUPC" w:cs="BrowalliaUPC" w:hint="cs"/>
          <w:sz w:val="32"/>
          <w:szCs w:val="32"/>
        </w:rPr>
      </w:pPr>
    </w:p>
    <w:p w14:paraId="7A4EA2E4" w14:textId="77777777" w:rsidR="00B668A3" w:rsidRDefault="00716478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lastRenderedPageBreak/>
        <w:t>ประการที่สี่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การแพร่กระจายของ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ไวรัส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ภายในอาคารนั้นสูงกว่า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กลางแจ้ง</w:t>
      </w:r>
      <w:r w:rsidRPr="00F613C3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10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และลดลง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อย่างมาก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เมื่อมี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การระบายอากาศ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>ภายในอาคาร</w:t>
      </w:r>
      <w:r w:rsidR="00F613C3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5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ข้อสังเกตทั้งสองสนับสนุน</w:t>
      </w:r>
      <w:r w:rsidR="00F613C3" w:rsidRPr="00F613C3">
        <w:rPr>
          <w:rFonts w:ascii="BrowalliaUPC" w:eastAsia="Arial Unicode MS" w:hAnsi="BrowalliaUPC" w:cs="BrowalliaUPC" w:hint="cs"/>
          <w:sz w:val="32"/>
          <w:szCs w:val="32"/>
          <w:cs/>
        </w:rPr>
        <w:t>ข้อสันนิษฐานที่ว่าการแพร่กระจายผ่านอากาศคือวิธีการแพร่กระจายหลัก</w:t>
      </w:r>
    </w:p>
    <w:p w14:paraId="4D712416" w14:textId="1234452E" w:rsidR="00F613C3" w:rsidRDefault="00F613C3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F613C3">
        <w:rPr>
          <w:rFonts w:ascii="BrowalliaUPC" w:eastAsia="Arial Unicode MS" w:hAnsi="BrowalliaUPC" w:cs="BrowalliaUPC"/>
          <w:sz w:val="32"/>
          <w:szCs w:val="32"/>
          <w:cs/>
        </w:rPr>
        <w:t xml:space="preserve"> </w:t>
      </w:r>
    </w:p>
    <w:p w14:paraId="3101151E" w14:textId="46BE5603" w:rsidR="003A27EB" w:rsidRDefault="00716478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t>ประการที่ห้า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พบ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การติดเชื้อในโรงพยาบาล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 xml:space="preserve"> (</w:t>
      </w:r>
      <w:r w:rsidR="00B668A3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nosocomial infection) 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ตาม</w:t>
      </w:r>
      <w:r w:rsidR="00F613C3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สถานบริการทางสาธารณสุขต่างๆ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ซึ่ง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ใช้มาตรการป้องกัน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การสัมผัสและ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ละอองฝอยอย่างเข้มงวด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และใช้อุปกรณ์ป้องกันส่วนบุคคล (PPE) ที่ออกแบบมาเพื่อป้องกันละออง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ฝอย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แต่ไ</w:t>
      </w:r>
      <w:r w:rsidR="003A27EB">
        <w:rPr>
          <w:rFonts w:ascii="BrowalliaUPC" w:eastAsia="Arial Unicode MS" w:hAnsi="BrowalliaUPC" w:cs="BrowalliaUPC" w:hint="cs"/>
          <w:sz w:val="32"/>
          <w:szCs w:val="32"/>
          <w:cs/>
        </w:rPr>
        <w:t>ม่รวมถึง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ละอองลอย</w:t>
      </w:r>
      <w:r w:rsidR="003A27EB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11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</w:p>
    <w:p w14:paraId="21DB0E0B" w14:textId="77777777" w:rsidR="00B668A3" w:rsidRDefault="00B668A3" w:rsidP="00A62E91">
      <w:pPr>
        <w:rPr>
          <w:rFonts w:ascii="BrowalliaUPC" w:eastAsia="Arial Unicode MS" w:hAnsi="BrowalliaUPC" w:cs="BrowalliaUPC"/>
          <w:sz w:val="32"/>
          <w:szCs w:val="32"/>
        </w:rPr>
      </w:pPr>
    </w:p>
    <w:p w14:paraId="5A62D971" w14:textId="4E1A7A2D" w:rsidR="003A27EB" w:rsidRDefault="003A27EB" w:rsidP="00A62E91">
      <w:pPr>
        <w:rPr>
          <w:rFonts w:ascii="BrowalliaUPC" w:eastAsia="Arial Unicode MS" w:hAnsi="BrowalliaUPC" w:cs="BrowalliaUPC"/>
          <w:sz w:val="32"/>
          <w:szCs w:val="32"/>
        </w:rPr>
      </w:pP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ประการที่หก </w:t>
      </w:r>
      <w:r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 xml:space="preserve">มีการตรวจพบไวรัส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SARS-CoV ที่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ยัง</w:t>
      </w:r>
      <w:r w:rsidR="000C187A">
        <w:rPr>
          <w:rFonts w:ascii="BrowalliaUPC" w:eastAsia="Arial Unicode MS" w:hAnsi="BrowalliaUPC" w:cs="BrowalliaUPC" w:hint="cs"/>
          <w:sz w:val="32"/>
          <w:szCs w:val="32"/>
          <w:cs/>
        </w:rPr>
        <w:t>มีชีวิต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ได้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ในอากาศ การทดลองในห้องปฏิบัติการ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พบว่าไวรัส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ยัง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>แพร่เชื้อ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ได้หลังอยู่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ในอากาศนานถึง 3 ชั่วโมง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โดยมี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ค่า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ครึ่งชีวิต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อยู่ที่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1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.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1 ชั่วโมง</w:t>
      </w:r>
      <w:r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12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และสามารถเก็บตัวอย่างไวรัส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SARS-CoV-2 ที่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ยัง</w:t>
      </w:r>
      <w:r w:rsidR="000C187A">
        <w:rPr>
          <w:rFonts w:ascii="BrowalliaUPC" w:eastAsia="Arial Unicode MS" w:hAnsi="BrowalliaUPC" w:cs="BrowalliaUPC" w:hint="cs"/>
          <w:sz w:val="32"/>
          <w:szCs w:val="32"/>
          <w:cs/>
        </w:rPr>
        <w:t>มีชีวิต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ได้จาก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ภายใน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ห้อง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ของ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ผู้ป่วย COVID-19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แม้จะไม่มีการทำหัตถการที่ก่อให้เกิด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ละอองลอย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เลยก็ตาม</w:t>
      </w:r>
      <w:r w:rsidR="00716478" w:rsidRPr="003A27EB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13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รวมถึงจาก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ภายใน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รถของผู้ติดเชื้อ</w:t>
      </w:r>
      <w:r w:rsidR="00716478" w:rsidRPr="003A27EB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14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แม้ว่าการศึกษาอื่น</w:t>
      </w:r>
      <w:r w:rsidR="00B668A3">
        <w:rPr>
          <w:rFonts w:ascii="BrowalliaUPC" w:eastAsia="Arial Unicode MS" w:hAnsi="BrowalliaUPC" w:cs="BrowalliaUPC" w:hint="cs"/>
          <w:sz w:val="32"/>
          <w:szCs w:val="32"/>
          <w:cs/>
        </w:rPr>
        <w:t xml:space="preserve">ๆ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จะไม่สามารถเก็บตัวอย่างไวรัส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SARS-CoV-2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ที่ยังก่อโรคได้จาก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 แต่ก็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ไม่ใช่เรื่องเหนือความคาดหมายแต่อย่างใด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เก็บ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ตัวอย่างไวรัส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จาก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มีข้อจำกัดทางเทคนิค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หลายประการ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รวมถึง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ประสิทธิภาพของวิธีเก็บตัวอย่างอนุภาคขนาดเล็กที่ยังมีอยู่จำกัด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การ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คาย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น้ำของไวรัสใน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ขณะที่เก็บ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ความเสียหายของไวรัสเนื่องจากแรงกระแทก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(ทำให้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สูญเสียความ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สามารถในการก่อโรค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)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การที่ไวรัสกลับมาเป็นละอองลอย (</w:t>
      </w:r>
      <w:r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reaerosolisation) </w:t>
      </w:r>
      <w:r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>อีกครั้ง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ระหว่างการเก็บ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ตัวอย่าง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และการเก็บไวรัสไว้ใน</w:t>
      </w:r>
      <w:r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ภาชนะ</w:t>
      </w:r>
      <w:r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3</w:t>
      </w:r>
      <w:r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 xml:space="preserve"> ไม่เคยมีบันทึกว่าสามารถเก็บตัวอย่างของเชื้อโรค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หัด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และวัณโรคซึ่งเป็นโรคที่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เป็นหลักจากอากาศมาเพาะเชื้อได้เลย</w:t>
      </w:r>
      <w:r w:rsidR="00716478" w:rsidRPr="003A27EB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15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</w:p>
    <w:p w14:paraId="68CDF7BF" w14:textId="77777777" w:rsidR="000C187A" w:rsidRDefault="000C187A" w:rsidP="00A62E91">
      <w:pPr>
        <w:rPr>
          <w:rFonts w:ascii="BrowalliaUPC" w:eastAsia="Arial Unicode MS" w:hAnsi="BrowalliaUPC" w:cs="BrowalliaUPC" w:hint="cs"/>
          <w:sz w:val="32"/>
          <w:szCs w:val="32"/>
        </w:rPr>
      </w:pPr>
    </w:p>
    <w:p w14:paraId="2E8AFA17" w14:textId="428D9F06" w:rsidR="00B7790F" w:rsidRDefault="003A27EB" w:rsidP="00A62E91">
      <w:pPr>
        <w:rPr>
          <w:rFonts w:ascii="BrowalliaUPC" w:eastAsia="Arial Unicode MS" w:hAnsi="BrowalliaUPC" w:cs="BrowalliaUPC"/>
          <w:sz w:val="32"/>
          <w:szCs w:val="32"/>
          <w:vertAlign w:val="superscript"/>
        </w:rPr>
      </w:pPr>
      <w:r>
        <w:rPr>
          <w:rFonts w:ascii="BrowalliaUPC" w:eastAsia="Arial Unicode MS" w:hAnsi="BrowalliaUPC" w:cs="BrowalliaUPC" w:hint="cs"/>
          <w:sz w:val="32"/>
          <w:szCs w:val="32"/>
          <w:cs/>
        </w:rPr>
        <w:t>ประการที่เจ็ด พบไวรัส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ใน</w:t>
      </w:r>
      <w:r w:rsidR="000C187A">
        <w:rPr>
          <w:rFonts w:ascii="BrowalliaUPC" w:eastAsia="Arial Unicode MS" w:hAnsi="BrowalliaUPC" w:cs="BrowalliaUPC" w:hint="cs"/>
          <w:sz w:val="32"/>
          <w:szCs w:val="32"/>
          <w:cs/>
        </w:rPr>
        <w:t>ไส้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กรองอากาศและท่อ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ภาย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ในโรงพยาบาลที่มีผู้ป่วย COVID-19 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มีเพียงละอองลอยเท่านั้นที่เข้าไปถึง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สถานที่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เหล่านี้ได้</w:t>
      </w:r>
      <w:r w:rsidR="00716478" w:rsidRPr="00B7790F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 xml:space="preserve">16 </w:t>
      </w:r>
    </w:p>
    <w:p w14:paraId="46FFBAC5" w14:textId="77777777" w:rsidR="000C187A" w:rsidRDefault="000C187A" w:rsidP="00A62E91">
      <w:pPr>
        <w:rPr>
          <w:rFonts w:ascii="BrowalliaUPC" w:eastAsia="Arial Unicode MS" w:hAnsi="BrowalliaUPC" w:cs="BrowalliaUPC"/>
          <w:sz w:val="32"/>
          <w:szCs w:val="32"/>
        </w:rPr>
      </w:pPr>
    </w:p>
    <w:p w14:paraId="469D16C0" w14:textId="63994F7E" w:rsidR="00B7790F" w:rsidRDefault="00716478" w:rsidP="00A62E91">
      <w:pPr>
        <w:rPr>
          <w:rFonts w:ascii="BrowalliaUPC" w:eastAsia="Arial Unicode MS" w:hAnsi="BrowalliaUPC" w:cs="BrowalliaUPC"/>
          <w:sz w:val="32"/>
          <w:szCs w:val="32"/>
          <w:vertAlign w:val="superscript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t>ประการที่แปด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การศึกษา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ใน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สัตว์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ติดเชื้อที่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ถูกขัง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ไว้ภาย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ในกรง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ซึ่ง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เชื่อมต่อกับ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กรงขัง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สัตว์ที่ไม่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ติด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เชื้อผ่านทาง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ท่ออากาศแสดงให้เห็นการแพร่กระจายของ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>ไวรัส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</w:t>
      </w:r>
      <w:r w:rsidR="00B7790F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ซึ่งไม่สามารถอธิบายได้ด้วยวิธีอื่นใด เว้นแต่การแพร่กระจายผ่าน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ละอองลอยเท่านั้น</w:t>
      </w:r>
      <w:r w:rsidRPr="00B7790F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 xml:space="preserve">17 </w:t>
      </w:r>
    </w:p>
    <w:p w14:paraId="176215AD" w14:textId="77777777" w:rsidR="000C187A" w:rsidRDefault="000C187A" w:rsidP="00A62E91">
      <w:pPr>
        <w:rPr>
          <w:rFonts w:ascii="BrowalliaUPC" w:eastAsia="Arial Unicode MS" w:hAnsi="BrowalliaUPC" w:cs="BrowalliaUPC"/>
          <w:sz w:val="32"/>
          <w:szCs w:val="32"/>
        </w:rPr>
      </w:pPr>
    </w:p>
    <w:p w14:paraId="73B79D8A" w14:textId="6CEC04CB" w:rsidR="00124D99" w:rsidRDefault="00B7790F" w:rsidP="00A62E91">
      <w:pPr>
        <w:rPr>
          <w:rFonts w:ascii="BrowalliaUPC" w:eastAsia="Arial Unicode MS" w:hAnsi="BrowalliaUPC" w:cs="BrowalliaUPC"/>
          <w:sz w:val="32"/>
          <w:szCs w:val="32"/>
        </w:rPr>
      </w:pPr>
      <w:r>
        <w:rPr>
          <w:rFonts w:ascii="BrowalliaUPC" w:eastAsia="Arial Unicode MS" w:hAnsi="BrowalliaUPC" w:cs="BrowalliaUPC" w:hint="cs"/>
          <w:sz w:val="32"/>
          <w:szCs w:val="32"/>
          <w:cs/>
        </w:rPr>
        <w:lastRenderedPageBreak/>
        <w:t>ประการที่เก้า เท่าที่เราทราบ ยังไม่มีการศึกษาใดซึ่งให้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หลักฐานที่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หนักแน่น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หรือสอดคล้องกัน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เพียงพอที่จะ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หักล้างสมมติฐาน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ที่ว่าไวรัส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อากาศ </w:t>
      </w:r>
      <w:r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แม้จะพบผู้ที่ไม่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ติดเชื้อ SARS-CoV-2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ทั้งที่</w:t>
      </w:r>
      <w:r w:rsidR="000C187A">
        <w:rPr>
          <w:rFonts w:ascii="BrowalliaUPC" w:eastAsia="Arial Unicode MS" w:hAnsi="BrowalliaUPC" w:cs="BrowalliaUPC" w:hint="cs"/>
          <w:sz w:val="32"/>
          <w:szCs w:val="32"/>
          <w:cs/>
        </w:rPr>
        <w:t>สูด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อากาศร่วมกับผู้ติดเชื้อ แต่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ก็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สามารถอธิบาย</w:t>
      </w:r>
      <w:r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สถานการณ์ดังกล่าว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ได้ด้วยปัจจัย</w:t>
      </w:r>
      <w:r>
        <w:rPr>
          <w:rFonts w:ascii="BrowalliaUPC" w:eastAsia="Arial Unicode MS" w:hAnsi="BrowalliaUPC" w:cs="BrowalliaUPC" w:hint="cs"/>
          <w:sz w:val="32"/>
          <w:szCs w:val="32"/>
          <w:cs/>
          <w:lang w:bidi="th"/>
        </w:rPr>
        <w:t>ร่วม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หลายอย่าง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ซึ่ง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รวมถึงความแปรปรวนของปริมา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ณเชื้อที่ผู้ป่วยแต่ละรายขับออกมาซึ่งต่างกันได้หลายสิบเท่าและความแตกต่างของ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สิ่งแวดล้อม (โดยเฉพาะ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สภาพ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การระบายอากาศ)</w:t>
      </w:r>
      <w:r w:rsidR="00716478" w:rsidRPr="00124D99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18</w:t>
      </w:r>
      <w:r w:rsidR="00124D99">
        <w:rPr>
          <w:rFonts w:ascii="BrowalliaUPC" w:eastAsia="Arial Unicode MS" w:hAnsi="BrowalliaUPC" w:cs="BrowalliaUPC" w:hint="cs"/>
          <w:sz w:val="32"/>
          <w:szCs w:val="32"/>
          <w:vertAlign w:val="superscript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ความแปรปรวน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ระหว่าง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บุคคลและสิ่งแวดล้อม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นี้ทำให้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ผู้ป่วย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ชั้นแรก (</w:t>
      </w:r>
      <w:r w:rsidR="00124D99">
        <w:rPr>
          <w:rFonts w:ascii="BrowalliaUPC" w:eastAsia="Arial Unicode MS" w:hAnsi="BrowalliaUPC" w:cs="BrowalliaUPC"/>
          <w:sz w:val="32"/>
          <w:szCs w:val="32"/>
          <w:lang w:val="en-US"/>
        </w:rPr>
        <w:t xml:space="preserve">primary case) 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 xml:space="preserve">เพียงจำนวนน้อย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(โดยเฉพาะบุคคลที่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ขับเชื้อไวรัสจำนวนมากภายในอาคาร สถาน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ที่แออัด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ซึ่ง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มีการระบายอากาศที่ไม่ดี) เป็น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ต้นเหตุ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ของการติดเชื้อ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ในผู้ป่วยชั้นถัดๆ มาส่วนใหญ่ ข้อสันนิษฐานนี้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ได้รับการสนับสนุน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โดยข้อมูลการติดตามผู้สัมผัสโรคที่มีคุณภาพสูง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จากหลายประเทศ</w:t>
      </w:r>
      <w:r w:rsidR="00716478" w:rsidRPr="00124D99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19,20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ความ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แตกต่างที่หลากหลายของ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ปริมาณไวรัส SARS-CoV-2 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ที่พบในทางเดินหายใจสามารถ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ตอบโต้ข้อโต้แย้งที่ว่า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ไวรัส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SARS-CoV-2 ไม่สามารถแพร่กระจายในอากาศได้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เนื่องจากมีค่า R0 ต่ำกว่า (ประมาณ </w:t>
      </w:r>
      <w:r w:rsidR="00124D99">
        <w:rPr>
          <w:rFonts w:ascii="BrowalliaUPC" w:eastAsia="Arial Unicode MS" w:hAnsi="BrowalliaUPC" w:cs="BrowalliaUPC"/>
          <w:sz w:val="32"/>
          <w:szCs w:val="32"/>
          <w:lang w:val="en-US"/>
        </w:rPr>
        <w:t>2.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5)</w:t>
      </w:r>
      <w:r w:rsidR="00124D99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21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กว่าโรคหัด (ประมาณ 15)</w:t>
      </w:r>
      <w:r w:rsidR="00124D99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22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โดยเฉพาะอย่างยิ่ง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เมื่อ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R0 ซึ่งเป็นค่าเฉลี่ยไม่ได้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คำนึงถึง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ข้อเท็จจริงที่ว่ามีผู้ติดเชื้อ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เพียง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ส่วนน้อยเท่านั้นที่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ขับเชื้อ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ไวรัส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ในจำนวนมาก ความแปรปรวนอย่างมากของ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R0 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>ในโรค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COVID-19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  <w:lang w:val="en-US"/>
        </w:rPr>
        <w:t>นั้นถูกบันทึกไว้ชัดเจน</w:t>
      </w:r>
      <w:r w:rsidR="00716478" w:rsidRPr="00124D99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23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</w:p>
    <w:p w14:paraId="28CC451A" w14:textId="77777777" w:rsidR="000C187A" w:rsidRDefault="000C187A" w:rsidP="00A62E91">
      <w:pPr>
        <w:rPr>
          <w:rFonts w:ascii="BrowalliaUPC" w:eastAsia="Arial Unicode MS" w:hAnsi="BrowalliaUPC" w:cs="BrowalliaUPC"/>
          <w:sz w:val="32"/>
          <w:szCs w:val="32"/>
        </w:rPr>
      </w:pPr>
    </w:p>
    <w:p w14:paraId="568C8DFF" w14:textId="3D000788" w:rsidR="00103074" w:rsidRDefault="00716478" w:rsidP="00A62E91">
      <w:pPr>
        <w:rPr>
          <w:rFonts w:ascii="BrowalliaUPC" w:eastAsia="Arial Unicode MS" w:hAnsi="BrowalliaUPC" w:cs="BrowalliaUPC"/>
          <w:sz w:val="32"/>
          <w:szCs w:val="32"/>
        </w:rPr>
      </w:pPr>
      <w:r w:rsidRPr="00A62E91">
        <w:rPr>
          <w:rFonts w:ascii="BrowalliaUPC" w:eastAsia="Arial Unicode MS" w:hAnsi="BrowalliaUPC" w:cs="BrowalliaUPC" w:hint="cs"/>
          <w:sz w:val="32"/>
          <w:szCs w:val="32"/>
        </w:rPr>
        <w:t>ประการที่</w:t>
      </w:r>
      <w:r w:rsidR="00124D99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สิบ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หลักฐานที่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สนับสนุนการแพร่กระจายด้วยวิธี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อื่นๆ 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ซึ่งก็คือ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ฝอยจาก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ทางเดินหายใจหรือโฟไมท์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ยังมีเพียงจำกัด</w:t>
      </w:r>
      <w:r w:rsidRPr="00683055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9,24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มีการนำ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ความง่ายใน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ติดเชื้อจากบุคคลที่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อยู่ใกล้กัน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มาอ้างเป็น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ข้อพิสูจน์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 xml:space="preserve">ว่าไวรัส </w:t>
      </w:r>
      <w:r w:rsidR="00683055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SARS-CoV-2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แพร่กระจาย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ฝอยจาก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ทางเดินหายใจ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แต่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การแพร่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กระจาย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ระยะใกล้ส่วนใหญ่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และ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แพร่กระจายระยะไกลบางส่วนเมื่อหายใจในอากาศเดียวกัน น่าจะเกิดจากการ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เจือจางของละอองลอยที่หายใจออก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ไปเมื่อยู่ไกลจาก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ผู้ติดเชื้อ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มากกว่า</w:t>
      </w:r>
      <w:r w:rsidR="00683055">
        <w:rPr>
          <w:rFonts w:ascii="BrowalliaUPC" w:eastAsia="Arial Unicode MS" w:hAnsi="BrowalliaUPC" w:cs="BrowalliaUPC"/>
          <w:sz w:val="32"/>
          <w:szCs w:val="32"/>
          <w:vertAlign w:val="superscript"/>
          <w:lang w:val="en-US"/>
        </w:rPr>
        <w:t>9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ข้อสันนิษฐานซึ่งไม่ถูกต้องที่ว่าการแพร่กระจายระยะใกล้บ่งบอกถึงละอองฝอยขนาดใหญ่จากทางเดินหายใจ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หรือโฟไมท์ถูก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นำมา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ปฏิเสธ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ว่า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วัณโรคและโรคหัด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แพร่กระจายผ่าน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อากาศ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อยู่นานหลายทศวรรษ</w:t>
      </w:r>
      <w:r w:rsidRPr="00683055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15,25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และได้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กลายเป็นความเชื่อ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ในวงการ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แพทย์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ไป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โดยไม่สนใจ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ข้อมูลจาก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การวัดละออ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งลอย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และละออง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ฝอย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โดยตรงซึ่งเผยให้เห็นข้อบกพร่อง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ของข้อสันนิษฐานดังกล่าว ไม่ว่าจะเป็น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จำนวน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อันมากมายของ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ละอองลอยที่เกิดขึ้น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จากการ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หายใจและ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การกำหนดเกณฑ์แบ่งละอองลอยกับละอองฝอยตามอำเภอใจที่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5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bookmarkStart w:id="0" w:name="_Hlk70675847"/>
      <w:r w:rsidRPr="00A62E91">
        <w:rPr>
          <w:rFonts w:ascii="Calibri" w:eastAsia="Arial Unicode MS" w:hAnsi="Calibri" w:cs="Calibri"/>
          <w:sz w:val="32"/>
          <w:szCs w:val="32"/>
        </w:rPr>
        <w:t>μ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m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bookmarkEnd w:id="0"/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ทั้งที่ควรจะเป็น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100 </w:t>
      </w:r>
      <w:r w:rsidR="00683055" w:rsidRPr="00683055">
        <w:rPr>
          <w:rFonts w:ascii="Calibri" w:eastAsia="Arial Unicode MS" w:hAnsi="Calibri" w:cs="Calibri"/>
          <w:sz w:val="32"/>
          <w:szCs w:val="32"/>
        </w:rPr>
        <w:t>μ</w:t>
      </w:r>
      <w:r w:rsidR="00683055" w:rsidRPr="00683055">
        <w:rPr>
          <w:rFonts w:ascii="BrowalliaUPC" w:eastAsia="Arial Unicode MS" w:hAnsi="BrowalliaUPC" w:cs="BrowalliaUPC"/>
          <w:sz w:val="32"/>
          <w:szCs w:val="32"/>
        </w:rPr>
        <w:t>m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 xml:space="preserve"> ซึ่งถูกต้องกว่า</w:t>
      </w:r>
      <w:r w:rsidRPr="00683055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>15,25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และ</w:t>
      </w:r>
      <w:r w:rsidR="00683055">
        <w:rPr>
          <w:rFonts w:ascii="BrowalliaUPC" w:eastAsia="Arial Unicode MS" w:hAnsi="BrowalliaUPC" w:cs="BrowalliaUPC" w:hint="cs"/>
          <w:sz w:val="32"/>
          <w:szCs w:val="32"/>
          <w:cs/>
        </w:rPr>
        <w:t>บางครั้งยังพบข้อโต้แย้ง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ว่าเนื่องจาก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ฝอย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ในระบบทางเดินหายใจมีขนาดใหญ่กว่าละอองลอย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จึงต้องมีไวรัสมากกว่า 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แต่ในโรคที่มีการวัดความเข้มข้น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ของเชื้อ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ก่อ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โรคตามขนาดอนุภาค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นั้น ก็พบว่า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ละออง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ลอย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ขนาดเล็ก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มี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ความเข้มข้นของเชื้อโรคสูงกว่าละออง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ฝอย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เมื่อ</w:t>
      </w:r>
      <w:r w:rsidR="00103074">
        <w:rPr>
          <w:rFonts w:ascii="BrowalliaUPC" w:eastAsia="Arial Unicode MS" w:hAnsi="BrowalliaUPC" w:cs="BrowalliaUPC" w:hint="cs"/>
          <w:sz w:val="32"/>
          <w:szCs w:val="32"/>
          <w:cs/>
        </w:rPr>
        <w:t>เปรียบเทียบกัน</w:t>
      </w:r>
      <w:r w:rsidRPr="00103074">
        <w:rPr>
          <w:rFonts w:ascii="BrowalliaUPC" w:eastAsia="Arial Unicode MS" w:hAnsi="BrowalliaUPC" w:cs="BrowalliaUPC" w:hint="cs"/>
          <w:sz w:val="32"/>
          <w:szCs w:val="32"/>
          <w:vertAlign w:val="superscript"/>
        </w:rPr>
        <w:t xml:space="preserve">15 </w:t>
      </w:r>
    </w:p>
    <w:p w14:paraId="00000001" w14:textId="67568302" w:rsidR="00421A5E" w:rsidRPr="00124D99" w:rsidRDefault="00103074" w:rsidP="00A62E91">
      <w:pPr>
        <w:rPr>
          <w:rFonts w:ascii="BrowalliaUPC" w:eastAsia="Arial Unicode MS" w:hAnsi="BrowalliaUPC" w:cs="BrowalliaUPC"/>
          <w:sz w:val="32"/>
          <w:szCs w:val="32"/>
        </w:rPr>
      </w:pPr>
      <w:r>
        <w:rPr>
          <w:rFonts w:ascii="BrowalliaUPC" w:eastAsia="Arial Unicode MS" w:hAnsi="BrowalliaUPC" w:cs="BrowalliaUPC" w:hint="cs"/>
          <w:sz w:val="32"/>
          <w:szCs w:val="32"/>
          <w:cs/>
        </w:rPr>
        <w:lastRenderedPageBreak/>
        <w:t>กล่าวโดยสรุปก็คือ เราเห็นว่า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การ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ตั้งข้อสงสัยต่อการแพร่กระจายผ่านอากาศเนื่องจากไม่พบหลักฐานโดยตรงว่ามีไวรัส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SARS-CoV- 2 ในตัวอย่างอากาศบางตัวอย่าง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แต่กลับ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มองข้ามคุณภาพและความแ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น่นหนา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ของฐานหลักฐาน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ทั้งหมดในภาพ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รวม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ถือเป็น</w:t>
      </w:r>
      <w:r w:rsidRPr="00A62E91">
        <w:rPr>
          <w:rFonts w:ascii="BrowalliaUPC" w:eastAsia="Arial Unicode MS" w:hAnsi="BrowalliaUPC" w:cs="BrowalliaUPC" w:hint="cs"/>
          <w:sz w:val="32"/>
          <w:szCs w:val="32"/>
        </w:rPr>
        <w:t>ข้อผิดพลาดทางวิทยาศาสตร์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 xml:space="preserve"> 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มีหลักฐานที่ชัดเจนและ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สอดคล้องกัน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ว่า SARS-CoV-2 แพร่กระจาย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ผ่าน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ทางอากาศ 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และแม้การแพร่กระจายทางอื่นจะมีบทบาทเช่นกัน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 เรา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ก็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เชื่อว่า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การ</w:t>
      </w:r>
      <w:r w:rsidRPr="00103074">
        <w:rPr>
          <w:rFonts w:ascii="BrowalliaUPC" w:eastAsia="Arial Unicode MS" w:hAnsi="BrowalliaUPC" w:cs="BrowalliaUPC" w:hint="cs"/>
          <w:sz w:val="32"/>
          <w:szCs w:val="32"/>
          <w:cs/>
        </w:rPr>
        <w:t>แพร่กระจาย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ส่วนใหญ่เกิดขึ้นผ่านอากาศ และวงการ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>สาธารณสุขควร</w:t>
      </w:r>
      <w:r>
        <w:rPr>
          <w:rFonts w:ascii="BrowalliaUPC" w:eastAsia="Arial Unicode MS" w:hAnsi="BrowalliaUPC" w:cs="BrowalliaUPC" w:hint="cs"/>
          <w:sz w:val="32"/>
          <w:szCs w:val="32"/>
          <w:cs/>
        </w:rPr>
        <w:t>ดำเนินการตามข้อมูลดังกล่าว</w:t>
      </w:r>
      <w:r w:rsidR="00716478" w:rsidRPr="00A62E91">
        <w:rPr>
          <w:rFonts w:ascii="BrowalliaUPC" w:eastAsia="Arial Unicode MS" w:hAnsi="BrowalliaUPC" w:cs="BrowalliaUPC" w:hint="cs"/>
          <w:sz w:val="32"/>
          <w:szCs w:val="32"/>
        </w:rPr>
        <w:t xml:space="preserve">โดยไม่รอช้า </w:t>
      </w:r>
    </w:p>
    <w:sectPr w:rsidR="00421A5E" w:rsidRPr="00124D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5E"/>
    <w:rsid w:val="000C187A"/>
    <w:rsid w:val="00103074"/>
    <w:rsid w:val="00124D99"/>
    <w:rsid w:val="0017295F"/>
    <w:rsid w:val="003A27EB"/>
    <w:rsid w:val="00421A5E"/>
    <w:rsid w:val="00683055"/>
    <w:rsid w:val="006C0AC1"/>
    <w:rsid w:val="00716478"/>
    <w:rsid w:val="00A22D99"/>
    <w:rsid w:val="00A62E91"/>
    <w:rsid w:val="00B668A3"/>
    <w:rsid w:val="00B7790F"/>
    <w:rsid w:val="00BD6843"/>
    <w:rsid w:val="00DF558B"/>
    <w:rsid w:val="00F232CE"/>
    <w:rsid w:val="00F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FB6"/>
  <w15:docId w15:val="{7D4F415B-5834-4B68-BA78-D67D2023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Sutima R</cp:lastModifiedBy>
  <cp:revision>5</cp:revision>
  <dcterms:created xsi:type="dcterms:W3CDTF">2021-04-29T05:20:00Z</dcterms:created>
  <dcterms:modified xsi:type="dcterms:W3CDTF">2021-04-30T09:18:00Z</dcterms:modified>
</cp:coreProperties>
</file>