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1646B" w14:textId="77777777" w:rsidR="001A18F6" w:rsidRPr="001A18F6" w:rsidRDefault="001A18F6" w:rsidP="001A18F6">
      <w:pPr>
        <w:jc w:val="center"/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THIẾT KẾ GIAO DIỆN DANH SÁCH ĐƠN HÀNG KHÁCH HÀNG</w:t>
      </w:r>
    </w:p>
    <w:p w14:paraId="1E391960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1. Mục tiêu</w:t>
      </w:r>
    </w:p>
    <w:p w14:paraId="0F8F3DDC" w14:textId="77777777" w:rsidR="001A18F6" w:rsidRPr="001A18F6" w:rsidRDefault="001A18F6" w:rsidP="001A18F6">
      <w:pPr>
        <w:ind w:left="720"/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a. Giao diện cho phép người dùng (hoặc quản trị viên) xem danh sách các đơn hàng của khách hàng.</w:t>
      </w:r>
      <w:r w:rsidRPr="001A18F6">
        <w:rPr>
          <w:rFonts w:ascii="Times New Roman" w:hAnsi="Times New Roman" w:cs="Times New Roman"/>
          <w:sz w:val="28"/>
          <w:szCs w:val="32"/>
        </w:rPr>
        <w:br/>
        <w:t>b. Cung cấp thông tin cơ bản, dễ theo dõi, đồng thời cho phép truy cập chi tiết từng đơn hàng.</w:t>
      </w:r>
      <w:r w:rsidRPr="001A18F6">
        <w:rPr>
          <w:rFonts w:ascii="Times New Roman" w:hAnsi="Times New Roman" w:cs="Times New Roman"/>
          <w:sz w:val="28"/>
          <w:szCs w:val="32"/>
        </w:rPr>
        <w:br/>
        <w:t>c. Dễ sử dụng, dễ quan sát, có màu sắc trực quan thể hiện trạng thái đơn hàng.</w:t>
      </w:r>
    </w:p>
    <w:p w14:paraId="5E940F85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2. Bố cục tổng thể (Layout)</w:t>
      </w:r>
    </w:p>
    <w:p w14:paraId="712440FF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a. Vị trí:</w:t>
      </w:r>
    </w:p>
    <w:p w14:paraId="16DE751E" w14:textId="77777777" w:rsidR="001A18F6" w:rsidRPr="001A18F6" w:rsidRDefault="001A18F6" w:rsidP="001A18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Danh sách đơn hàng được bố trí trong khu vực nội dung chính (main content) của trang quản lý.</w:t>
      </w:r>
    </w:p>
    <w:p w14:paraId="6F3FCAC0" w14:textId="33942AF7" w:rsidR="001A18F6" w:rsidRPr="001A18F6" w:rsidRDefault="001A18F6" w:rsidP="001A18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Phía trên bảng có thể có tiêu đề: “Danh sách đơn hàng” và thanh tìm kiếm hoặc lọc theo trạng thái.</w:t>
      </w:r>
    </w:p>
    <w:p w14:paraId="7D521332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b. Bảng dữ liệu:</w:t>
      </w:r>
    </w:p>
    <w:p w14:paraId="50B75149" w14:textId="77777777" w:rsidR="001A18F6" w:rsidRPr="001A18F6" w:rsidRDefault="001A18F6" w:rsidP="001A18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Dạng table hiển thị 5 cột chính:</w:t>
      </w:r>
    </w:p>
    <w:p w14:paraId="23B63B8E" w14:textId="77777777" w:rsidR="001A18F6" w:rsidRPr="001A18F6" w:rsidRDefault="001A18F6" w:rsidP="001A18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STT</w:t>
      </w:r>
    </w:p>
    <w:p w14:paraId="21178EDB" w14:textId="77777777" w:rsidR="001A18F6" w:rsidRPr="001A18F6" w:rsidRDefault="001A18F6" w:rsidP="001A18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Mã đơn</w:t>
      </w:r>
    </w:p>
    <w:p w14:paraId="1FD019FD" w14:textId="77777777" w:rsidR="001A18F6" w:rsidRPr="001A18F6" w:rsidRDefault="001A18F6" w:rsidP="001A18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Tên khách</w:t>
      </w:r>
    </w:p>
    <w:p w14:paraId="0D81BBC1" w14:textId="77777777" w:rsidR="001A18F6" w:rsidRPr="001A18F6" w:rsidRDefault="001A18F6" w:rsidP="001A18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Trạng thái</w:t>
      </w:r>
    </w:p>
    <w:p w14:paraId="450CA179" w14:textId="77777777" w:rsidR="001A18F6" w:rsidRPr="001A18F6" w:rsidRDefault="001A18F6" w:rsidP="001A18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Nút chi tiết</w:t>
      </w:r>
    </w:p>
    <w:p w14:paraId="109B67F1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c. Phân trang:</w:t>
      </w:r>
    </w:p>
    <w:p w14:paraId="34EF38E1" w14:textId="77777777" w:rsidR="001A18F6" w:rsidRPr="001A18F6" w:rsidRDefault="001A18F6" w:rsidP="001A18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tối đa 10 đơn hàng mỗi trang.</w:t>
      </w:r>
    </w:p>
    <w:p w14:paraId="5865EFA5" w14:textId="77777777" w:rsidR="001A18F6" w:rsidRPr="001A18F6" w:rsidRDefault="001A18F6" w:rsidP="001A18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Có hai nút điều hướng “Trang trước” và “Trang sau”.</w:t>
      </w:r>
    </w:p>
    <w:p w14:paraId="08FEB739" w14:textId="441F639B" w:rsidR="001A18F6" w:rsidRPr="001A18F6" w:rsidRDefault="001A18F6" w:rsidP="001A18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số trang hiện tại, ví dụ: “Trang 1/5”.</w:t>
      </w:r>
    </w:p>
    <w:p w14:paraId="2EC7CBEB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3. Thiết kế chi tiết các thành phần trong bảng</w:t>
      </w:r>
    </w:p>
    <w:p w14:paraId="41E6B16A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lastRenderedPageBreak/>
        <w:t>a. Cột STT (Số thứ tự)</w:t>
      </w:r>
    </w:p>
    <w:p w14:paraId="4A310E71" w14:textId="77777777" w:rsidR="001A18F6" w:rsidRPr="001A18F6" w:rsidRDefault="001A18F6" w:rsidP="001A18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thứ tự của đơn hàng theo danh sách.</w:t>
      </w:r>
    </w:p>
    <w:p w14:paraId="5703E435" w14:textId="77777777" w:rsidR="001A18F6" w:rsidRPr="001A18F6" w:rsidRDefault="001A18F6" w:rsidP="001A18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Tự động tăng dần từ 1, 2, 3...</w:t>
      </w:r>
    </w:p>
    <w:p w14:paraId="4B56B951" w14:textId="77777777" w:rsidR="001A18F6" w:rsidRPr="001A18F6" w:rsidRDefault="001A18F6" w:rsidP="001A18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Căn giữa nội dung trong cột để dễ đọc.</w:t>
      </w:r>
    </w:p>
    <w:p w14:paraId="5F78F473" w14:textId="4F7437CE" w:rsidR="001A18F6" w:rsidRPr="001A18F6" w:rsidRDefault="001A18F6" w:rsidP="001A18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Font chữ nhỏ hơn tiêu đề cột một chút, màu xám nhẹ.</w:t>
      </w:r>
    </w:p>
    <w:p w14:paraId="3E46BE0A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b. Cột Mã đơn (Order ID)</w:t>
      </w:r>
    </w:p>
    <w:p w14:paraId="3AF54C71" w14:textId="7495206A" w:rsidR="001A18F6" w:rsidRPr="001A18F6" w:rsidRDefault="001A18F6" w:rsidP="001A18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 xml:space="preserve">Hiển thị mã đơn hàng duy nhất </w:t>
      </w:r>
    </w:p>
    <w:p w14:paraId="6F82577A" w14:textId="77777777" w:rsidR="001A18F6" w:rsidRPr="001A18F6" w:rsidRDefault="001A18F6" w:rsidP="001A18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Căn trái để dễ quét mắt khi xem danh sách.</w:t>
      </w:r>
    </w:p>
    <w:p w14:paraId="7662C7A5" w14:textId="77777777" w:rsidR="001A18F6" w:rsidRPr="001A18F6" w:rsidRDefault="001A18F6" w:rsidP="001A18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Có thể hiển thị mã dưới dạng in đậm hoặc màu xanh dương để nổi bật.</w:t>
      </w:r>
    </w:p>
    <w:p w14:paraId="6C1E1FB4" w14:textId="0B61DFA9" w:rsidR="001A18F6" w:rsidRPr="001A18F6" w:rsidRDefault="001A18F6" w:rsidP="001A18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Khi người dùng hover, có thể hiển thị tooltip: “Nhấn vào nút chi tiết để xem thêm.”</w:t>
      </w:r>
    </w:p>
    <w:p w14:paraId="5AB31B8C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c. Cột Tên khách (Customer Name)</w:t>
      </w:r>
    </w:p>
    <w:p w14:paraId="2434BE13" w14:textId="77777777" w:rsidR="001A18F6" w:rsidRPr="001A18F6" w:rsidRDefault="001A18F6" w:rsidP="001A18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tên đầy đủ của khách hàng đặt đơn hàng.</w:t>
      </w:r>
    </w:p>
    <w:p w14:paraId="166CAE2E" w14:textId="77777777" w:rsidR="001A18F6" w:rsidRPr="001A18F6" w:rsidRDefault="001A18F6" w:rsidP="001A18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Căn trái, font chữ rõ ràng, dễ đọc.</w:t>
      </w:r>
    </w:p>
    <w:p w14:paraId="048F8D79" w14:textId="2489C8E9" w:rsidR="001A18F6" w:rsidRPr="001A18F6" w:rsidRDefault="001A18F6" w:rsidP="001A18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Có thể kèm theo icon người dùng ở đầu tên.</w:t>
      </w:r>
    </w:p>
    <w:p w14:paraId="12331AB9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d. Cột Trạng thái (Order Status)</w:t>
      </w:r>
    </w:p>
    <w:p w14:paraId="4D94F4C9" w14:textId="77777777" w:rsidR="001A18F6" w:rsidRPr="001A18F6" w:rsidRDefault="001A18F6" w:rsidP="001A18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tình trạng hiện tại của đơn hàng, gồm 3 loại:</w:t>
      </w:r>
    </w:p>
    <w:p w14:paraId="667FAB18" w14:textId="77777777" w:rsidR="001A18F6" w:rsidRPr="001A18F6" w:rsidRDefault="001A18F6" w:rsidP="001A18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“Đang xử lý”</w:t>
      </w:r>
    </w:p>
    <w:p w14:paraId="4AD39D05" w14:textId="77777777" w:rsidR="001A18F6" w:rsidRPr="001A18F6" w:rsidRDefault="001A18F6" w:rsidP="001A18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“Hoàn thành”</w:t>
      </w:r>
    </w:p>
    <w:p w14:paraId="333BB8D6" w14:textId="77777777" w:rsidR="001A18F6" w:rsidRPr="001A18F6" w:rsidRDefault="001A18F6" w:rsidP="001A18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“Hủy”</w:t>
      </w:r>
    </w:p>
    <w:p w14:paraId="152EB26D" w14:textId="77777777" w:rsidR="001A18F6" w:rsidRPr="001A18F6" w:rsidRDefault="001A18F6" w:rsidP="001A18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Màu sắc hiển thị:</w:t>
      </w:r>
    </w:p>
    <w:p w14:paraId="3B7FBA6B" w14:textId="54ED5C99" w:rsidR="001A18F6" w:rsidRPr="001A18F6" w:rsidRDefault="001A18F6" w:rsidP="001A18F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 xml:space="preserve">“Hoàn thành” → xanh dương </w:t>
      </w:r>
    </w:p>
    <w:p w14:paraId="2E1F64E7" w14:textId="7A92CF08" w:rsidR="001A18F6" w:rsidRPr="001A18F6" w:rsidRDefault="001A18F6" w:rsidP="001A18F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 xml:space="preserve">“Đang xử lý” → vàng </w:t>
      </w:r>
    </w:p>
    <w:p w14:paraId="056EB715" w14:textId="1E671F8F" w:rsidR="001A18F6" w:rsidRPr="001A18F6" w:rsidRDefault="001A18F6" w:rsidP="001A18F6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 xml:space="preserve">“Hủy” → đỏ </w:t>
      </w:r>
    </w:p>
    <w:p w14:paraId="037246D9" w14:textId="77777777" w:rsidR="001A18F6" w:rsidRPr="001A18F6" w:rsidRDefault="001A18F6" w:rsidP="001A18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Có thể sử dụng badge (nhãn nhỏ) hoặc thẻ màu tròn nhỏ kèm chữ trạng thái.</w:t>
      </w:r>
    </w:p>
    <w:p w14:paraId="7B264E6C" w14:textId="4714D8AA" w:rsidR="001A18F6" w:rsidRPr="001A18F6" w:rsidRDefault="001A18F6" w:rsidP="001A18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lastRenderedPageBreak/>
        <w:t>Khi hover, có thể hiển thị tooltip: “Đơn hàng đang được xử lý”, “Đơn hàng đã hoàn tất”, v.v.</w:t>
      </w:r>
    </w:p>
    <w:p w14:paraId="079B843E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e. Cột Nút Chi tiết (Detail Button)</w:t>
      </w:r>
    </w:p>
    <w:p w14:paraId="742CED80" w14:textId="77777777" w:rsidR="001A18F6" w:rsidRPr="001A18F6" w:rsidRDefault="001A18F6" w:rsidP="001A18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nút hành động để xem chi tiết đơn hàng.</w:t>
      </w:r>
    </w:p>
    <w:p w14:paraId="7AA0436E" w14:textId="0622DCA2" w:rsidR="001A18F6" w:rsidRPr="001A18F6" w:rsidRDefault="001A18F6" w:rsidP="001A18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Label: “Chi tiết”</w:t>
      </w:r>
    </w:p>
    <w:p w14:paraId="7147BD95" w14:textId="6D73C317" w:rsidR="001A18F6" w:rsidRPr="001A18F6" w:rsidRDefault="001A18F6" w:rsidP="001A18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 xml:space="preserve">Kiểu: button nhỏ hoặc dạng icon </w:t>
      </w:r>
    </w:p>
    <w:p w14:paraId="6840E940" w14:textId="77777777" w:rsidR="001A18F6" w:rsidRPr="001A18F6" w:rsidRDefault="001A18F6" w:rsidP="001A18F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Màu sắc:</w:t>
      </w:r>
    </w:p>
    <w:p w14:paraId="1D411A4A" w14:textId="70390B84" w:rsidR="001A18F6" w:rsidRPr="001A18F6" w:rsidRDefault="001A18F6" w:rsidP="001A18F6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 xml:space="preserve">Nút chính: màu xanh </w:t>
      </w:r>
    </w:p>
    <w:p w14:paraId="659A3AC8" w14:textId="77777777" w:rsidR="001A18F6" w:rsidRPr="001A18F6" w:rsidRDefault="001A18F6" w:rsidP="001A18F6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Hover: đổi sang xanh đậm hơn.</w:t>
      </w:r>
    </w:p>
    <w:p w14:paraId="435B2D68" w14:textId="1858F2FC" w:rsidR="001A18F6" w:rsidRPr="001A18F6" w:rsidRDefault="001A18F6" w:rsidP="005D79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Khi nhấn, mở ra trang chi tiết đơn hàng hoặc popup hiển thị thông tin cụ thể (danh sách sản phẩm, ngày đặt, địa chỉ, tổng tiền, v.v.).</w:t>
      </w:r>
    </w:p>
    <w:p w14:paraId="1BE9B524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4. Phân trang (Pagination)</w:t>
      </w:r>
    </w:p>
    <w:p w14:paraId="6FD6EF0E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a. Vị trí:</w:t>
      </w:r>
    </w:p>
    <w:p w14:paraId="239DE925" w14:textId="77777777" w:rsidR="001A18F6" w:rsidRPr="001A18F6" w:rsidRDefault="001A18F6" w:rsidP="001A18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Đặt phía dưới bảng, căn giữa.</w:t>
      </w:r>
      <w:r w:rsidRPr="001A18F6">
        <w:rPr>
          <w:rFonts w:ascii="Times New Roman" w:hAnsi="Times New Roman" w:cs="Times New Roman"/>
          <w:sz w:val="28"/>
          <w:szCs w:val="32"/>
        </w:rPr>
        <w:br/>
        <w:t>b. Thành phần:</w:t>
      </w:r>
    </w:p>
    <w:p w14:paraId="7C05EA0F" w14:textId="52C05B81" w:rsidR="001A18F6" w:rsidRPr="001A18F6" w:rsidRDefault="001A18F6" w:rsidP="001A18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Hai nút: “Trang trước” và “Trang sau”.</w:t>
      </w:r>
    </w:p>
    <w:p w14:paraId="09F13571" w14:textId="77777777" w:rsidR="001A18F6" w:rsidRPr="001A18F6" w:rsidRDefault="001A18F6" w:rsidP="001A18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số trang hiện tại, ví dụ: “Trang 1 / 5”.</w:t>
      </w:r>
    </w:p>
    <w:p w14:paraId="059BEA6C" w14:textId="77777777" w:rsidR="001A18F6" w:rsidRPr="001A18F6" w:rsidRDefault="001A18F6" w:rsidP="001A18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Khi không thể chuyển trang (ở đầu hoặc cuối danh sách), nút tương ứng sẽ bị mờ (disabled).</w:t>
      </w:r>
      <w:r w:rsidRPr="001A18F6">
        <w:rPr>
          <w:rFonts w:ascii="Times New Roman" w:hAnsi="Times New Roman" w:cs="Times New Roman"/>
          <w:sz w:val="28"/>
          <w:szCs w:val="32"/>
        </w:rPr>
        <w:br/>
        <w:t>c. Hiệu ứng:</w:t>
      </w:r>
    </w:p>
    <w:p w14:paraId="497CF7D1" w14:textId="77777777" w:rsidR="001A18F6" w:rsidRPr="001A18F6" w:rsidRDefault="001A18F6" w:rsidP="001A18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Hover đổi màu nhẹ để thể hiện tương tác.</w:t>
      </w:r>
    </w:p>
    <w:p w14:paraId="47ABF7E4" w14:textId="1ABF1B0F" w:rsidR="001A18F6" w:rsidRPr="001A18F6" w:rsidRDefault="001A18F6" w:rsidP="001A18F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Khi nhấn, bảng sẽ tải danh sách đơn hàng mới tương ứng với trang được chọn.</w:t>
      </w:r>
    </w:p>
    <w:p w14:paraId="2B51C6DD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5. Thiết kế giao diện hiển thị lỗi và trạng thái đặc biệt</w:t>
      </w:r>
    </w:p>
    <w:p w14:paraId="7B46C860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a. Khi không có đơn hàng:</w:t>
      </w:r>
    </w:p>
    <w:p w14:paraId="4712A57B" w14:textId="56ED8A38" w:rsidR="001A18F6" w:rsidRPr="001A18F6" w:rsidRDefault="001A18F6" w:rsidP="001A18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dòng thông báo:</w:t>
      </w:r>
      <w:r w:rsidRPr="001A18F6">
        <w:rPr>
          <w:rFonts w:ascii="Times New Roman" w:hAnsi="Times New Roman" w:cs="Times New Roman"/>
          <w:sz w:val="28"/>
          <w:szCs w:val="32"/>
        </w:rPr>
        <w:t xml:space="preserve"> </w:t>
      </w:r>
      <w:r w:rsidRPr="001A18F6">
        <w:rPr>
          <w:rFonts w:ascii="Times New Roman" w:hAnsi="Times New Roman" w:cs="Times New Roman"/>
          <w:sz w:val="28"/>
          <w:szCs w:val="32"/>
        </w:rPr>
        <w:t>“Hiện chưa có đơn hàng nào để hiển thị”</w:t>
      </w:r>
    </w:p>
    <w:p w14:paraId="31633999" w14:textId="43631441" w:rsidR="001A18F6" w:rsidRPr="001A18F6" w:rsidRDefault="001A18F6" w:rsidP="001A18F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lastRenderedPageBreak/>
        <w:t xml:space="preserve">Căn </w:t>
      </w:r>
      <w:r w:rsidRPr="001A18F6">
        <w:rPr>
          <w:rFonts w:ascii="Times New Roman" w:hAnsi="Times New Roman" w:cs="Times New Roman"/>
          <w:sz w:val="28"/>
          <w:szCs w:val="32"/>
        </w:rPr>
        <w:t>giữa.</w:t>
      </w:r>
    </w:p>
    <w:p w14:paraId="46A57B39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b. Khi tải dữ liệu:</w:t>
      </w:r>
    </w:p>
    <w:p w14:paraId="11CFF90B" w14:textId="4DDB30D4" w:rsidR="001A18F6" w:rsidRPr="001A18F6" w:rsidRDefault="001A18F6" w:rsidP="001A18F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icon loading xoay và dòng chữ “Đang tải dữ liệu…”</w:t>
      </w:r>
    </w:p>
    <w:p w14:paraId="7291E579" w14:textId="5CB620DC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6</w:t>
      </w:r>
      <w:r w:rsidRPr="001A18F6">
        <w:rPr>
          <w:rFonts w:ascii="Times New Roman" w:hAnsi="Times New Roman" w:cs="Times New Roman"/>
          <w:sz w:val="28"/>
          <w:szCs w:val="32"/>
        </w:rPr>
        <w:t>. Responsive (Hiển thị đa thiết bị)</w:t>
      </w:r>
    </w:p>
    <w:p w14:paraId="621D41ED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a. Trên máy tính:</w:t>
      </w:r>
    </w:p>
    <w:p w14:paraId="77BFE0E7" w14:textId="77777777" w:rsidR="001A18F6" w:rsidRPr="001A18F6" w:rsidRDefault="001A18F6" w:rsidP="001A18F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đầy đủ 5 cột.</w:t>
      </w:r>
    </w:p>
    <w:p w14:paraId="1776FB64" w14:textId="060E903B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b. Trên điện thoại:</w:t>
      </w:r>
    </w:p>
    <w:p w14:paraId="4A96DA15" w14:textId="77777777" w:rsidR="001A18F6" w:rsidRPr="001A18F6" w:rsidRDefault="001A18F6" w:rsidP="001A18F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Gộp cột STT và Mã đơn vào cùng một hàng.</w:t>
      </w:r>
    </w:p>
    <w:p w14:paraId="18393EA8" w14:textId="77777777" w:rsidR="001A18F6" w:rsidRPr="001A18F6" w:rsidRDefault="001A18F6" w:rsidP="001A18F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Các cột còn lại hiển thị theo khối dọc.</w:t>
      </w:r>
    </w:p>
    <w:p w14:paraId="2532C8DA" w14:textId="46424E27" w:rsidR="001A18F6" w:rsidRPr="001A18F6" w:rsidRDefault="001A18F6" w:rsidP="001A18F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Nút chi tiết hiển thị lớn hơn, dễ bấm.</w:t>
      </w:r>
    </w:p>
    <w:p w14:paraId="285016A2" w14:textId="6A5701C8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7</w:t>
      </w:r>
      <w:r w:rsidRPr="001A18F6">
        <w:rPr>
          <w:rFonts w:ascii="Times New Roman" w:hAnsi="Times New Roman" w:cs="Times New Roman"/>
          <w:sz w:val="28"/>
          <w:szCs w:val="32"/>
        </w:rPr>
        <w:t>. Thông báo hành động</w:t>
      </w:r>
    </w:p>
    <w:p w14:paraId="23810A9D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a. Khi nhấn “Chi tiết”:</w:t>
      </w:r>
    </w:p>
    <w:p w14:paraId="2880E0A2" w14:textId="77777777" w:rsidR="001A18F6" w:rsidRPr="001A18F6" w:rsidRDefault="001A18F6" w:rsidP="001A18F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popup hoặc điều hướng sang trang chi tiết.</w:t>
      </w:r>
      <w:r w:rsidRPr="001A18F6">
        <w:rPr>
          <w:rFonts w:ascii="Times New Roman" w:hAnsi="Times New Roman" w:cs="Times New Roman"/>
          <w:sz w:val="28"/>
          <w:szCs w:val="32"/>
        </w:rPr>
        <w:br/>
        <w:t>b. Khi xảy ra lỗi tải dữ liệu:</w:t>
      </w:r>
    </w:p>
    <w:p w14:paraId="73367825" w14:textId="77777777" w:rsidR="001A18F6" w:rsidRPr="001A18F6" w:rsidRDefault="001A18F6" w:rsidP="001A18F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32"/>
        </w:rPr>
      </w:pPr>
      <w:r w:rsidRPr="001A18F6">
        <w:rPr>
          <w:rFonts w:ascii="Times New Roman" w:hAnsi="Times New Roman" w:cs="Times New Roman"/>
          <w:sz w:val="28"/>
          <w:szCs w:val="32"/>
        </w:rPr>
        <w:t>Hiển thị hộp thoại cảnh báo đỏ: “Không thể tải danh sách đơn hàng. Vui lòng thử lại sau.”</w:t>
      </w:r>
    </w:p>
    <w:p w14:paraId="02CECA31" w14:textId="77777777" w:rsidR="001A18F6" w:rsidRPr="001A18F6" w:rsidRDefault="001A18F6" w:rsidP="001A18F6">
      <w:pPr>
        <w:rPr>
          <w:rFonts w:ascii="Times New Roman" w:hAnsi="Times New Roman" w:cs="Times New Roman"/>
          <w:sz w:val="28"/>
          <w:szCs w:val="32"/>
        </w:rPr>
      </w:pPr>
    </w:p>
    <w:p w14:paraId="642B1E36" w14:textId="77777777" w:rsidR="00AE5AEE" w:rsidRPr="001A18F6" w:rsidRDefault="00AE5AEE" w:rsidP="001A18F6">
      <w:pPr>
        <w:rPr>
          <w:rFonts w:ascii="Times New Roman" w:hAnsi="Times New Roman" w:cs="Times New Roman"/>
          <w:sz w:val="28"/>
          <w:szCs w:val="32"/>
        </w:rPr>
      </w:pPr>
    </w:p>
    <w:sectPr w:rsidR="00AE5AEE" w:rsidRPr="001A1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728"/>
    <w:multiLevelType w:val="multilevel"/>
    <w:tmpl w:val="31E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5B96"/>
    <w:multiLevelType w:val="multilevel"/>
    <w:tmpl w:val="893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E79"/>
    <w:multiLevelType w:val="multilevel"/>
    <w:tmpl w:val="483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56AD"/>
    <w:multiLevelType w:val="multilevel"/>
    <w:tmpl w:val="02C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3B4"/>
    <w:multiLevelType w:val="multilevel"/>
    <w:tmpl w:val="5AF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F23D4"/>
    <w:multiLevelType w:val="multilevel"/>
    <w:tmpl w:val="794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52A"/>
    <w:multiLevelType w:val="multilevel"/>
    <w:tmpl w:val="530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20F77"/>
    <w:multiLevelType w:val="multilevel"/>
    <w:tmpl w:val="EE5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362B6"/>
    <w:multiLevelType w:val="multilevel"/>
    <w:tmpl w:val="5CD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843AD"/>
    <w:multiLevelType w:val="multilevel"/>
    <w:tmpl w:val="25C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229B5"/>
    <w:multiLevelType w:val="multilevel"/>
    <w:tmpl w:val="63F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53FB9"/>
    <w:multiLevelType w:val="multilevel"/>
    <w:tmpl w:val="B0D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6DBD"/>
    <w:multiLevelType w:val="multilevel"/>
    <w:tmpl w:val="878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C706D"/>
    <w:multiLevelType w:val="multilevel"/>
    <w:tmpl w:val="B26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13617"/>
    <w:multiLevelType w:val="multilevel"/>
    <w:tmpl w:val="833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07257"/>
    <w:multiLevelType w:val="multilevel"/>
    <w:tmpl w:val="6312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47C07"/>
    <w:multiLevelType w:val="multilevel"/>
    <w:tmpl w:val="F4C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52947"/>
    <w:multiLevelType w:val="multilevel"/>
    <w:tmpl w:val="65E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3691">
    <w:abstractNumId w:val="12"/>
  </w:num>
  <w:num w:numId="2" w16cid:durableId="26104975">
    <w:abstractNumId w:val="3"/>
  </w:num>
  <w:num w:numId="3" w16cid:durableId="1049886810">
    <w:abstractNumId w:val="10"/>
  </w:num>
  <w:num w:numId="4" w16cid:durableId="917519272">
    <w:abstractNumId w:val="7"/>
  </w:num>
  <w:num w:numId="5" w16cid:durableId="1954971564">
    <w:abstractNumId w:val="14"/>
  </w:num>
  <w:num w:numId="6" w16cid:durableId="1076590813">
    <w:abstractNumId w:val="9"/>
  </w:num>
  <w:num w:numId="7" w16cid:durableId="1326782755">
    <w:abstractNumId w:val="1"/>
  </w:num>
  <w:num w:numId="8" w16cid:durableId="45260267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15045683">
    <w:abstractNumId w:val="8"/>
  </w:num>
  <w:num w:numId="10" w16cid:durableId="1247766975">
    <w:abstractNumId w:val="15"/>
  </w:num>
  <w:num w:numId="11" w16cid:durableId="1172797135">
    <w:abstractNumId w:val="0"/>
  </w:num>
  <w:num w:numId="12" w16cid:durableId="298346062">
    <w:abstractNumId w:val="17"/>
  </w:num>
  <w:num w:numId="13" w16cid:durableId="874855011">
    <w:abstractNumId w:val="2"/>
  </w:num>
  <w:num w:numId="14" w16cid:durableId="759326618">
    <w:abstractNumId w:val="5"/>
  </w:num>
  <w:num w:numId="15" w16cid:durableId="1593469579">
    <w:abstractNumId w:val="11"/>
  </w:num>
  <w:num w:numId="16" w16cid:durableId="61753476">
    <w:abstractNumId w:val="4"/>
  </w:num>
  <w:num w:numId="17" w16cid:durableId="1081760682">
    <w:abstractNumId w:val="6"/>
  </w:num>
  <w:num w:numId="18" w16cid:durableId="1185748905">
    <w:abstractNumId w:val="13"/>
  </w:num>
  <w:num w:numId="19" w16cid:durableId="1489244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6A"/>
    <w:rsid w:val="001A18F6"/>
    <w:rsid w:val="001D77C6"/>
    <w:rsid w:val="00326E6A"/>
    <w:rsid w:val="0050083D"/>
    <w:rsid w:val="007B02F0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0CA3"/>
  <w15:chartTrackingRefBased/>
  <w15:docId w15:val="{CFD218F6-892B-4871-AEC3-DC11A977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6A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26E6A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6A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6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6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6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6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6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6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6E6A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6E6A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6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6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2025-11-04T14:33:00Z</dcterms:created>
  <dcterms:modified xsi:type="dcterms:W3CDTF">2025-11-04T14:36:00Z</dcterms:modified>
</cp:coreProperties>
</file>