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980"/>
        <w:gridCol w:w="1890"/>
        <w:gridCol w:w="1620"/>
        <w:gridCol w:w="2515"/>
      </w:tblGrid>
      <w:tr w:rsidR="00DF140A" w14:paraId="3464AF35" w14:textId="77777777" w:rsidTr="004E6F99">
        <w:tc>
          <w:tcPr>
            <w:tcW w:w="1345" w:type="dxa"/>
            <w:vAlign w:val="center"/>
          </w:tcPr>
          <w:p w14:paraId="69AFAF30" w14:textId="558AC82E" w:rsidR="00DF140A" w:rsidRPr="00DF140A" w:rsidRDefault="00DF140A" w:rsidP="00DF140A">
            <w:pPr>
              <w:rPr>
                <w:rFonts w:ascii="Times New Roman" w:hAnsi="Times New Roman" w:cs="Times New Roman"/>
                <w:b/>
                <w:bCs/>
              </w:rPr>
            </w:pPr>
            <w:r w:rsidRPr="00DF140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Thành viên</w:t>
            </w:r>
          </w:p>
        </w:tc>
        <w:tc>
          <w:tcPr>
            <w:tcW w:w="1980" w:type="dxa"/>
            <w:vAlign w:val="center"/>
          </w:tcPr>
          <w:p w14:paraId="13E0B522" w14:textId="42F4A2BE" w:rsidR="00DF140A" w:rsidRPr="00DF140A" w:rsidRDefault="00DF140A" w:rsidP="00DF140A">
            <w:pPr>
              <w:rPr>
                <w:rFonts w:ascii="Times New Roman" w:hAnsi="Times New Roman" w:cs="Times New Roman"/>
                <w:b/>
                <w:bCs/>
              </w:rPr>
            </w:pPr>
            <w:r w:rsidRPr="00DF140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Hôm qua </w:t>
            </w:r>
            <w:r w:rsidR="004E6F99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làm gì</w:t>
            </w:r>
          </w:p>
        </w:tc>
        <w:tc>
          <w:tcPr>
            <w:tcW w:w="1890" w:type="dxa"/>
            <w:vAlign w:val="center"/>
          </w:tcPr>
          <w:p w14:paraId="2E919406" w14:textId="0629809D" w:rsidR="00DF140A" w:rsidRPr="00DF140A" w:rsidRDefault="00DF140A" w:rsidP="00DF140A">
            <w:pPr>
              <w:rPr>
                <w:rFonts w:ascii="Times New Roman" w:hAnsi="Times New Roman" w:cs="Times New Roman"/>
                <w:b/>
                <w:bCs/>
              </w:rPr>
            </w:pPr>
            <w:r w:rsidRPr="00DF140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Hôm nay </w:t>
            </w:r>
            <w:r w:rsidR="004E6F99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làm gì</w:t>
            </w:r>
          </w:p>
        </w:tc>
        <w:tc>
          <w:tcPr>
            <w:tcW w:w="1620" w:type="dxa"/>
            <w:vAlign w:val="center"/>
          </w:tcPr>
          <w:p w14:paraId="21E86646" w14:textId="44D64ADB" w:rsidR="00DF140A" w:rsidRPr="00DF140A" w:rsidRDefault="00DF140A" w:rsidP="00DF140A">
            <w:pPr>
              <w:rPr>
                <w:rFonts w:ascii="Times New Roman" w:hAnsi="Times New Roman" w:cs="Times New Roman"/>
                <w:b/>
                <w:bCs/>
              </w:rPr>
            </w:pPr>
            <w:r w:rsidRPr="00DF140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Trở ngại </w:t>
            </w:r>
          </w:p>
        </w:tc>
        <w:tc>
          <w:tcPr>
            <w:tcW w:w="2515" w:type="dxa"/>
            <w:vAlign w:val="center"/>
          </w:tcPr>
          <w:p w14:paraId="6BA858D4" w14:textId="25A57BFF" w:rsidR="00DF140A" w:rsidRPr="00DF140A" w:rsidRDefault="00DF140A" w:rsidP="00DF140A">
            <w:pPr>
              <w:rPr>
                <w:rFonts w:ascii="Times New Roman" w:hAnsi="Times New Roman" w:cs="Times New Roman"/>
                <w:b/>
                <w:bCs/>
              </w:rPr>
            </w:pPr>
            <w:r w:rsidRPr="00DF140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Hướng giải</w:t>
            </w:r>
            <w:r w:rsidR="004E6F99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r w:rsidRPr="00DF140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quyết </w:t>
            </w:r>
          </w:p>
        </w:tc>
      </w:tr>
      <w:tr w:rsidR="00DF140A" w14:paraId="78595117" w14:textId="77777777" w:rsidTr="004E6F99">
        <w:tc>
          <w:tcPr>
            <w:tcW w:w="1345" w:type="dxa"/>
            <w:vAlign w:val="center"/>
          </w:tcPr>
          <w:p w14:paraId="38F5FDD0" w14:textId="65DD9EB9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1 </w:t>
            </w:r>
          </w:p>
        </w:tc>
        <w:tc>
          <w:tcPr>
            <w:tcW w:w="1980" w:type="dxa"/>
            <w:vAlign w:val="center"/>
          </w:tcPr>
          <w:p w14:paraId="5016E5EF" w14:textId="74F5FC90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Hoàn thành API đăng nhập và phân quyền.</w:t>
            </w:r>
          </w:p>
        </w:tc>
        <w:tc>
          <w:tcPr>
            <w:tcW w:w="1890" w:type="dxa"/>
            <w:vAlign w:val="center"/>
          </w:tcPr>
          <w:p w14:paraId="197FE5B5" w14:textId="1BE71068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Tích hợp API đăng nhập với frontend.</w:t>
            </w:r>
          </w:p>
        </w:tc>
        <w:tc>
          <w:tcPr>
            <w:tcW w:w="1620" w:type="dxa"/>
            <w:vAlign w:val="center"/>
          </w:tcPr>
          <w:p w14:paraId="5A9C0919" w14:textId="0A6D356F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Không có.</w:t>
            </w:r>
          </w:p>
        </w:tc>
        <w:tc>
          <w:tcPr>
            <w:tcW w:w="2515" w:type="dxa"/>
            <w:vAlign w:val="center"/>
          </w:tcPr>
          <w:p w14:paraId="2F15F4B3" w14:textId="1AA79A06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Tiếp tục theo kế hoạch, đảm bảo có tài liệu API rõ ràng cho frontend.</w:t>
            </w:r>
          </w:p>
        </w:tc>
      </w:tr>
      <w:tr w:rsidR="00DF140A" w14:paraId="476D07C1" w14:textId="77777777" w:rsidTr="004E6F99">
        <w:tc>
          <w:tcPr>
            <w:tcW w:w="1345" w:type="dxa"/>
            <w:vAlign w:val="center"/>
          </w:tcPr>
          <w:p w14:paraId="617565C2" w14:textId="7C363125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2 </w:t>
            </w:r>
          </w:p>
        </w:tc>
        <w:tc>
          <w:tcPr>
            <w:tcW w:w="1980" w:type="dxa"/>
            <w:vAlign w:val="center"/>
          </w:tcPr>
          <w:p w14:paraId="6FCD9B4A" w14:textId="07861622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Làm xong logic xử lý giỏ hàng.</w:t>
            </w:r>
          </w:p>
        </w:tc>
        <w:tc>
          <w:tcPr>
            <w:tcW w:w="1890" w:type="dxa"/>
            <w:vAlign w:val="center"/>
          </w:tcPr>
          <w:p w14:paraId="3DCB6197" w14:textId="3E0BCE53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Viết unit test cho module giỏ hàng.</w:t>
            </w:r>
          </w:p>
        </w:tc>
        <w:tc>
          <w:tcPr>
            <w:tcW w:w="1620" w:type="dxa"/>
            <w:vAlign w:val="center"/>
          </w:tcPr>
          <w:p w14:paraId="3E6BB380" w14:textId="65F713ED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Không có.</w:t>
            </w:r>
          </w:p>
        </w:tc>
        <w:tc>
          <w:tcPr>
            <w:tcW w:w="2515" w:type="dxa"/>
            <w:vAlign w:val="center"/>
          </w:tcPr>
          <w:p w14:paraId="44D20094" w14:textId="52C459C4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Không cần hỗ trợ thêm, tập trung đảm bảo độ bao phủ test cao.</w:t>
            </w:r>
          </w:p>
        </w:tc>
      </w:tr>
      <w:tr w:rsidR="00DF140A" w14:paraId="70091163" w14:textId="77777777" w:rsidTr="004E6F99">
        <w:tc>
          <w:tcPr>
            <w:tcW w:w="1345" w:type="dxa"/>
            <w:vAlign w:val="center"/>
          </w:tcPr>
          <w:p w14:paraId="05E6EA59" w14:textId="4857A4F6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3 </w:t>
            </w:r>
          </w:p>
        </w:tc>
        <w:tc>
          <w:tcPr>
            <w:tcW w:w="1980" w:type="dxa"/>
            <w:vAlign w:val="center"/>
          </w:tcPr>
          <w:p w14:paraId="06B90644" w14:textId="185ADAEB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Viết API tìm kiếm sản phẩm.</w:t>
            </w:r>
          </w:p>
        </w:tc>
        <w:tc>
          <w:tcPr>
            <w:tcW w:w="1890" w:type="dxa"/>
            <w:vAlign w:val="center"/>
          </w:tcPr>
          <w:p w14:paraId="03321F72" w14:textId="708D2CA7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Tối ưu tốc độ truy vấn.</w:t>
            </w:r>
          </w:p>
        </w:tc>
        <w:tc>
          <w:tcPr>
            <w:tcW w:w="1620" w:type="dxa"/>
            <w:vAlign w:val="center"/>
          </w:tcPr>
          <w:p w14:paraId="34ED097E" w14:textId="72F70737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Tốc độ truy vấn sản phẩm chậm khi dữ liệu lớn.</w:t>
            </w:r>
          </w:p>
        </w:tc>
        <w:tc>
          <w:tcPr>
            <w:tcW w:w="2515" w:type="dxa"/>
            <w:vAlign w:val="center"/>
          </w:tcPr>
          <w:p w14:paraId="0491FFA5" w14:textId="09DCAF43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Hỗ trợ làm việc với DBA để thêm index và tối ưu câu truy vấn.</w:t>
            </w:r>
          </w:p>
        </w:tc>
      </w:tr>
      <w:tr w:rsidR="00DF140A" w14:paraId="49A2BB01" w14:textId="77777777" w:rsidTr="004E6F99">
        <w:tc>
          <w:tcPr>
            <w:tcW w:w="1345" w:type="dxa"/>
            <w:vAlign w:val="center"/>
          </w:tcPr>
          <w:p w14:paraId="68DEFFDA" w14:textId="3C2ECB09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4 </w:t>
            </w:r>
          </w:p>
        </w:tc>
        <w:tc>
          <w:tcPr>
            <w:tcW w:w="1980" w:type="dxa"/>
            <w:vAlign w:val="center"/>
          </w:tcPr>
          <w:p w14:paraId="4E0A367F" w14:textId="0E9EF77B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Tích hợp API thanh toán với hệ thống thử nghiệm.</w:t>
            </w:r>
          </w:p>
        </w:tc>
        <w:tc>
          <w:tcPr>
            <w:tcW w:w="1890" w:type="dxa"/>
            <w:vAlign w:val="center"/>
          </w:tcPr>
          <w:p w14:paraId="78D979FA" w14:textId="0388E541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Hoàn tất xử lý callback thanh toán.</w:t>
            </w:r>
          </w:p>
        </w:tc>
        <w:tc>
          <w:tcPr>
            <w:tcW w:w="1620" w:type="dxa"/>
            <w:vAlign w:val="center"/>
          </w:tcPr>
          <w:p w14:paraId="4A2975D7" w14:textId="35CFB19A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API thanh toán trả về lỗi 500 không rõ nguyên nhân.</w:t>
            </w:r>
          </w:p>
        </w:tc>
        <w:tc>
          <w:tcPr>
            <w:tcW w:w="2515" w:type="dxa"/>
            <w:vAlign w:val="center"/>
          </w:tcPr>
          <w:p w14:paraId="339A8310" w14:textId="7BDD2341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Liên hệ nhóm API Payment để kiểm tra log, tạo ticket xử lý ưu tiên.</w:t>
            </w:r>
          </w:p>
        </w:tc>
      </w:tr>
      <w:tr w:rsidR="00DF140A" w14:paraId="7A2877F6" w14:textId="77777777" w:rsidTr="004E6F99">
        <w:tc>
          <w:tcPr>
            <w:tcW w:w="1345" w:type="dxa"/>
            <w:vAlign w:val="center"/>
          </w:tcPr>
          <w:p w14:paraId="196F91DE" w14:textId="4C428F86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5 </w:t>
            </w:r>
          </w:p>
        </w:tc>
        <w:tc>
          <w:tcPr>
            <w:tcW w:w="1980" w:type="dxa"/>
            <w:vAlign w:val="center"/>
          </w:tcPr>
          <w:p w14:paraId="683BA99E" w14:textId="71873805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Hoàn thành module quản lý đơn hàng.</w:t>
            </w:r>
          </w:p>
        </w:tc>
        <w:tc>
          <w:tcPr>
            <w:tcW w:w="1890" w:type="dxa"/>
            <w:vAlign w:val="center"/>
          </w:tcPr>
          <w:p w14:paraId="53E70689" w14:textId="6B7D09EE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Kiểm thử API và xử lý lỗi trả về.</w:t>
            </w:r>
          </w:p>
        </w:tc>
        <w:tc>
          <w:tcPr>
            <w:tcW w:w="1620" w:type="dxa"/>
            <w:vAlign w:val="center"/>
          </w:tcPr>
          <w:p w14:paraId="60F2A470" w14:textId="36F2E1E1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Đôi lúc kết nối giữa hai service bị timeout.</w:t>
            </w:r>
          </w:p>
        </w:tc>
        <w:tc>
          <w:tcPr>
            <w:tcW w:w="2515" w:type="dxa"/>
            <w:vAlign w:val="center"/>
          </w:tcPr>
          <w:p w14:paraId="579B4164" w14:textId="1ED0364E" w:rsidR="00DF140A" w:rsidRPr="00DF140A" w:rsidRDefault="00DF140A" w:rsidP="00DF140A">
            <w:pPr>
              <w:rPr>
                <w:rFonts w:ascii="Times New Roman" w:hAnsi="Times New Roman" w:cs="Times New Roman"/>
              </w:rPr>
            </w:pPr>
            <w:r w:rsidRPr="00DF140A">
              <w:rPr>
                <w:rFonts w:ascii="Times New Roman" w:hAnsi="Times New Roman" w:cs="Times New Roman"/>
              </w:rPr>
              <w:t>Kiểm tra cấu hình timeout, đề xuất dùng retry hoặc circuit breaker.</w:t>
            </w:r>
          </w:p>
        </w:tc>
      </w:tr>
    </w:tbl>
    <w:p w14:paraId="16F483F4" w14:textId="77777777" w:rsidR="00AE5AEE" w:rsidRPr="00DF140A" w:rsidRDefault="00AE5AEE">
      <w:pPr>
        <w:rPr>
          <w:rFonts w:ascii="Times New Roman" w:hAnsi="Times New Roman" w:cs="Times New Roman"/>
        </w:rPr>
      </w:pPr>
    </w:p>
    <w:sectPr w:rsidR="00AE5AEE" w:rsidRPr="00DF1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F1"/>
    <w:rsid w:val="001D77C6"/>
    <w:rsid w:val="004E6F99"/>
    <w:rsid w:val="0050083D"/>
    <w:rsid w:val="005353B3"/>
    <w:rsid w:val="007614F1"/>
    <w:rsid w:val="00802634"/>
    <w:rsid w:val="00AE5AEE"/>
    <w:rsid w:val="00DF140A"/>
    <w:rsid w:val="00E003F5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0DCE1"/>
  <w15:chartTrackingRefBased/>
  <w15:docId w15:val="{1413A22B-10F5-4C98-9159-F921AAB1B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4F1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4F1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4F1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4F1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4F1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4F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4F1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4F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4F1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14F1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14F1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1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4F1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4F1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4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1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F14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4</cp:revision>
  <dcterms:created xsi:type="dcterms:W3CDTF">2025-11-20T08:35:00Z</dcterms:created>
  <dcterms:modified xsi:type="dcterms:W3CDTF">2025-11-20T14:15:00Z</dcterms:modified>
</cp:coreProperties>
</file>