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Content</w:t>
      </w:r>
    </w:p>
    <w:bookmarkEnd w:id="0"/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"https://hienmaunhandao.com/hien-mau-nhan-dao-da-nang.html"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36"/>
          <w:rFonts w:hint="default" w:ascii="Times New Roman" w:hAnsi="Times New Roman" w:cs="Times New Roman"/>
          <w:sz w:val="20"/>
          <w:szCs w:val="20"/>
          <w:lang w:val="en-US"/>
        </w:rPr>
        <w:t>https://hienmaunhandao.com/hien-mau-nhan-dao-da-nang.html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"http://redcross.org.vn/da-nang-ton-vinh-nguoi-hien-mau-tinh-nguyen-tieu-bieu-nam-2021.html"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Times New Roman" w:hAnsi="Times New Roman" w:cs="Times New Roman"/>
          <w:sz w:val="20"/>
          <w:szCs w:val="20"/>
          <w:lang w:val="en-US"/>
        </w:rPr>
        <w:t>http://redcross.org.vn/da-nang-ton-vinh-nguoi-hien-mau-tinh-nguyen-tieu-bieu-nam-2021.html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"https://vov.vn/xa-hoi/tin-24h/da-nang-keu-goi-nguoi-dan-hien-mau-dam-bao-an-toan-phong-dich-877840.vov"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Times New Roman" w:hAnsi="Times New Roman" w:cs="Times New Roman"/>
          <w:sz w:val="20"/>
          <w:szCs w:val="20"/>
          <w:lang w:val="en-US"/>
        </w:rPr>
        <w:t>https://vov.vn/xa-hoi/tin-24h/da-nang-keu-goi-nguoi-dan-hien-mau-dam-bao-an-toan-phong-dich-877840.vov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"https://tienphong.vn/ban-tre-da-nang-ru-nhau-hien-mau-o-chu-nhat-do-post1409952.tpo"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Times New Roman" w:hAnsi="Times New Roman" w:cs="Times New Roman"/>
          <w:sz w:val="20"/>
          <w:szCs w:val="20"/>
          <w:lang w:val="en-US"/>
        </w:rPr>
        <w:t>https://tienphong.vn/ban-tre-da-nang-ru-nhau-hien-mau-o-chu-nhat-do-post1409952.tpo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"https://baodanang.vn/ytesuckhoe/202009/keu-goi-nguoi-dan-hien-mau-tinh-nguyen-3711958/"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Times New Roman" w:hAnsi="Times New Roman" w:cs="Times New Roman"/>
          <w:sz w:val="20"/>
          <w:szCs w:val="20"/>
          <w:lang w:val="en-US"/>
        </w:rPr>
        <w:t>https://baodanang.vn/ytesuckhoe/202009/keu-goi-nguoi-dan-hien-mau-tinh-nguyen-3711958/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"https://thanhnien.vn/bv-da-nang-keu-goi-hien-mau-khi-nguon-du-tru-chi-cam-cu-duoc-1-tuan-post1088979.html"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Times New Roman" w:hAnsi="Times New Roman" w:cs="Times New Roman"/>
          <w:sz w:val="20"/>
          <w:szCs w:val="20"/>
          <w:lang w:val="en-US"/>
        </w:rPr>
        <w:t>https://thanhnien.vn/bv-da-nang-keu-goi-hien-mau-khi-nguon-du-tru-chi-cam-cu-duoc-1-tuan-post1088979.html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"https://www.danang.gov.vn/chinh-quyen/chi-tiet?id=43975&amp;_c=3"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Times New Roman" w:hAnsi="Times New Roman" w:cs="Times New Roman"/>
          <w:sz w:val="20"/>
          <w:szCs w:val="20"/>
          <w:lang w:val="en-US"/>
        </w:rPr>
        <w:t>https://www.danang.gov.vn/chinh-quyen/chi-tiet?id=43975&amp;_c=3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"https://baodanang.vn/channel/5399/201905/am-ap-nhung-giot-mau-tinh-nguyen-3176377/"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Times New Roman" w:hAnsi="Times New Roman" w:cs="Times New Roman"/>
          <w:sz w:val="20"/>
          <w:szCs w:val="20"/>
          <w:lang w:val="en-US"/>
        </w:rPr>
        <w:t>https://baodanang.vn/channel/5399/201905/am-ap-nhung-giot-mau-tinh-nguyen-3176377/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"https://www.vietnamplus.vn/da-nang-di-dau-trong-phong-trao-van-dong-hien-mau-tinh-nguyen/575118.vnp"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Times New Roman" w:hAnsi="Times New Roman" w:cs="Times New Roman"/>
          <w:sz w:val="20"/>
          <w:szCs w:val="20"/>
          <w:lang w:val="en-US"/>
        </w:rPr>
        <w:t>https://www.vietnamplus.vn/da-nang-di-dau-trong-phong-trao-van-dong-hien-mau-tinh-nguyen/575118.vnp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"https://dantri.com.vn/suc-khoe/da-nang-vinh-danh-hon-150-ca-nhan-tap-the-trong-phong-trao-hien-mau-20200613101539896.htm"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Times New Roman" w:hAnsi="Times New Roman" w:cs="Times New Roman"/>
          <w:sz w:val="20"/>
          <w:szCs w:val="20"/>
          <w:lang w:val="en-US"/>
        </w:rPr>
        <w:t>https://dantri.com.vn/suc-khoe/da-nang-vinh-danh-hon-150-ca-nhan-tap-the-trong-phong-trao-hien-mau-20200613101539896.htm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"https://baodanang.vn/anh-va-video/202004/ngay-toan-dan-hien-mau-tinh-nguyen-nam-2020-khong-ngai-covid-19-dong-dao-nguoi-dan-di-hien-mau-3329846/"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Times New Roman" w:hAnsi="Times New Roman" w:cs="Times New Roman"/>
          <w:sz w:val="20"/>
          <w:szCs w:val="20"/>
          <w:lang w:val="en-US"/>
        </w:rPr>
        <w:t>https://baodanang.vn/anh-va-video/202004/ngay-toan-dan-hien-mau-tinh-nguyen-nam-2020-khong-ngai-covid-19-dong-dao-nguoi-dan-di-hien-mau-3329846/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"https://m.thanhnien.vn/da-nang-tuyen-duong-84-ca-nhan-hien-mau-tinh-nguyen-post459894.amp"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Times New Roman" w:hAnsi="Times New Roman" w:cs="Times New Roman"/>
          <w:sz w:val="20"/>
          <w:szCs w:val="20"/>
          <w:lang w:val="en-US"/>
        </w:rPr>
        <w:t>https://m.thanhnien.vn/da-nang-tuyen-duong-84-ca-nhan-hien-mau-tinh-nguyen-post459894.amp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"https://tuoitredhdn.udn.vn/sinh-vien-tinh-nguyen/sinh-vien-tinh-nguyen/ngay-hoi-hien-mau-nhan-dao-tai-hoi-truong-dai-hoc-da-nang-1189.html"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Times New Roman" w:hAnsi="Times New Roman" w:cs="Times New Roman"/>
          <w:sz w:val="20"/>
          <w:szCs w:val="20"/>
          <w:lang w:val="en-US"/>
        </w:rPr>
        <w:t>https://tuoitredhdn.udn.vn/sinh-vien-tinh-nguyen/sinh-vien-tinh-nguyen/ngay-hoi-hien-mau-nhan-dao-tai-hoi-truong-dai-hoc-da-nang-1189.html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"https://petrovietnam.petrotimes.vn/tuoi-tre-ptsc-da-nang-tich-cuc-huong-ung-ngay-hoi-hien-mau-nhan-dao-645364.html"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Times New Roman" w:hAnsi="Times New Roman" w:cs="Times New Roman"/>
          <w:sz w:val="20"/>
          <w:szCs w:val="20"/>
          <w:lang w:val="en-US"/>
        </w:rPr>
        <w:t>https://petrovietnam.petrotimes.vn/tuoi-tre-ptsc-da-nang-tich-cuc-huong-ung-ngay-hoi-hien-mau-nhan-dao-645364.html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"https://pcdanang.cpc.vn/Nhung-giot-hong-toa-sang-yeu-thuong.pt-16824-vi.html"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Times New Roman" w:hAnsi="Times New Roman" w:cs="Times New Roman"/>
          <w:sz w:val="20"/>
          <w:szCs w:val="20"/>
          <w:lang w:val="en-US"/>
        </w:rPr>
        <w:t>https://pcdanang.cpc.vn/Nhung-giot-hong-toa-sang-yeu-thuong.pt-16824-vi.html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9157834"/>
    <w:multiLevelType w:val="singleLevel"/>
    <w:tmpl w:val="49157834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A1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A3A16F6"/>
    <w:rsid w:val="55D77D87"/>
    <w:rsid w:val="628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pageBreakBefore w:val="0"/>
      <w:spacing w:before="360" w:after="120"/>
      <w:outlineLvl w:val="1"/>
    </w:pPr>
    <w:rPr>
      <w:rFonts w:ascii="Times New Roman" w:hAnsi="Times New Roman" w:eastAsia="Arial" w:cs="Arial"/>
      <w:b/>
      <w:sz w:val="26"/>
      <w:szCs w:val="32"/>
      <w:lang w:val="vi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2022-04-21T13:45:00Z</dcterms:created>
  <dc:creator>PC</dc:creator>
  <cp:lastModifiedBy>Linh Chi</cp:lastModifiedBy>
  <dcterms:modified xsi:type="dcterms:W3CDTF">2022-04-21T13:54:03Z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9FC4CB511A1E42A28A645AAC0242A983</vt:lpwstr>
  </property>
</Properties>
</file>