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5E6A4B54" w14:textId="2573F1EA" w:rsidR="000B24A3" w:rsidRDefault="00530FDD" w:rsidP="00515EA0">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w:t>
      </w:r>
      <w:r w:rsidR="004F1B55">
        <w:rPr>
          <w:rFonts w:ascii="Times New Roman" w:hAnsi="Times New Roman" w:cs="Times New Roman"/>
          <w:b/>
          <w:sz w:val="32"/>
          <w:szCs w:val="32"/>
        </w:rPr>
        <w:t xml:space="preserve"> ÁN – PA3</w:t>
      </w:r>
      <w:r w:rsidRPr="001534B8">
        <w:rPr>
          <w:rFonts w:ascii="Times New Roman" w:hAnsi="Times New Roman" w:cs="Times New Roman"/>
          <w:b/>
          <w:sz w:val="32"/>
          <w:szCs w:val="32"/>
        </w:rPr>
        <w:t xml:space="preserve"> – </w:t>
      </w:r>
      <w:r w:rsidR="00515EA0">
        <w:rPr>
          <w:rFonts w:ascii="Times New Roman" w:hAnsi="Times New Roman" w:cs="Times New Roman"/>
          <w:b/>
          <w:sz w:val="32"/>
          <w:szCs w:val="32"/>
        </w:rPr>
        <w:t>FEEDBACK</w:t>
      </w:r>
    </w:p>
    <w:p w14:paraId="3A0096ED" w14:textId="6EE5F8C2" w:rsidR="003555E4" w:rsidRPr="00515EA0" w:rsidRDefault="006946EB" w:rsidP="00515EA0">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tbl>
      <w:tblPr>
        <w:tblStyle w:val="TableGrid"/>
        <w:tblW w:w="10890" w:type="dxa"/>
        <w:tblInd w:w="-275" w:type="dxa"/>
        <w:tblLook w:val="04A0" w:firstRow="1" w:lastRow="0" w:firstColumn="1" w:lastColumn="0" w:noHBand="0" w:noVBand="1"/>
      </w:tblPr>
      <w:tblGrid>
        <w:gridCol w:w="696"/>
        <w:gridCol w:w="1014"/>
        <w:gridCol w:w="3060"/>
        <w:gridCol w:w="1170"/>
        <w:gridCol w:w="4950"/>
      </w:tblGrid>
      <w:tr w:rsidR="007C532C" w:rsidRPr="00AA5494" w14:paraId="72BD7F33" w14:textId="225A1E71" w:rsidTr="00DF2394">
        <w:tc>
          <w:tcPr>
            <w:tcW w:w="696" w:type="dxa"/>
            <w:shd w:val="clear" w:color="auto" w:fill="B4C6E7" w:themeFill="accent1" w:themeFillTint="66"/>
            <w:vAlign w:val="center"/>
          </w:tcPr>
          <w:p w14:paraId="62DCCFD8" w14:textId="39C8B1C4" w:rsidR="007C532C" w:rsidRPr="00AA5494" w:rsidRDefault="007C532C"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1014" w:type="dxa"/>
            <w:shd w:val="clear" w:color="auto" w:fill="B4C6E7" w:themeFill="accent1" w:themeFillTint="66"/>
            <w:vAlign w:val="center"/>
          </w:tcPr>
          <w:p w14:paraId="4C1E725A" w14:textId="369C55E0" w:rsidR="007C532C" w:rsidRPr="00AA5494" w:rsidRDefault="007C532C" w:rsidP="001534B8">
            <w:pPr>
              <w:spacing w:beforeLines="50" w:before="120" w:afterLines="50" w:after="120"/>
              <w:jc w:val="center"/>
              <w:rPr>
                <w:rFonts w:ascii="Times New Roman" w:hAnsi="Times New Roman" w:cs="Times New Roman"/>
                <w:b/>
              </w:rPr>
            </w:pPr>
            <w:r>
              <w:rPr>
                <w:rFonts w:ascii="Times New Roman" w:hAnsi="Times New Roman" w:cs="Times New Roman"/>
                <w:b/>
              </w:rPr>
              <w:t>Người phản hồi</w:t>
            </w:r>
          </w:p>
        </w:tc>
        <w:tc>
          <w:tcPr>
            <w:tcW w:w="3060" w:type="dxa"/>
            <w:shd w:val="clear" w:color="auto" w:fill="B4C6E7" w:themeFill="accent1" w:themeFillTint="66"/>
            <w:vAlign w:val="center"/>
          </w:tcPr>
          <w:p w14:paraId="4715BB37" w14:textId="038AB82F" w:rsidR="007C532C" w:rsidRPr="00AA5494" w:rsidRDefault="007C532C" w:rsidP="001534B8">
            <w:pPr>
              <w:spacing w:beforeLines="50" w:before="120" w:afterLines="50" w:after="120"/>
              <w:jc w:val="center"/>
              <w:rPr>
                <w:rFonts w:ascii="Times New Roman" w:hAnsi="Times New Roman" w:cs="Times New Roman"/>
                <w:b/>
              </w:rPr>
            </w:pPr>
            <w:r>
              <w:rPr>
                <w:rFonts w:ascii="Times New Roman" w:hAnsi="Times New Roman" w:cs="Times New Roman"/>
                <w:b/>
              </w:rPr>
              <w:t>Nội dung phản hồi</w:t>
            </w:r>
          </w:p>
        </w:tc>
        <w:tc>
          <w:tcPr>
            <w:tcW w:w="1170" w:type="dxa"/>
            <w:shd w:val="clear" w:color="auto" w:fill="B4C6E7" w:themeFill="accent1" w:themeFillTint="66"/>
          </w:tcPr>
          <w:p w14:paraId="76F0D758" w14:textId="5AE624A6" w:rsidR="007C532C" w:rsidRDefault="007C532C" w:rsidP="001534B8">
            <w:pPr>
              <w:spacing w:beforeLines="50" w:before="120" w:afterLines="50" w:after="120"/>
              <w:jc w:val="center"/>
              <w:rPr>
                <w:rFonts w:ascii="Times New Roman" w:hAnsi="Times New Roman" w:cs="Times New Roman" w:hint="eastAsia"/>
                <w:b/>
              </w:rPr>
            </w:pPr>
            <w:r>
              <w:rPr>
                <w:rFonts w:ascii="Times New Roman" w:hAnsi="Times New Roman" w:cs="Times New Roman"/>
                <w:b/>
              </w:rPr>
              <w:t>Trạng thái</w:t>
            </w:r>
          </w:p>
        </w:tc>
        <w:tc>
          <w:tcPr>
            <w:tcW w:w="4950" w:type="dxa"/>
            <w:shd w:val="clear" w:color="auto" w:fill="B4C6E7" w:themeFill="accent1" w:themeFillTint="66"/>
          </w:tcPr>
          <w:p w14:paraId="764E975C" w14:textId="56CE8EAF" w:rsidR="007C532C" w:rsidRDefault="007C532C" w:rsidP="007C532C">
            <w:pPr>
              <w:spacing w:beforeLines="50" w:before="120" w:afterLines="50" w:after="120"/>
              <w:ind w:left="-288"/>
              <w:jc w:val="center"/>
              <w:rPr>
                <w:rFonts w:ascii="Times New Roman" w:hAnsi="Times New Roman" w:cs="Times New Roman"/>
                <w:b/>
              </w:rPr>
            </w:pPr>
            <w:r>
              <w:rPr>
                <w:rFonts w:ascii="Times New Roman" w:hAnsi="Times New Roman" w:cs="Times New Roman"/>
                <w:b/>
              </w:rPr>
              <w:t>Nhóm phát triển trả lời</w:t>
            </w:r>
          </w:p>
        </w:tc>
      </w:tr>
      <w:tr w:rsidR="007C532C" w:rsidRPr="00613583" w14:paraId="3ADD0433" w14:textId="40119B1C" w:rsidTr="00DF2394">
        <w:tc>
          <w:tcPr>
            <w:tcW w:w="696" w:type="dxa"/>
            <w:vAlign w:val="center"/>
          </w:tcPr>
          <w:p w14:paraId="6AC5C7E1" w14:textId="0306C690" w:rsidR="007C532C" w:rsidRPr="00613583" w:rsidRDefault="007C532C"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1014" w:type="dxa"/>
            <w:vAlign w:val="center"/>
          </w:tcPr>
          <w:p w14:paraId="4091E26C" w14:textId="392D7BA1" w:rsidR="007C532C" w:rsidRPr="00613583" w:rsidRDefault="007C532C" w:rsidP="00DF2394">
            <w:pPr>
              <w:spacing w:beforeLines="50" w:before="120" w:afterLines="50" w:after="120"/>
              <w:jc w:val="center"/>
              <w:rPr>
                <w:rFonts w:ascii="Times New Roman" w:hAnsi="Times New Roman" w:cs="Times New Roman"/>
              </w:rPr>
            </w:pPr>
            <w:r>
              <w:rPr>
                <w:rFonts w:ascii="Times New Roman" w:hAnsi="Times New Roman" w:cs="Times New Roman"/>
              </w:rPr>
              <w:t>Bạn Thủy</w:t>
            </w:r>
          </w:p>
        </w:tc>
        <w:tc>
          <w:tcPr>
            <w:tcW w:w="3060" w:type="dxa"/>
            <w:vAlign w:val="center"/>
          </w:tcPr>
          <w:p w14:paraId="37A8216D" w14:textId="7BB8CC8D" w:rsidR="007C532C" w:rsidRPr="00613583" w:rsidRDefault="007C532C" w:rsidP="000B24A3">
            <w:pPr>
              <w:spacing w:beforeLines="50" w:before="120" w:afterLines="50" w:after="120"/>
              <w:rPr>
                <w:rFonts w:ascii="Times New Roman" w:hAnsi="Times New Roman" w:cs="Times New Roman"/>
              </w:rPr>
            </w:pPr>
            <w:r>
              <w:rPr>
                <w:rFonts w:ascii="Times New Roman" w:hAnsi="Times New Roman" w:cs="Times New Roman"/>
              </w:rPr>
              <w:t>Tại sao lại chọn màu đỏ là màu chính của trang web</w:t>
            </w:r>
          </w:p>
        </w:tc>
        <w:tc>
          <w:tcPr>
            <w:tcW w:w="1170" w:type="dxa"/>
          </w:tcPr>
          <w:p w14:paraId="72DDD978" w14:textId="0097C3D2" w:rsidR="007C532C" w:rsidRPr="007C532C" w:rsidRDefault="007C532C" w:rsidP="00DF2394">
            <w:pPr>
              <w:spacing w:beforeLines="50" w:before="120" w:afterLines="50" w:after="120"/>
              <w:jc w:val="center"/>
              <w:rPr>
                <w:rFonts w:ascii="Times New Roman" w:hAnsi="Times New Roman" w:cs="Times New Roman"/>
              </w:rPr>
            </w:pPr>
            <w:r>
              <w:rPr>
                <w:rFonts w:ascii="Times New Roman" w:hAnsi="Times New Roman" w:cs="Times New Roman"/>
              </w:rPr>
              <w:t>Đã trả lời trên lớp</w:t>
            </w:r>
          </w:p>
        </w:tc>
        <w:tc>
          <w:tcPr>
            <w:tcW w:w="4950" w:type="dxa"/>
          </w:tcPr>
          <w:p w14:paraId="37333CCD" w14:textId="77777777" w:rsidR="007C532C" w:rsidRDefault="007C532C"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Mục đích ban đầu của nhóm là để tạo sử nổi bật cũng như là để đồng bộ với màu của logo nhóm</w:t>
            </w:r>
          </w:p>
          <w:p w14:paraId="7E785038" w14:textId="619A63A9" w:rsidR="007C532C" w:rsidRPr="00515EA0" w:rsidRDefault="007C532C"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VietTrip là ứng dụng du lịch trên nước Việt Nam nên sử dụng màu đỏ để làm màu cờ sắc áo</w:t>
            </w:r>
          </w:p>
        </w:tc>
      </w:tr>
      <w:tr w:rsidR="007C532C" w:rsidRPr="00613583" w14:paraId="6EB50EA7" w14:textId="68AA6662" w:rsidTr="00DF2394">
        <w:tc>
          <w:tcPr>
            <w:tcW w:w="696" w:type="dxa"/>
            <w:vAlign w:val="center"/>
          </w:tcPr>
          <w:p w14:paraId="4BF6DE83" w14:textId="43B06834" w:rsidR="007C532C" w:rsidRPr="00613583" w:rsidRDefault="007C532C"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1014" w:type="dxa"/>
            <w:vAlign w:val="center"/>
          </w:tcPr>
          <w:p w14:paraId="58C31417" w14:textId="6F79D9EC" w:rsidR="007C532C" w:rsidRPr="00613583" w:rsidRDefault="007C532C" w:rsidP="00DF2394">
            <w:pPr>
              <w:spacing w:beforeLines="50" w:before="120" w:afterLines="50" w:after="120"/>
              <w:jc w:val="center"/>
              <w:rPr>
                <w:rFonts w:ascii="Times New Roman" w:hAnsi="Times New Roman" w:cs="Times New Roman"/>
              </w:rPr>
            </w:pPr>
            <w:r>
              <w:rPr>
                <w:rFonts w:ascii="Times New Roman" w:hAnsi="Times New Roman" w:cs="Times New Roman"/>
              </w:rPr>
              <w:t>Bạn Hùng</w:t>
            </w:r>
          </w:p>
        </w:tc>
        <w:tc>
          <w:tcPr>
            <w:tcW w:w="3060" w:type="dxa"/>
            <w:vAlign w:val="center"/>
          </w:tcPr>
          <w:p w14:paraId="4EE6A1A7" w14:textId="4EFA9444" w:rsidR="007C532C" w:rsidRPr="00613583" w:rsidRDefault="007C532C" w:rsidP="000B24A3">
            <w:pPr>
              <w:spacing w:beforeLines="50" w:before="120" w:afterLines="50" w:after="120"/>
              <w:rPr>
                <w:rFonts w:ascii="Times New Roman" w:hAnsi="Times New Roman" w:cs="Times New Roman"/>
              </w:rPr>
            </w:pPr>
            <w:r>
              <w:rPr>
                <w:rFonts w:ascii="Times New Roman" w:hAnsi="Times New Roman" w:cs="Times New Roman"/>
              </w:rPr>
              <w:t>Tại sao không đính kèm luôn mục mở rộng vào ô tìm kiếm mà lại phải hiển thị khi click vào</w:t>
            </w:r>
          </w:p>
        </w:tc>
        <w:tc>
          <w:tcPr>
            <w:tcW w:w="1170" w:type="dxa"/>
          </w:tcPr>
          <w:p w14:paraId="6C2A7546" w14:textId="6AA0D477" w:rsidR="007C532C" w:rsidRPr="007C532C" w:rsidRDefault="007C532C" w:rsidP="00DF2394">
            <w:pPr>
              <w:spacing w:beforeLines="50" w:before="120" w:afterLines="50" w:after="120"/>
              <w:jc w:val="center"/>
              <w:rPr>
                <w:rFonts w:ascii="Times New Roman" w:hAnsi="Times New Roman" w:cs="Times New Roman" w:hint="eastAsia"/>
              </w:rPr>
            </w:pPr>
            <w:r>
              <w:rPr>
                <w:rFonts w:ascii="Times New Roman" w:hAnsi="Times New Roman" w:cs="Times New Roman"/>
              </w:rPr>
              <w:t>Đã trả lời trên lớp</w:t>
            </w:r>
          </w:p>
        </w:tc>
        <w:tc>
          <w:tcPr>
            <w:tcW w:w="4950" w:type="dxa"/>
          </w:tcPr>
          <w:p w14:paraId="0BCCDE7F" w14:textId="77777777" w:rsidR="007C532C" w:rsidRDefault="007C532C"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Thứ nhất là để tiết kiệm diện tích và giữ tính đơn giản về giao diện, nếu thêm luôn phần mở rộng sẵn vào mục tìm kiếm sẽ rất rắc rối</w:t>
            </w:r>
          </w:p>
          <w:p w14:paraId="6C26A91F" w14:textId="5019A21F" w:rsidR="007C532C" w:rsidRPr="00F71BA1" w:rsidRDefault="007C532C" w:rsidP="00F71BA1">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Có những người chỉ muốn tìm kết quả luôn, khi nào họ có thêm nhu cầu mở rộng chính xác kết quả tìm kiếm thì mới chọn chức năng tìm kiếm mở rộng</w:t>
            </w:r>
          </w:p>
        </w:tc>
      </w:tr>
      <w:tr w:rsidR="00DF2394" w:rsidRPr="00613583" w14:paraId="742FA998" w14:textId="2232FD34" w:rsidTr="00DF2394">
        <w:tc>
          <w:tcPr>
            <w:tcW w:w="696" w:type="dxa"/>
            <w:vAlign w:val="center"/>
          </w:tcPr>
          <w:p w14:paraId="3DB1BFE9" w14:textId="4D805A6B" w:rsidR="00DF2394" w:rsidRPr="00613583" w:rsidRDefault="00DF2394"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1014" w:type="dxa"/>
            <w:vMerge w:val="restart"/>
            <w:vAlign w:val="center"/>
          </w:tcPr>
          <w:p w14:paraId="671C114D" w14:textId="4B396774" w:rsidR="00DF2394" w:rsidRPr="00613583" w:rsidRDefault="00DF2394" w:rsidP="00DF2394">
            <w:pPr>
              <w:spacing w:beforeLines="50" w:before="120" w:afterLines="50" w:after="120"/>
              <w:jc w:val="center"/>
              <w:rPr>
                <w:rFonts w:ascii="Times New Roman" w:hAnsi="Times New Roman" w:cs="Times New Roman"/>
              </w:rPr>
            </w:pPr>
            <w:r>
              <w:rPr>
                <w:rFonts w:ascii="Times New Roman" w:hAnsi="Times New Roman" w:cs="Times New Roman"/>
              </w:rPr>
              <w:t>Thầy Vũ</w:t>
            </w:r>
          </w:p>
        </w:tc>
        <w:tc>
          <w:tcPr>
            <w:tcW w:w="3060" w:type="dxa"/>
            <w:vAlign w:val="center"/>
          </w:tcPr>
          <w:p w14:paraId="3AD0B800" w14:textId="4267A1D2" w:rsidR="00DF2394" w:rsidRPr="00613583" w:rsidRDefault="00DF2394" w:rsidP="00F71BA1">
            <w:pPr>
              <w:spacing w:beforeLines="50" w:before="120" w:afterLines="50" w:after="120"/>
              <w:rPr>
                <w:rFonts w:ascii="Times New Roman" w:hAnsi="Times New Roman" w:cs="Times New Roman"/>
              </w:rPr>
            </w:pPr>
            <w:r>
              <w:rPr>
                <w:rFonts w:ascii="Times New Roman" w:hAnsi="Times New Roman" w:cs="Times New Roman"/>
              </w:rPr>
              <w:t>Màu sắc đỏ tuy nổi bật nhưng gây cảm giác khá gắt mắt cho người dùng, thêm nữa phông chữ màu trắng nên tạo cảm giác hơi khó nhìn</w:t>
            </w:r>
            <w:bookmarkStart w:id="0" w:name="_GoBack"/>
            <w:bookmarkEnd w:id="0"/>
          </w:p>
        </w:tc>
        <w:tc>
          <w:tcPr>
            <w:tcW w:w="1170" w:type="dxa"/>
          </w:tcPr>
          <w:p w14:paraId="7EDB8B37" w14:textId="08446CBF" w:rsidR="00DF2394" w:rsidRPr="007C532C" w:rsidRDefault="00DF2394" w:rsidP="00DF2394">
            <w:pPr>
              <w:spacing w:beforeLines="50" w:before="120" w:afterLines="50" w:after="120"/>
              <w:jc w:val="center"/>
              <w:rPr>
                <w:rFonts w:ascii="Times New Roman" w:hAnsi="Times New Roman" w:cs="Times New Roman" w:hint="eastAsia"/>
              </w:rPr>
            </w:pPr>
            <w:r>
              <w:rPr>
                <w:rFonts w:ascii="Times New Roman" w:hAnsi="Times New Roman" w:cs="Times New Roman"/>
              </w:rPr>
              <w:t>Đã hiệu chỉnh</w:t>
            </w:r>
          </w:p>
        </w:tc>
        <w:tc>
          <w:tcPr>
            <w:tcW w:w="4950" w:type="dxa"/>
          </w:tcPr>
          <w:p w14:paraId="19287FF2" w14:textId="65271495" w:rsidR="00DF2394" w:rsidRPr="003555E4" w:rsidRDefault="00DF2394" w:rsidP="003555E4">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Cám ơn thầy đã góp ý, nhóm phát triển sẽ thay đổi màu sắc phù hợp hơn</w:t>
            </w:r>
          </w:p>
        </w:tc>
      </w:tr>
      <w:tr w:rsidR="00DF2394" w:rsidRPr="00613583" w14:paraId="20F65646" w14:textId="77777777" w:rsidTr="00DF2394">
        <w:tc>
          <w:tcPr>
            <w:tcW w:w="696" w:type="dxa"/>
            <w:vAlign w:val="center"/>
          </w:tcPr>
          <w:p w14:paraId="70479484" w14:textId="25588396" w:rsidR="00DF2394" w:rsidRPr="00613583" w:rsidRDefault="00DF2394" w:rsidP="001534B8">
            <w:pPr>
              <w:spacing w:beforeLines="50" w:before="120" w:afterLines="50" w:after="120"/>
              <w:jc w:val="center"/>
              <w:rPr>
                <w:rFonts w:ascii="Times New Roman" w:hAnsi="Times New Roman" w:cs="Times New Roman"/>
              </w:rPr>
            </w:pPr>
            <w:r>
              <w:rPr>
                <w:rFonts w:ascii="Times New Roman" w:hAnsi="Times New Roman" w:cs="Times New Roman"/>
              </w:rPr>
              <w:t>4</w:t>
            </w:r>
          </w:p>
        </w:tc>
        <w:tc>
          <w:tcPr>
            <w:tcW w:w="1014" w:type="dxa"/>
            <w:vMerge/>
            <w:vAlign w:val="center"/>
          </w:tcPr>
          <w:p w14:paraId="05197F02" w14:textId="77777777" w:rsidR="00DF2394" w:rsidRDefault="00DF2394" w:rsidP="001534B8">
            <w:pPr>
              <w:spacing w:beforeLines="50" w:before="120" w:afterLines="50" w:after="120"/>
              <w:rPr>
                <w:rFonts w:ascii="Times New Roman" w:hAnsi="Times New Roman" w:cs="Times New Roman"/>
              </w:rPr>
            </w:pPr>
          </w:p>
        </w:tc>
        <w:tc>
          <w:tcPr>
            <w:tcW w:w="3060" w:type="dxa"/>
            <w:vAlign w:val="center"/>
          </w:tcPr>
          <w:p w14:paraId="3E2A32F0" w14:textId="4FBCE842" w:rsidR="00DF2394" w:rsidRDefault="00DF2394" w:rsidP="00F71BA1">
            <w:pPr>
              <w:spacing w:beforeLines="50" w:before="120" w:afterLines="50" w:after="120"/>
              <w:rPr>
                <w:rFonts w:ascii="Times New Roman" w:hAnsi="Times New Roman" w:cs="Times New Roman"/>
              </w:rPr>
            </w:pPr>
            <w:r>
              <w:rPr>
                <w:rFonts w:ascii="Times New Roman" w:hAnsi="Times New Roman" w:cs="Times New Roman"/>
              </w:rPr>
              <w:t>Nội dung của slider chiếm khá nhiều diện tích, chỉ nên đặt ở một số màn hình, không nên đặt ở tất cả màn hình</w:t>
            </w:r>
          </w:p>
        </w:tc>
        <w:tc>
          <w:tcPr>
            <w:tcW w:w="1170" w:type="dxa"/>
          </w:tcPr>
          <w:p w14:paraId="73F0F867" w14:textId="1D2712DB" w:rsidR="00DF2394" w:rsidRDefault="00DF2394" w:rsidP="00DF2394">
            <w:pPr>
              <w:spacing w:beforeLines="50" w:before="120" w:afterLines="50" w:after="120"/>
              <w:jc w:val="center"/>
              <w:rPr>
                <w:rFonts w:ascii="Times New Roman" w:hAnsi="Times New Roman" w:cs="Times New Roman"/>
              </w:rPr>
            </w:pPr>
            <w:r>
              <w:rPr>
                <w:rFonts w:ascii="Times New Roman" w:hAnsi="Times New Roman" w:cs="Times New Roman"/>
              </w:rPr>
              <w:t>Đã hiệu chỉnh</w:t>
            </w:r>
          </w:p>
        </w:tc>
        <w:tc>
          <w:tcPr>
            <w:tcW w:w="4950" w:type="dxa"/>
          </w:tcPr>
          <w:p w14:paraId="7E7671BD" w14:textId="67AD3127" w:rsidR="00DF2394" w:rsidRDefault="00DF2394" w:rsidP="003555E4">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Nhóm phát triển đã ghi nhận góp ý của thầy, dựa vào nội dung ít hay nhiều của từng trang mà hiển thị phần slider bar cho phù hợp</w:t>
            </w:r>
          </w:p>
        </w:tc>
      </w:tr>
      <w:tr w:rsidR="00DF2394" w:rsidRPr="00613583" w14:paraId="1BF6D745" w14:textId="77777777" w:rsidTr="00DF2394">
        <w:tc>
          <w:tcPr>
            <w:tcW w:w="696" w:type="dxa"/>
            <w:vAlign w:val="center"/>
          </w:tcPr>
          <w:p w14:paraId="35B7868A" w14:textId="7A43A31F" w:rsidR="00DF2394" w:rsidRDefault="00DF2394" w:rsidP="001534B8">
            <w:pPr>
              <w:spacing w:beforeLines="50" w:before="120" w:afterLines="50" w:after="120"/>
              <w:jc w:val="center"/>
              <w:rPr>
                <w:rFonts w:ascii="Times New Roman" w:hAnsi="Times New Roman" w:cs="Times New Roman"/>
              </w:rPr>
            </w:pPr>
            <w:r>
              <w:rPr>
                <w:rFonts w:ascii="Times New Roman" w:hAnsi="Times New Roman" w:cs="Times New Roman"/>
              </w:rPr>
              <w:t>5</w:t>
            </w:r>
          </w:p>
        </w:tc>
        <w:tc>
          <w:tcPr>
            <w:tcW w:w="1014" w:type="dxa"/>
            <w:vMerge/>
            <w:vAlign w:val="center"/>
          </w:tcPr>
          <w:p w14:paraId="5CB138AB" w14:textId="77777777" w:rsidR="00DF2394" w:rsidRDefault="00DF2394" w:rsidP="001534B8">
            <w:pPr>
              <w:spacing w:beforeLines="50" w:before="120" w:afterLines="50" w:after="120"/>
              <w:rPr>
                <w:rFonts w:ascii="Times New Roman" w:hAnsi="Times New Roman" w:cs="Times New Roman"/>
              </w:rPr>
            </w:pPr>
          </w:p>
        </w:tc>
        <w:tc>
          <w:tcPr>
            <w:tcW w:w="3060" w:type="dxa"/>
            <w:vAlign w:val="center"/>
          </w:tcPr>
          <w:p w14:paraId="15D7DE7A" w14:textId="0FD5C311" w:rsidR="00DF2394" w:rsidRDefault="00DF2394" w:rsidP="00F71BA1">
            <w:pPr>
              <w:spacing w:beforeLines="50" w:before="120" w:afterLines="50" w:after="120"/>
              <w:rPr>
                <w:rFonts w:ascii="Times New Roman" w:hAnsi="Times New Roman" w:cs="Times New Roman"/>
              </w:rPr>
            </w:pPr>
            <w:r>
              <w:rPr>
                <w:rFonts w:ascii="Times New Roman" w:hAnsi="Times New Roman" w:cs="Times New Roman"/>
              </w:rPr>
              <w:t>Nội dung ở một vài trang nên để ý hơn về khoảng cách giữa các dòng text, tránh gây khó đọc cho người dùng</w:t>
            </w:r>
          </w:p>
        </w:tc>
        <w:tc>
          <w:tcPr>
            <w:tcW w:w="1170" w:type="dxa"/>
          </w:tcPr>
          <w:p w14:paraId="157EA672" w14:textId="16A91EBF" w:rsidR="00DF2394" w:rsidRDefault="00DF2394" w:rsidP="00DF2394">
            <w:pPr>
              <w:spacing w:beforeLines="50" w:before="120" w:afterLines="50" w:after="120"/>
              <w:jc w:val="center"/>
              <w:rPr>
                <w:rFonts w:ascii="Times New Roman" w:hAnsi="Times New Roman" w:cs="Times New Roman"/>
              </w:rPr>
            </w:pPr>
            <w:r>
              <w:rPr>
                <w:rFonts w:ascii="Times New Roman" w:hAnsi="Times New Roman" w:cs="Times New Roman"/>
              </w:rPr>
              <w:t>Đang hiệu chỉnh</w:t>
            </w:r>
          </w:p>
        </w:tc>
        <w:tc>
          <w:tcPr>
            <w:tcW w:w="4950" w:type="dxa"/>
          </w:tcPr>
          <w:p w14:paraId="36C418C4" w14:textId="30C252B8" w:rsidR="00DF2394" w:rsidRDefault="00DF2394" w:rsidP="003555E4">
            <w:pPr>
              <w:pStyle w:val="ListParagraph"/>
              <w:numPr>
                <w:ilvl w:val="0"/>
                <w:numId w:val="11"/>
              </w:numPr>
              <w:spacing w:beforeLines="50" w:before="120" w:afterLines="50" w:after="120"/>
              <w:rPr>
                <w:rFonts w:ascii="Times New Roman" w:hAnsi="Times New Roman" w:cs="Times New Roman"/>
              </w:rPr>
            </w:pPr>
            <w:r>
              <w:rPr>
                <w:rFonts w:ascii="Times New Roman" w:hAnsi="Times New Roman" w:cs="Times New Roman"/>
              </w:rPr>
              <w:t>Do đây chỉ là Computer prototype nên nội dung còn chưa được gọt dũa kĩ càng. Cám ơn thầy đã góp ý. Nhóm phát triển sẽ xem xét điều chỉnh ở phiên bản prototype mẫu theo góp ý của thầy</w:t>
            </w:r>
          </w:p>
        </w:tc>
      </w:tr>
    </w:tbl>
    <w:p w14:paraId="6BF20843" w14:textId="47FC8369" w:rsidR="006E5ADE" w:rsidRPr="00613583" w:rsidRDefault="006E5ADE" w:rsidP="001534B8">
      <w:pPr>
        <w:spacing w:beforeLines="50" w:before="120" w:afterLines="50" w:after="120"/>
        <w:ind w:left="446"/>
        <w:rPr>
          <w:rFonts w:ascii="Times New Roman" w:hAnsi="Times New Roman" w:cs="Times New Roman"/>
        </w:rPr>
      </w:pPr>
    </w:p>
    <w:sectPr w:rsidR="006E5ADE" w:rsidRPr="00613583"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E82B6" w14:textId="77777777" w:rsidR="00833E0C" w:rsidRDefault="00833E0C" w:rsidP="00D02159">
      <w:r>
        <w:separator/>
      </w:r>
    </w:p>
  </w:endnote>
  <w:endnote w:type="continuationSeparator" w:id="0">
    <w:p w14:paraId="4365B333" w14:textId="77777777" w:rsidR="00833E0C" w:rsidRDefault="00833E0C"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DF2394">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DF2394">
      <w:rPr>
        <w:noProof/>
        <w:color w:val="323E4F" w:themeColor="text2" w:themeShade="BF"/>
      </w:rPr>
      <w:t>1</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A7FE0" w14:textId="77777777" w:rsidR="00833E0C" w:rsidRDefault="00833E0C" w:rsidP="00D02159">
      <w:r>
        <w:separator/>
      </w:r>
    </w:p>
  </w:footnote>
  <w:footnote w:type="continuationSeparator" w:id="0">
    <w:p w14:paraId="781EF236" w14:textId="77777777" w:rsidR="00833E0C" w:rsidRDefault="00833E0C"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4CC65B3"/>
    <w:multiLevelType w:val="hybridMultilevel"/>
    <w:tmpl w:val="DEF890C8"/>
    <w:lvl w:ilvl="0" w:tplc="9E78FD08">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9" w15:restartNumberingAfterBreak="0">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0"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5"/>
  </w:num>
  <w:num w:numId="2">
    <w:abstractNumId w:val="3"/>
  </w:num>
  <w:num w:numId="3">
    <w:abstractNumId w:val="6"/>
  </w:num>
  <w:num w:numId="4">
    <w:abstractNumId w:val="2"/>
  </w:num>
  <w:num w:numId="5">
    <w:abstractNumId w:val="10"/>
  </w:num>
  <w:num w:numId="6">
    <w:abstractNumId w:val="4"/>
  </w:num>
  <w:num w:numId="7">
    <w:abstractNumId w:val="1"/>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70C0"/>
    <w:rsid w:val="00110F11"/>
    <w:rsid w:val="001146B7"/>
    <w:rsid w:val="001534B8"/>
    <w:rsid w:val="00153AA1"/>
    <w:rsid w:val="00181108"/>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555E4"/>
    <w:rsid w:val="00360573"/>
    <w:rsid w:val="00396848"/>
    <w:rsid w:val="003B213B"/>
    <w:rsid w:val="003E4C1B"/>
    <w:rsid w:val="003F59DA"/>
    <w:rsid w:val="004325D0"/>
    <w:rsid w:val="0043279E"/>
    <w:rsid w:val="004331CF"/>
    <w:rsid w:val="004D5D3F"/>
    <w:rsid w:val="004F1B55"/>
    <w:rsid w:val="0050300A"/>
    <w:rsid w:val="00515EA0"/>
    <w:rsid w:val="00530FDD"/>
    <w:rsid w:val="0056250A"/>
    <w:rsid w:val="00566160"/>
    <w:rsid w:val="00581507"/>
    <w:rsid w:val="005F1341"/>
    <w:rsid w:val="00613583"/>
    <w:rsid w:val="00615B6D"/>
    <w:rsid w:val="00657F01"/>
    <w:rsid w:val="006946EB"/>
    <w:rsid w:val="006C1F92"/>
    <w:rsid w:val="006E5ADE"/>
    <w:rsid w:val="0075114B"/>
    <w:rsid w:val="007528BA"/>
    <w:rsid w:val="007927AD"/>
    <w:rsid w:val="007A149E"/>
    <w:rsid w:val="007B7256"/>
    <w:rsid w:val="007C532C"/>
    <w:rsid w:val="007D4EC3"/>
    <w:rsid w:val="007F691E"/>
    <w:rsid w:val="00833E0C"/>
    <w:rsid w:val="00884B45"/>
    <w:rsid w:val="008C6C8A"/>
    <w:rsid w:val="00925435"/>
    <w:rsid w:val="009256CE"/>
    <w:rsid w:val="00997EFD"/>
    <w:rsid w:val="009C039D"/>
    <w:rsid w:val="00A2372B"/>
    <w:rsid w:val="00A50DF9"/>
    <w:rsid w:val="00AA5494"/>
    <w:rsid w:val="00AC07A6"/>
    <w:rsid w:val="00AD1F64"/>
    <w:rsid w:val="00B05D9A"/>
    <w:rsid w:val="00B27960"/>
    <w:rsid w:val="00B511EC"/>
    <w:rsid w:val="00BC7C20"/>
    <w:rsid w:val="00C316A5"/>
    <w:rsid w:val="00C40A02"/>
    <w:rsid w:val="00C456B0"/>
    <w:rsid w:val="00CB294C"/>
    <w:rsid w:val="00CF1BBD"/>
    <w:rsid w:val="00CF7936"/>
    <w:rsid w:val="00D02159"/>
    <w:rsid w:val="00D2093A"/>
    <w:rsid w:val="00D36D32"/>
    <w:rsid w:val="00D608B4"/>
    <w:rsid w:val="00D71D58"/>
    <w:rsid w:val="00D8016C"/>
    <w:rsid w:val="00DF2394"/>
    <w:rsid w:val="00E42C73"/>
    <w:rsid w:val="00EB1BF3"/>
    <w:rsid w:val="00EF784C"/>
    <w:rsid w:val="00F23BC1"/>
    <w:rsid w:val="00F71BA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40</cp:revision>
  <dcterms:created xsi:type="dcterms:W3CDTF">2017-10-15T14:54:00Z</dcterms:created>
  <dcterms:modified xsi:type="dcterms:W3CDTF">2018-04-11T16:49:00Z</dcterms:modified>
</cp:coreProperties>
</file>