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5566" w14:textId="332F8DE9" w:rsidR="00412925" w:rsidRDefault="00B34840" w:rsidP="00D0663D">
      <w:pPr>
        <w:pStyle w:val="Default"/>
        <w:jc w:val="center"/>
        <w:rPr>
          <w:rFonts w:asciiTheme="majorBidi" w:hAnsiTheme="majorBidi" w:cstheme="majorBidi"/>
          <w:b/>
          <w:bCs/>
          <w:sz w:val="36"/>
          <w:szCs w:val="36"/>
        </w:rPr>
      </w:pPr>
      <w:r w:rsidRPr="006C7701">
        <w:rPr>
          <w:rFonts w:asciiTheme="majorBidi" w:hAnsiTheme="majorBidi" w:cstheme="majorBidi"/>
          <w:b/>
          <w:bCs/>
          <w:sz w:val="36"/>
          <w:szCs w:val="36"/>
        </w:rPr>
        <w:t>ANLY 500</w:t>
      </w:r>
      <w:r w:rsidR="006647E0">
        <w:rPr>
          <w:rFonts w:asciiTheme="majorBidi" w:hAnsiTheme="majorBidi" w:cstheme="majorBidi"/>
          <w:b/>
          <w:bCs/>
          <w:sz w:val="36"/>
          <w:szCs w:val="36"/>
        </w:rPr>
        <w:t xml:space="preserve"> - Summer 2018</w:t>
      </w:r>
    </w:p>
    <w:p w14:paraId="4263EA01" w14:textId="16427A35" w:rsidR="00F83F7F" w:rsidRPr="00F83F7F" w:rsidRDefault="00F83F7F" w:rsidP="00D0663D">
      <w:pPr>
        <w:pStyle w:val="Default"/>
        <w:jc w:val="center"/>
        <w:rPr>
          <w:rFonts w:asciiTheme="majorBidi" w:hAnsiTheme="majorBidi" w:cstheme="majorBidi"/>
          <w:b/>
          <w:sz w:val="36"/>
          <w:szCs w:val="36"/>
        </w:rPr>
      </w:pPr>
      <w:r>
        <w:rPr>
          <w:rFonts w:asciiTheme="majorBidi" w:hAnsiTheme="majorBidi" w:cstheme="majorBidi"/>
          <w:b/>
          <w:sz w:val="36"/>
          <w:szCs w:val="36"/>
        </w:rPr>
        <w:t>Section 91</w:t>
      </w:r>
      <w:bookmarkStart w:id="0" w:name="_GoBack"/>
      <w:bookmarkEnd w:id="0"/>
    </w:p>
    <w:p w14:paraId="594E5567" w14:textId="77777777" w:rsidR="00412925" w:rsidRPr="006C7701" w:rsidRDefault="0057509F" w:rsidP="00D0663D">
      <w:pPr>
        <w:pStyle w:val="Default"/>
        <w:jc w:val="center"/>
        <w:rPr>
          <w:rFonts w:asciiTheme="majorBidi" w:hAnsiTheme="majorBidi" w:cstheme="majorBidi"/>
          <w:sz w:val="36"/>
          <w:szCs w:val="36"/>
        </w:rPr>
      </w:pPr>
      <w:r w:rsidRPr="006C7701">
        <w:rPr>
          <w:rFonts w:asciiTheme="majorBidi" w:hAnsiTheme="majorBidi" w:cstheme="majorBidi"/>
          <w:b/>
          <w:bCs/>
          <w:sz w:val="36"/>
          <w:szCs w:val="36"/>
        </w:rPr>
        <w:t>Principles of Analytics I</w:t>
      </w:r>
    </w:p>
    <w:p w14:paraId="594E5569" w14:textId="77777777" w:rsidR="00D0663D" w:rsidRPr="006C7701" w:rsidRDefault="00D0663D" w:rsidP="00412925">
      <w:pPr>
        <w:pStyle w:val="Default"/>
        <w:rPr>
          <w:rFonts w:asciiTheme="majorBidi" w:hAnsiTheme="majorBidi" w:cstheme="majorBidi"/>
          <w:b/>
          <w:bCs/>
        </w:rPr>
      </w:pPr>
    </w:p>
    <w:p w14:paraId="594E556A" w14:textId="77777777" w:rsidR="00D2388F" w:rsidRPr="006C7701" w:rsidRDefault="00D2388F" w:rsidP="00412925">
      <w:pPr>
        <w:pStyle w:val="Default"/>
        <w:rPr>
          <w:rFonts w:asciiTheme="majorBidi" w:hAnsiTheme="majorBidi" w:cstheme="majorBidi"/>
          <w:b/>
          <w:bCs/>
        </w:rPr>
      </w:pPr>
    </w:p>
    <w:p w14:paraId="594E556B" w14:textId="129CC27D" w:rsidR="00412925" w:rsidRPr="006C7701" w:rsidRDefault="00412925" w:rsidP="00412925">
      <w:pPr>
        <w:pStyle w:val="Default"/>
        <w:rPr>
          <w:rFonts w:asciiTheme="majorBidi" w:hAnsiTheme="majorBidi" w:cstheme="majorBidi"/>
        </w:rPr>
      </w:pPr>
      <w:r w:rsidRPr="006C7701">
        <w:rPr>
          <w:rFonts w:asciiTheme="majorBidi" w:hAnsiTheme="majorBidi" w:cstheme="majorBidi"/>
          <w:b/>
          <w:bCs/>
        </w:rPr>
        <w:t>Instructor:</w:t>
      </w:r>
      <w:r w:rsidR="00E15A21" w:rsidRPr="006C7701">
        <w:rPr>
          <w:rFonts w:asciiTheme="majorBidi" w:hAnsiTheme="majorBidi" w:cstheme="majorBidi"/>
          <w:b/>
          <w:bCs/>
        </w:rPr>
        <w:t xml:space="preserve"> </w:t>
      </w:r>
      <w:r w:rsidR="000B0903">
        <w:rPr>
          <w:rFonts w:asciiTheme="majorBidi" w:hAnsiTheme="majorBidi" w:cstheme="majorBidi"/>
          <w:b/>
          <w:bCs/>
        </w:rPr>
        <w:t>Anwar Husain</w:t>
      </w:r>
    </w:p>
    <w:p w14:paraId="594E556C" w14:textId="292942A9" w:rsidR="00412925" w:rsidRDefault="00412925" w:rsidP="00412925">
      <w:pPr>
        <w:pStyle w:val="Default"/>
        <w:rPr>
          <w:rFonts w:asciiTheme="majorBidi" w:hAnsiTheme="majorBidi" w:cstheme="majorBidi"/>
          <w:b/>
          <w:bCs/>
        </w:rPr>
      </w:pPr>
      <w:r w:rsidRPr="006C7701">
        <w:rPr>
          <w:rFonts w:asciiTheme="majorBidi" w:hAnsiTheme="majorBidi" w:cstheme="majorBidi"/>
          <w:b/>
          <w:bCs/>
        </w:rPr>
        <w:t xml:space="preserve">Email: </w:t>
      </w:r>
      <w:r w:rsidR="00E15A21" w:rsidRPr="006C7701">
        <w:rPr>
          <w:rFonts w:asciiTheme="majorBidi" w:hAnsiTheme="majorBidi" w:cstheme="majorBidi"/>
          <w:b/>
          <w:bCs/>
        </w:rPr>
        <w:t xml:space="preserve"> </w:t>
      </w:r>
      <w:hyperlink r:id="rId7" w:history="1">
        <w:r w:rsidR="00F83F7F" w:rsidRPr="00C46F88">
          <w:rPr>
            <w:rStyle w:val="Hyperlink"/>
            <w:rFonts w:asciiTheme="majorBidi" w:hAnsiTheme="majorBidi" w:cstheme="majorBidi"/>
            <w:b/>
            <w:bCs/>
          </w:rPr>
          <w:t>ahusain@harrisburgu.edu</w:t>
        </w:r>
      </w:hyperlink>
    </w:p>
    <w:p w14:paraId="1295FAD5" w14:textId="6ABEC244" w:rsidR="00F83F7F" w:rsidRPr="00F83F7F" w:rsidRDefault="00F83F7F" w:rsidP="00412925">
      <w:pPr>
        <w:pStyle w:val="Default"/>
        <w:rPr>
          <w:rFonts w:asciiTheme="majorBidi" w:hAnsiTheme="majorBidi" w:cstheme="majorBidi"/>
          <w:b/>
        </w:rPr>
      </w:pPr>
      <w:r>
        <w:rPr>
          <w:rFonts w:asciiTheme="majorBidi" w:hAnsiTheme="majorBidi" w:cstheme="majorBidi"/>
          <w:b/>
        </w:rPr>
        <w:t xml:space="preserve">Class time: Tuesdays, 8:00 to 9:30 pm </w:t>
      </w:r>
    </w:p>
    <w:p w14:paraId="594E556D" w14:textId="79D1B096" w:rsidR="00412925" w:rsidRPr="006C7701" w:rsidRDefault="00C13FBE" w:rsidP="00412925">
      <w:pPr>
        <w:pStyle w:val="Default"/>
        <w:rPr>
          <w:rFonts w:asciiTheme="majorBidi" w:hAnsiTheme="majorBidi" w:cstheme="majorBidi"/>
        </w:rPr>
      </w:pPr>
      <w:r w:rsidRPr="006C7701">
        <w:rPr>
          <w:rFonts w:asciiTheme="majorBidi" w:hAnsiTheme="majorBidi" w:cstheme="majorBidi"/>
          <w:b/>
          <w:bCs/>
        </w:rPr>
        <w:t xml:space="preserve">Office: </w:t>
      </w:r>
      <w:r w:rsidR="00412925" w:rsidRPr="006C7701">
        <w:rPr>
          <w:rFonts w:asciiTheme="majorBidi" w:hAnsiTheme="majorBidi" w:cstheme="majorBidi"/>
          <w:b/>
          <w:bCs/>
        </w:rPr>
        <w:t xml:space="preserve"> </w:t>
      </w:r>
      <w:r w:rsidR="003A127E">
        <w:rPr>
          <w:rFonts w:asciiTheme="majorBidi" w:hAnsiTheme="majorBidi" w:cstheme="majorBidi"/>
          <w:b/>
          <w:bCs/>
        </w:rPr>
        <w:t>TBD</w:t>
      </w:r>
    </w:p>
    <w:p w14:paraId="594E556E" w14:textId="1C066602" w:rsidR="00412925" w:rsidRPr="006C7701" w:rsidRDefault="00412925" w:rsidP="001744EE">
      <w:pPr>
        <w:pStyle w:val="Default"/>
        <w:rPr>
          <w:rFonts w:asciiTheme="majorBidi" w:hAnsiTheme="majorBidi" w:cstheme="majorBidi"/>
          <w:b/>
          <w:bCs/>
        </w:rPr>
      </w:pPr>
      <w:r w:rsidRPr="006C7701">
        <w:rPr>
          <w:rFonts w:asciiTheme="majorBidi" w:hAnsiTheme="majorBidi" w:cstheme="majorBidi"/>
          <w:b/>
        </w:rPr>
        <w:t>Office Hours:</w:t>
      </w:r>
      <w:r w:rsidRPr="006C7701">
        <w:rPr>
          <w:rFonts w:asciiTheme="majorBidi" w:hAnsiTheme="majorBidi" w:cstheme="majorBidi"/>
        </w:rPr>
        <w:t xml:space="preserve"> </w:t>
      </w:r>
      <w:r w:rsidR="001744EE">
        <w:rPr>
          <w:rFonts w:asciiTheme="majorBidi" w:hAnsiTheme="majorBidi" w:cstheme="majorBidi"/>
          <w:b/>
          <w:bCs/>
        </w:rPr>
        <w:t>Anytime with appointment</w:t>
      </w:r>
      <w:r w:rsidR="00E15A21" w:rsidRPr="006C7701">
        <w:rPr>
          <w:rFonts w:asciiTheme="majorBidi" w:hAnsiTheme="majorBidi" w:cstheme="majorBidi"/>
          <w:b/>
          <w:bCs/>
        </w:rPr>
        <w:t xml:space="preserve"> </w:t>
      </w:r>
    </w:p>
    <w:p w14:paraId="594E5570" w14:textId="77777777" w:rsidR="0087619F" w:rsidRPr="006C7701" w:rsidRDefault="0087619F" w:rsidP="00412925">
      <w:pPr>
        <w:pStyle w:val="Default"/>
        <w:rPr>
          <w:rFonts w:asciiTheme="majorBidi" w:hAnsiTheme="majorBidi" w:cstheme="majorBidi"/>
          <w:b/>
          <w:bCs/>
        </w:rPr>
      </w:pPr>
    </w:p>
    <w:p w14:paraId="594E5571" w14:textId="77777777" w:rsidR="0087619F" w:rsidRPr="006C7701" w:rsidRDefault="0087619F" w:rsidP="00412925">
      <w:pPr>
        <w:pStyle w:val="Default"/>
        <w:rPr>
          <w:rFonts w:asciiTheme="majorBidi" w:hAnsiTheme="majorBidi" w:cstheme="majorBidi"/>
          <w:b/>
          <w:bCs/>
        </w:rPr>
      </w:pPr>
    </w:p>
    <w:p w14:paraId="594E5572" w14:textId="77777777" w:rsidR="00412925" w:rsidRPr="006C7701" w:rsidRDefault="00412925" w:rsidP="00412925">
      <w:pPr>
        <w:pStyle w:val="Default"/>
        <w:rPr>
          <w:rFonts w:asciiTheme="majorBidi" w:hAnsiTheme="majorBidi" w:cstheme="majorBidi"/>
        </w:rPr>
      </w:pPr>
      <w:r w:rsidRPr="006C7701">
        <w:rPr>
          <w:rFonts w:asciiTheme="majorBidi" w:hAnsiTheme="majorBidi" w:cstheme="majorBidi"/>
          <w:b/>
          <w:bCs/>
        </w:rPr>
        <w:t xml:space="preserve">Course Description </w:t>
      </w:r>
    </w:p>
    <w:p w14:paraId="594E5573" w14:textId="77777777" w:rsidR="0057509F" w:rsidRPr="006C7701" w:rsidRDefault="0057509F" w:rsidP="006C7701">
      <w:pPr>
        <w:pStyle w:val="Default"/>
        <w:spacing w:after="240"/>
        <w:jc w:val="both"/>
        <w:rPr>
          <w:rFonts w:asciiTheme="majorBidi" w:hAnsiTheme="majorBidi" w:cstheme="majorBidi"/>
        </w:rPr>
      </w:pPr>
      <w:r w:rsidRPr="006C7701">
        <w:rPr>
          <w:rFonts w:asciiTheme="majorBidi" w:hAnsiTheme="majorBidi" w:cstheme="majorBidi"/>
        </w:rPr>
        <w:t>The material in this course covers an overview of Data Analytics, provides a foundation in research methodology, and introduces students to the R programming language. The goal of this course is to provide an understanding and foundation of the role of Analytics in today organizational environment.</w:t>
      </w:r>
      <w:r w:rsidR="00FF4DC8" w:rsidRPr="006C7701">
        <w:rPr>
          <w:rFonts w:asciiTheme="majorBidi" w:hAnsiTheme="majorBidi" w:cstheme="majorBidi"/>
        </w:rPr>
        <w:t xml:space="preserve">  The course introduces recent approaches to managerial decision analysis and support. The student will be exposed to formal methods and specific computer‐based tools.</w:t>
      </w:r>
    </w:p>
    <w:p w14:paraId="594E5574" w14:textId="77777777" w:rsidR="0057509F" w:rsidRPr="006C7701" w:rsidRDefault="0057509F" w:rsidP="006C7701">
      <w:pPr>
        <w:pStyle w:val="Default"/>
        <w:spacing w:after="240"/>
        <w:jc w:val="both"/>
        <w:rPr>
          <w:rFonts w:asciiTheme="majorBidi" w:hAnsiTheme="majorBidi" w:cstheme="majorBidi"/>
        </w:rPr>
      </w:pPr>
      <w:r w:rsidRPr="006C7701">
        <w:rPr>
          <w:rFonts w:asciiTheme="majorBidi" w:hAnsiTheme="majorBidi" w:cstheme="majorBidi"/>
        </w:rPr>
        <w:t xml:space="preserve">Data Analytics is a data‐driven process that provides insight. It may report on historical information or predictions about future events. The end goal of analytics is to add value through analyses that turn data into information. This course introduces a range of methods and modern technologies that are used in analytics today.  </w:t>
      </w:r>
    </w:p>
    <w:p w14:paraId="594E5575" w14:textId="77777777" w:rsidR="00412925" w:rsidRPr="006C7701" w:rsidRDefault="0057509F" w:rsidP="006C7701">
      <w:pPr>
        <w:pStyle w:val="Default"/>
        <w:spacing w:after="240"/>
        <w:jc w:val="both"/>
        <w:rPr>
          <w:rFonts w:asciiTheme="majorBidi" w:hAnsiTheme="majorBidi" w:cstheme="majorBidi"/>
        </w:rPr>
      </w:pPr>
      <w:r w:rsidRPr="006C7701">
        <w:rPr>
          <w:rFonts w:asciiTheme="majorBidi" w:hAnsiTheme="majorBidi" w:cstheme="majorBidi"/>
        </w:rPr>
        <w:t>The instructional approach will include some software demos and illustrate applications of decision support technologies to problems in finance, marketing, manufacturing, services and health care management, and information systems consulting. Students have the opportunity to work on a personal project.</w:t>
      </w:r>
    </w:p>
    <w:p w14:paraId="594E5576" w14:textId="77777777" w:rsidR="00412925" w:rsidRPr="006C7701" w:rsidRDefault="00412925" w:rsidP="00412925">
      <w:pPr>
        <w:pStyle w:val="Default"/>
        <w:rPr>
          <w:rFonts w:asciiTheme="majorBidi" w:hAnsiTheme="majorBidi" w:cstheme="majorBidi"/>
        </w:rPr>
      </w:pPr>
      <w:r w:rsidRPr="006C7701">
        <w:rPr>
          <w:rFonts w:asciiTheme="majorBidi" w:hAnsiTheme="majorBidi" w:cstheme="majorBidi"/>
          <w:b/>
          <w:bCs/>
        </w:rPr>
        <w:t xml:space="preserve">Course Objectives </w:t>
      </w:r>
    </w:p>
    <w:p w14:paraId="594E5577" w14:textId="77777777" w:rsidR="0057509F" w:rsidRPr="006C7701" w:rsidRDefault="0057509F" w:rsidP="006C7701">
      <w:pPr>
        <w:pStyle w:val="Default"/>
        <w:jc w:val="both"/>
        <w:rPr>
          <w:rFonts w:asciiTheme="majorBidi" w:hAnsiTheme="majorBidi" w:cstheme="majorBidi"/>
        </w:rPr>
      </w:pPr>
      <w:r w:rsidRPr="006C7701">
        <w:rPr>
          <w:rFonts w:asciiTheme="majorBidi" w:hAnsiTheme="majorBidi" w:cstheme="majorBidi"/>
        </w:rPr>
        <w:t>The main goal of this course is to provide the students with an understanding of the data analytics process and to provide a foundation of skills to become a data analytics professional. Best practices for long-term success of analytics projects in terms of project management and communications are also covered.  At the conclusion of this course, students will be able to:</w:t>
      </w:r>
    </w:p>
    <w:p w14:paraId="594E5578" w14:textId="77777777" w:rsidR="0057509F" w:rsidRPr="006C7701" w:rsidRDefault="0057509F" w:rsidP="006C7701">
      <w:pPr>
        <w:pStyle w:val="Default"/>
        <w:numPr>
          <w:ilvl w:val="0"/>
          <w:numId w:val="7"/>
        </w:numPr>
        <w:jc w:val="both"/>
        <w:rPr>
          <w:rFonts w:asciiTheme="majorBidi" w:hAnsiTheme="majorBidi" w:cstheme="majorBidi"/>
        </w:rPr>
      </w:pPr>
      <w:r w:rsidRPr="006C7701">
        <w:rPr>
          <w:rFonts w:asciiTheme="majorBidi" w:hAnsiTheme="majorBidi" w:cstheme="majorBidi"/>
        </w:rPr>
        <w:t>Demonstrate an understanding of the underlying methods and technologies used in business analytics;</w:t>
      </w:r>
    </w:p>
    <w:p w14:paraId="594E5579" w14:textId="77777777" w:rsidR="0057509F" w:rsidRPr="006C7701" w:rsidRDefault="0057509F" w:rsidP="006C7701">
      <w:pPr>
        <w:pStyle w:val="Default"/>
        <w:numPr>
          <w:ilvl w:val="0"/>
          <w:numId w:val="7"/>
        </w:numPr>
        <w:jc w:val="both"/>
        <w:rPr>
          <w:rFonts w:asciiTheme="majorBidi" w:hAnsiTheme="majorBidi" w:cstheme="majorBidi"/>
        </w:rPr>
      </w:pPr>
      <w:r w:rsidRPr="006C7701">
        <w:rPr>
          <w:rFonts w:asciiTheme="majorBidi" w:hAnsiTheme="majorBidi" w:cstheme="majorBidi"/>
        </w:rPr>
        <w:t>Analyze and applied alternate methods for designing, developing and implementing Business Analytics tools;</w:t>
      </w:r>
    </w:p>
    <w:p w14:paraId="594E557A" w14:textId="77777777" w:rsidR="0057509F" w:rsidRPr="006C7701" w:rsidRDefault="0057509F" w:rsidP="006C7701">
      <w:pPr>
        <w:pStyle w:val="Default"/>
        <w:numPr>
          <w:ilvl w:val="0"/>
          <w:numId w:val="7"/>
        </w:numPr>
        <w:jc w:val="both"/>
        <w:rPr>
          <w:rFonts w:asciiTheme="majorBidi" w:hAnsiTheme="majorBidi" w:cstheme="majorBidi"/>
        </w:rPr>
      </w:pPr>
      <w:r w:rsidRPr="006C7701">
        <w:rPr>
          <w:rFonts w:asciiTheme="majorBidi" w:hAnsiTheme="majorBidi" w:cstheme="majorBidi"/>
        </w:rPr>
        <w:t>Evaluate the selected alternative technology to use Business Analytics tools;</w:t>
      </w:r>
    </w:p>
    <w:p w14:paraId="594E557B" w14:textId="77777777" w:rsidR="0057509F" w:rsidRPr="006C7701" w:rsidRDefault="0057509F" w:rsidP="006C7701">
      <w:pPr>
        <w:pStyle w:val="Default"/>
        <w:numPr>
          <w:ilvl w:val="0"/>
          <w:numId w:val="7"/>
        </w:numPr>
        <w:jc w:val="both"/>
        <w:rPr>
          <w:rFonts w:asciiTheme="majorBidi" w:hAnsiTheme="majorBidi" w:cstheme="majorBidi"/>
        </w:rPr>
      </w:pPr>
      <w:r w:rsidRPr="006C7701">
        <w:rPr>
          <w:rFonts w:asciiTheme="majorBidi" w:hAnsiTheme="majorBidi" w:cstheme="majorBidi"/>
        </w:rPr>
        <w:t>Identify and justify opportunities for management support systems development and the specific considerations which apply in their effective management.</w:t>
      </w:r>
    </w:p>
    <w:p w14:paraId="594E557C" w14:textId="77777777" w:rsidR="00412925" w:rsidRPr="006C7701" w:rsidRDefault="00412925" w:rsidP="00412925">
      <w:pPr>
        <w:pStyle w:val="Default"/>
        <w:rPr>
          <w:rFonts w:asciiTheme="majorBidi" w:hAnsiTheme="majorBidi" w:cstheme="majorBidi"/>
        </w:rPr>
      </w:pPr>
    </w:p>
    <w:p w14:paraId="594E557D" w14:textId="77777777" w:rsidR="0057509F" w:rsidRPr="006C7701" w:rsidRDefault="0057509F" w:rsidP="00412925">
      <w:pPr>
        <w:pStyle w:val="Default"/>
        <w:rPr>
          <w:rFonts w:asciiTheme="majorBidi" w:hAnsiTheme="majorBidi" w:cstheme="majorBidi"/>
        </w:rPr>
      </w:pPr>
    </w:p>
    <w:p w14:paraId="594E557E" w14:textId="77777777" w:rsidR="00412925" w:rsidRPr="006C7701" w:rsidRDefault="00412925" w:rsidP="00412925">
      <w:pPr>
        <w:pStyle w:val="Default"/>
        <w:rPr>
          <w:rFonts w:asciiTheme="majorBidi" w:hAnsiTheme="majorBidi" w:cstheme="majorBidi"/>
        </w:rPr>
      </w:pPr>
      <w:r w:rsidRPr="006C7701">
        <w:rPr>
          <w:rFonts w:asciiTheme="majorBidi" w:hAnsiTheme="majorBidi" w:cstheme="majorBidi"/>
          <w:b/>
          <w:bCs/>
        </w:rPr>
        <w:t xml:space="preserve">Textbooks (Required)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0"/>
        <w:gridCol w:w="1890"/>
        <w:gridCol w:w="1980"/>
        <w:gridCol w:w="900"/>
        <w:gridCol w:w="6"/>
      </w:tblGrid>
      <w:tr w:rsidR="00D931A6" w:rsidRPr="006C7701" w14:paraId="594E5584" w14:textId="77777777" w:rsidTr="00CF4295">
        <w:trPr>
          <w:tblHeader/>
          <w:tblCellSpacing w:w="0" w:type="dxa"/>
        </w:trPr>
        <w:tc>
          <w:tcPr>
            <w:tcW w:w="2070" w:type="dxa"/>
            <w:vAlign w:val="center"/>
            <w:hideMark/>
          </w:tcPr>
          <w:p w14:paraId="594E557F" w14:textId="77777777" w:rsidR="00D931A6" w:rsidRPr="006C7701" w:rsidRDefault="00D931A6" w:rsidP="00D931A6">
            <w:pPr>
              <w:pStyle w:val="Default"/>
              <w:rPr>
                <w:rFonts w:asciiTheme="majorBidi" w:hAnsiTheme="majorBidi" w:cstheme="majorBidi"/>
                <w:b/>
                <w:bCs/>
              </w:rPr>
            </w:pPr>
            <w:r w:rsidRPr="006C7701">
              <w:rPr>
                <w:rFonts w:asciiTheme="majorBidi" w:hAnsiTheme="majorBidi" w:cstheme="majorBidi"/>
                <w:b/>
                <w:bCs/>
              </w:rPr>
              <w:t>Book Title</w:t>
            </w:r>
          </w:p>
        </w:tc>
        <w:tc>
          <w:tcPr>
            <w:tcW w:w="1890" w:type="dxa"/>
            <w:vAlign w:val="center"/>
            <w:hideMark/>
          </w:tcPr>
          <w:p w14:paraId="594E5580" w14:textId="77777777" w:rsidR="00D931A6" w:rsidRPr="006C7701" w:rsidRDefault="00D931A6" w:rsidP="00D931A6">
            <w:pPr>
              <w:pStyle w:val="Default"/>
              <w:rPr>
                <w:rFonts w:asciiTheme="majorBidi" w:hAnsiTheme="majorBidi" w:cstheme="majorBidi"/>
                <w:b/>
                <w:bCs/>
              </w:rPr>
            </w:pPr>
            <w:r w:rsidRPr="006C7701">
              <w:rPr>
                <w:rFonts w:asciiTheme="majorBidi" w:hAnsiTheme="majorBidi" w:cstheme="majorBidi"/>
                <w:b/>
                <w:bCs/>
              </w:rPr>
              <w:t>ISBN-10</w:t>
            </w:r>
          </w:p>
        </w:tc>
        <w:tc>
          <w:tcPr>
            <w:tcW w:w="1980" w:type="dxa"/>
            <w:vAlign w:val="center"/>
            <w:hideMark/>
          </w:tcPr>
          <w:p w14:paraId="594E5581" w14:textId="77777777" w:rsidR="00D931A6" w:rsidRPr="006C7701" w:rsidRDefault="00D931A6" w:rsidP="00D931A6">
            <w:pPr>
              <w:pStyle w:val="Default"/>
              <w:rPr>
                <w:rFonts w:asciiTheme="majorBidi" w:hAnsiTheme="majorBidi" w:cstheme="majorBidi"/>
                <w:b/>
                <w:bCs/>
              </w:rPr>
            </w:pPr>
            <w:r w:rsidRPr="006C7701">
              <w:rPr>
                <w:rFonts w:asciiTheme="majorBidi" w:hAnsiTheme="majorBidi" w:cstheme="majorBidi"/>
                <w:b/>
                <w:bCs/>
              </w:rPr>
              <w:t>ISBN-13</w:t>
            </w:r>
          </w:p>
        </w:tc>
        <w:tc>
          <w:tcPr>
            <w:tcW w:w="900" w:type="dxa"/>
            <w:vAlign w:val="center"/>
          </w:tcPr>
          <w:p w14:paraId="594E5582" w14:textId="77777777" w:rsidR="00D931A6" w:rsidRPr="006C7701" w:rsidRDefault="00D931A6" w:rsidP="00D931A6">
            <w:pPr>
              <w:pStyle w:val="Default"/>
              <w:rPr>
                <w:rFonts w:asciiTheme="majorBidi" w:hAnsiTheme="majorBidi" w:cstheme="majorBidi"/>
                <w:b/>
                <w:bCs/>
              </w:rPr>
            </w:pPr>
          </w:p>
        </w:tc>
        <w:tc>
          <w:tcPr>
            <w:tcW w:w="0" w:type="auto"/>
            <w:vAlign w:val="center"/>
          </w:tcPr>
          <w:p w14:paraId="594E5583" w14:textId="77777777" w:rsidR="00D931A6" w:rsidRPr="006C7701" w:rsidRDefault="00D931A6" w:rsidP="00D931A6">
            <w:pPr>
              <w:pStyle w:val="Default"/>
              <w:rPr>
                <w:rFonts w:asciiTheme="majorBidi" w:hAnsiTheme="majorBidi" w:cstheme="majorBidi"/>
                <w:b/>
                <w:bCs/>
              </w:rPr>
            </w:pPr>
          </w:p>
        </w:tc>
      </w:tr>
      <w:tr w:rsidR="00D931A6" w:rsidRPr="006C7701" w14:paraId="594E558A" w14:textId="77777777" w:rsidTr="00CF4295">
        <w:trPr>
          <w:tblCellSpacing w:w="0" w:type="dxa"/>
        </w:trPr>
        <w:tc>
          <w:tcPr>
            <w:tcW w:w="2070" w:type="dxa"/>
            <w:vAlign w:val="center"/>
            <w:hideMark/>
          </w:tcPr>
          <w:p w14:paraId="594E5585" w14:textId="77777777" w:rsidR="00D931A6" w:rsidRPr="006C7701" w:rsidRDefault="00D931A6" w:rsidP="00D931A6">
            <w:pPr>
              <w:pStyle w:val="Default"/>
              <w:rPr>
                <w:rFonts w:asciiTheme="majorBidi" w:hAnsiTheme="majorBidi" w:cstheme="majorBidi"/>
              </w:rPr>
            </w:pPr>
            <w:r w:rsidRPr="006C7701">
              <w:rPr>
                <w:rFonts w:asciiTheme="majorBidi" w:hAnsiTheme="majorBidi" w:cstheme="majorBidi"/>
                <w:b/>
                <w:bCs/>
              </w:rPr>
              <w:t>Business Analytics</w:t>
            </w:r>
            <w:r w:rsidRPr="006C7701">
              <w:rPr>
                <w:rFonts w:asciiTheme="majorBidi" w:hAnsiTheme="majorBidi" w:cstheme="majorBidi"/>
              </w:rPr>
              <w:t xml:space="preserve"> </w:t>
            </w:r>
          </w:p>
        </w:tc>
        <w:tc>
          <w:tcPr>
            <w:tcW w:w="1890" w:type="dxa"/>
            <w:hideMark/>
          </w:tcPr>
          <w:p w14:paraId="594E5586" w14:textId="77777777" w:rsidR="00D931A6" w:rsidRPr="006C7701" w:rsidRDefault="00D931A6" w:rsidP="00D931A6">
            <w:pPr>
              <w:pStyle w:val="Default"/>
              <w:rPr>
                <w:rFonts w:asciiTheme="majorBidi" w:hAnsiTheme="majorBidi" w:cstheme="majorBidi"/>
              </w:rPr>
            </w:pPr>
            <w:r w:rsidRPr="006C7701">
              <w:rPr>
                <w:rFonts w:asciiTheme="majorBidi" w:hAnsiTheme="majorBidi" w:cstheme="majorBidi"/>
              </w:rPr>
              <w:t>0-321-99782-4</w:t>
            </w:r>
          </w:p>
        </w:tc>
        <w:tc>
          <w:tcPr>
            <w:tcW w:w="1980" w:type="dxa"/>
            <w:hideMark/>
          </w:tcPr>
          <w:p w14:paraId="594E5587" w14:textId="77777777" w:rsidR="00D931A6" w:rsidRPr="006C7701" w:rsidRDefault="00D931A6" w:rsidP="00D931A6">
            <w:pPr>
              <w:pStyle w:val="Default"/>
              <w:rPr>
                <w:rFonts w:asciiTheme="majorBidi" w:hAnsiTheme="majorBidi" w:cstheme="majorBidi"/>
              </w:rPr>
            </w:pPr>
            <w:r w:rsidRPr="006C7701">
              <w:rPr>
                <w:rFonts w:asciiTheme="majorBidi" w:hAnsiTheme="majorBidi" w:cstheme="majorBidi"/>
              </w:rPr>
              <w:t>978-0-321-99782-1</w:t>
            </w:r>
          </w:p>
        </w:tc>
        <w:tc>
          <w:tcPr>
            <w:tcW w:w="900" w:type="dxa"/>
          </w:tcPr>
          <w:p w14:paraId="594E5588" w14:textId="77777777" w:rsidR="00D931A6" w:rsidRPr="006C7701" w:rsidRDefault="00D931A6" w:rsidP="00CF4295">
            <w:pPr>
              <w:pStyle w:val="Default"/>
              <w:ind w:left="915"/>
              <w:rPr>
                <w:rFonts w:asciiTheme="majorBidi" w:hAnsiTheme="majorBidi" w:cstheme="majorBidi"/>
              </w:rPr>
            </w:pPr>
          </w:p>
        </w:tc>
        <w:tc>
          <w:tcPr>
            <w:tcW w:w="0" w:type="auto"/>
          </w:tcPr>
          <w:p w14:paraId="594E5589" w14:textId="77777777" w:rsidR="00D931A6" w:rsidRPr="006C7701" w:rsidRDefault="00D931A6" w:rsidP="00D931A6">
            <w:pPr>
              <w:pStyle w:val="Default"/>
              <w:rPr>
                <w:rFonts w:asciiTheme="majorBidi" w:hAnsiTheme="majorBidi" w:cstheme="majorBidi"/>
              </w:rPr>
            </w:pPr>
          </w:p>
        </w:tc>
      </w:tr>
      <w:tr w:rsidR="00D931A6" w:rsidRPr="006C7701" w14:paraId="594E5591" w14:textId="77777777" w:rsidTr="00CF4295">
        <w:trPr>
          <w:gridAfter w:val="1"/>
          <w:tblCellSpacing w:w="0" w:type="dxa"/>
        </w:trPr>
        <w:tc>
          <w:tcPr>
            <w:tcW w:w="6840" w:type="dxa"/>
            <w:gridSpan w:val="4"/>
            <w:vAlign w:val="center"/>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800"/>
              <w:gridCol w:w="2160"/>
            </w:tblGrid>
            <w:tr w:rsidR="00D931A6" w:rsidRPr="006C7701" w14:paraId="594E558C" w14:textId="77777777" w:rsidTr="00CF4295">
              <w:trPr>
                <w:tblCellSpacing w:w="0" w:type="dxa"/>
              </w:trPr>
              <w:tc>
                <w:tcPr>
                  <w:tcW w:w="3960" w:type="dxa"/>
                  <w:gridSpan w:val="2"/>
                  <w:vAlign w:val="center"/>
                  <w:hideMark/>
                </w:tcPr>
                <w:p w14:paraId="594E558B" w14:textId="77777777" w:rsidR="00D931A6" w:rsidRPr="006C7701" w:rsidRDefault="00D931A6" w:rsidP="00D931A6">
                  <w:pPr>
                    <w:pStyle w:val="Default"/>
                    <w:rPr>
                      <w:rFonts w:asciiTheme="majorBidi" w:hAnsiTheme="majorBidi" w:cstheme="majorBidi"/>
                    </w:rPr>
                  </w:pPr>
                  <w:r w:rsidRPr="006C7701">
                    <w:rPr>
                      <w:rFonts w:asciiTheme="majorBidi" w:hAnsiTheme="majorBidi" w:cstheme="majorBidi"/>
                      <w:b/>
                      <w:bCs/>
                    </w:rPr>
                    <w:lastRenderedPageBreak/>
                    <w:t>Author(s):</w:t>
                  </w:r>
                  <w:r w:rsidR="00CF4295" w:rsidRPr="006C7701">
                    <w:rPr>
                      <w:rFonts w:asciiTheme="majorBidi" w:hAnsiTheme="majorBidi" w:cstheme="majorBidi"/>
                      <w:b/>
                      <w:bCs/>
                    </w:rPr>
                    <w:t xml:space="preserve">  </w:t>
                  </w:r>
                  <w:r w:rsidRPr="006C7701">
                    <w:rPr>
                      <w:rFonts w:asciiTheme="majorBidi" w:hAnsiTheme="majorBidi" w:cstheme="majorBidi"/>
                    </w:rPr>
                    <w:t>Evans</w:t>
                  </w:r>
                </w:p>
              </w:tc>
            </w:tr>
            <w:tr w:rsidR="00D931A6" w:rsidRPr="006C7701" w14:paraId="594E558F" w14:textId="77777777" w:rsidTr="00CF4295">
              <w:trPr>
                <w:tblCellSpacing w:w="0" w:type="dxa"/>
              </w:trPr>
              <w:tc>
                <w:tcPr>
                  <w:tcW w:w="1800" w:type="dxa"/>
                  <w:vAlign w:val="center"/>
                  <w:hideMark/>
                </w:tcPr>
                <w:p w14:paraId="594E558D" w14:textId="77777777" w:rsidR="00D931A6" w:rsidRPr="006C7701" w:rsidRDefault="00D931A6" w:rsidP="00D931A6">
                  <w:pPr>
                    <w:pStyle w:val="Default"/>
                    <w:rPr>
                      <w:rFonts w:asciiTheme="majorBidi" w:hAnsiTheme="majorBidi" w:cstheme="majorBidi"/>
                    </w:rPr>
                  </w:pPr>
                  <w:r w:rsidRPr="006C7701">
                    <w:rPr>
                      <w:rFonts w:asciiTheme="majorBidi" w:hAnsiTheme="majorBidi" w:cstheme="majorBidi"/>
                      <w:b/>
                      <w:bCs/>
                    </w:rPr>
                    <w:t>Copyright:</w:t>
                  </w:r>
                  <w:r w:rsidRPr="006C7701">
                    <w:rPr>
                      <w:rFonts w:asciiTheme="majorBidi" w:hAnsiTheme="majorBidi" w:cstheme="majorBidi"/>
                    </w:rPr>
                    <w:t xml:space="preserve"> 2016 </w:t>
                  </w:r>
                </w:p>
              </w:tc>
              <w:tc>
                <w:tcPr>
                  <w:tcW w:w="2160" w:type="dxa"/>
                  <w:vAlign w:val="center"/>
                  <w:hideMark/>
                </w:tcPr>
                <w:p w14:paraId="6E26294F" w14:textId="095CD796" w:rsidR="0035034B" w:rsidRDefault="00D931A6" w:rsidP="00D931A6">
                  <w:pPr>
                    <w:pStyle w:val="Default"/>
                    <w:rPr>
                      <w:rFonts w:asciiTheme="majorBidi" w:hAnsiTheme="majorBidi" w:cstheme="majorBidi"/>
                    </w:rPr>
                  </w:pPr>
                  <w:proofErr w:type="spellStart"/>
                  <w:proofErr w:type="gramStart"/>
                  <w:r w:rsidRPr="006C7701">
                    <w:rPr>
                      <w:rFonts w:asciiTheme="majorBidi" w:hAnsiTheme="majorBidi" w:cstheme="majorBidi"/>
                      <w:b/>
                      <w:bCs/>
                    </w:rPr>
                    <w:t>Publisher:</w:t>
                  </w:r>
                  <w:r w:rsidRPr="006C7701">
                    <w:rPr>
                      <w:rFonts w:asciiTheme="majorBidi" w:hAnsiTheme="majorBidi" w:cstheme="majorBidi"/>
                    </w:rPr>
                    <w:t>Pearson</w:t>
                  </w:r>
                  <w:proofErr w:type="spellEnd"/>
                  <w:proofErr w:type="gramEnd"/>
                </w:p>
                <w:p w14:paraId="594E558E" w14:textId="7A60C9AF" w:rsidR="0035034B" w:rsidRPr="006C7701" w:rsidRDefault="0035034B" w:rsidP="0035034B">
                  <w:pPr>
                    <w:pStyle w:val="Default"/>
                    <w:rPr>
                      <w:rFonts w:asciiTheme="majorBidi" w:hAnsiTheme="majorBidi" w:cstheme="majorBidi"/>
                    </w:rPr>
                  </w:pPr>
                </w:p>
              </w:tc>
            </w:tr>
          </w:tbl>
          <w:p w14:paraId="594E5590" w14:textId="77AD5C2B" w:rsidR="00D931A6" w:rsidRPr="006C7701" w:rsidRDefault="00D931A6" w:rsidP="00D931A6">
            <w:pPr>
              <w:pStyle w:val="Default"/>
              <w:rPr>
                <w:rFonts w:asciiTheme="majorBidi" w:hAnsiTheme="majorBidi" w:cstheme="majorBidi"/>
              </w:rPr>
            </w:pPr>
          </w:p>
        </w:tc>
      </w:tr>
    </w:tbl>
    <w:p w14:paraId="0A2DEA85" w14:textId="77777777" w:rsidR="0035034B" w:rsidRDefault="0035034B" w:rsidP="00412925">
      <w:pPr>
        <w:pStyle w:val="Default"/>
        <w:rPr>
          <w:rFonts w:asciiTheme="majorBidi" w:hAnsiTheme="majorBidi" w:cstheme="majorBidi"/>
        </w:rPr>
      </w:pPr>
      <w:r>
        <w:rPr>
          <w:rFonts w:asciiTheme="majorBidi" w:hAnsiTheme="majorBidi" w:cstheme="majorBidi"/>
        </w:rPr>
        <w:t xml:space="preserve">Discovering Statistics Using R  </w:t>
      </w:r>
    </w:p>
    <w:p w14:paraId="02749026" w14:textId="77777777" w:rsidR="0035034B" w:rsidRPr="0035034B" w:rsidRDefault="0035034B" w:rsidP="0035034B">
      <w:pPr>
        <w:shd w:val="clear" w:color="auto" w:fill="FFFFFF"/>
        <w:spacing w:after="0" w:line="240" w:lineRule="auto"/>
        <w:rPr>
          <w:rFonts w:ascii="Times New Roman" w:eastAsia="Times New Roman" w:hAnsi="Times New Roman" w:cs="Times New Roman"/>
          <w:color w:val="111111"/>
          <w:sz w:val="24"/>
          <w:szCs w:val="24"/>
        </w:rPr>
      </w:pPr>
      <w:r w:rsidRPr="0035034B">
        <w:rPr>
          <w:rFonts w:ascii="Times New Roman" w:eastAsia="Times New Roman" w:hAnsi="Times New Roman" w:cs="Times New Roman"/>
          <w:color w:val="111111"/>
          <w:sz w:val="24"/>
          <w:szCs w:val="24"/>
        </w:rPr>
        <w:t>ISBN-13: 978-1446200469</w:t>
      </w:r>
    </w:p>
    <w:p w14:paraId="4CCAA5C5" w14:textId="77777777" w:rsidR="0035034B" w:rsidRPr="0035034B" w:rsidRDefault="0035034B" w:rsidP="0035034B">
      <w:pPr>
        <w:shd w:val="clear" w:color="auto" w:fill="FFFFFF"/>
        <w:spacing w:after="0" w:line="240" w:lineRule="auto"/>
        <w:rPr>
          <w:rFonts w:ascii="Times New Roman" w:eastAsia="Times New Roman" w:hAnsi="Times New Roman" w:cs="Times New Roman"/>
          <w:color w:val="111111"/>
          <w:sz w:val="24"/>
          <w:szCs w:val="24"/>
        </w:rPr>
      </w:pPr>
      <w:r w:rsidRPr="0035034B">
        <w:rPr>
          <w:rFonts w:ascii="Times New Roman" w:eastAsia="Times New Roman" w:hAnsi="Times New Roman" w:cs="Times New Roman"/>
          <w:color w:val="111111"/>
          <w:sz w:val="24"/>
          <w:szCs w:val="24"/>
        </w:rPr>
        <w:t>ISBN-10: 1446200469</w:t>
      </w:r>
    </w:p>
    <w:p w14:paraId="44A6A1E1" w14:textId="77777777" w:rsidR="0035034B" w:rsidRDefault="0035034B" w:rsidP="00412925">
      <w:pPr>
        <w:pStyle w:val="Default"/>
        <w:rPr>
          <w:rFonts w:asciiTheme="majorBidi" w:hAnsiTheme="majorBidi" w:cstheme="majorBidi"/>
        </w:rPr>
      </w:pPr>
      <w:r>
        <w:rPr>
          <w:rFonts w:asciiTheme="majorBidi" w:hAnsiTheme="majorBidi" w:cstheme="majorBidi"/>
        </w:rPr>
        <w:t>Authors:  Andy Field, Jeremy Miles, Zoe Field</w:t>
      </w:r>
    </w:p>
    <w:p w14:paraId="5420E61A" w14:textId="77777777" w:rsidR="0035034B" w:rsidRDefault="0035034B" w:rsidP="00412925">
      <w:pPr>
        <w:pStyle w:val="Default"/>
        <w:rPr>
          <w:rFonts w:asciiTheme="majorBidi" w:hAnsiTheme="majorBidi" w:cstheme="majorBidi"/>
        </w:rPr>
      </w:pPr>
      <w:r>
        <w:rPr>
          <w:rFonts w:asciiTheme="majorBidi" w:hAnsiTheme="majorBidi" w:cstheme="majorBidi"/>
        </w:rPr>
        <w:t>Copyright: 2012</w:t>
      </w:r>
    </w:p>
    <w:p w14:paraId="594E5592" w14:textId="31AD0179" w:rsidR="00412925" w:rsidRDefault="0035034B" w:rsidP="00412925">
      <w:pPr>
        <w:pStyle w:val="Default"/>
        <w:rPr>
          <w:rFonts w:asciiTheme="majorBidi" w:hAnsiTheme="majorBidi" w:cstheme="majorBidi"/>
        </w:rPr>
      </w:pPr>
      <w:r>
        <w:rPr>
          <w:rFonts w:asciiTheme="majorBidi" w:hAnsiTheme="majorBidi" w:cstheme="majorBidi"/>
        </w:rPr>
        <w:t xml:space="preserve">Publisher: SAGE Publications Ltd. </w:t>
      </w:r>
    </w:p>
    <w:p w14:paraId="7D3304AB" w14:textId="29470A5C" w:rsidR="0035034B" w:rsidRDefault="0035034B" w:rsidP="00412925">
      <w:pPr>
        <w:pStyle w:val="Default"/>
        <w:rPr>
          <w:rFonts w:asciiTheme="majorBidi" w:hAnsiTheme="majorBidi" w:cstheme="majorBidi"/>
        </w:rPr>
      </w:pPr>
    </w:p>
    <w:p w14:paraId="2565372D" w14:textId="77777777" w:rsidR="0035034B" w:rsidRPr="006C7701" w:rsidRDefault="0035034B" w:rsidP="00412925">
      <w:pPr>
        <w:pStyle w:val="Default"/>
        <w:rPr>
          <w:rFonts w:asciiTheme="majorBidi" w:hAnsiTheme="majorBidi" w:cstheme="majorBidi"/>
        </w:rPr>
      </w:pPr>
    </w:p>
    <w:p w14:paraId="594E5593" w14:textId="77777777" w:rsidR="00412925" w:rsidRPr="006C7701" w:rsidRDefault="00412925" w:rsidP="00412925">
      <w:pPr>
        <w:pStyle w:val="Default"/>
        <w:rPr>
          <w:rFonts w:asciiTheme="majorBidi" w:hAnsiTheme="majorBidi" w:cstheme="majorBidi"/>
        </w:rPr>
      </w:pPr>
      <w:r w:rsidRPr="006C7701">
        <w:rPr>
          <w:rFonts w:asciiTheme="majorBidi" w:hAnsiTheme="majorBidi" w:cstheme="majorBidi"/>
          <w:b/>
          <w:bCs/>
        </w:rPr>
        <w:t xml:space="preserve">Textbooks (Optional) </w:t>
      </w:r>
    </w:p>
    <w:p w14:paraId="594E5594" w14:textId="77777777" w:rsidR="000A75AE" w:rsidRPr="006C7701" w:rsidRDefault="000A75AE" w:rsidP="00AC5BF5">
      <w:pPr>
        <w:autoSpaceDE w:val="0"/>
        <w:autoSpaceDN w:val="0"/>
        <w:adjustRightInd w:val="0"/>
        <w:spacing w:after="0" w:line="240" w:lineRule="auto"/>
        <w:jc w:val="both"/>
        <w:rPr>
          <w:rFonts w:asciiTheme="majorBidi" w:hAnsiTheme="majorBidi" w:cstheme="majorBidi"/>
          <w:color w:val="000000"/>
          <w:sz w:val="24"/>
          <w:szCs w:val="24"/>
        </w:rPr>
      </w:pPr>
      <w:proofErr w:type="spellStart"/>
      <w:r w:rsidRPr="006C7701">
        <w:rPr>
          <w:rFonts w:asciiTheme="majorBidi" w:hAnsiTheme="majorBidi" w:cstheme="majorBidi"/>
          <w:color w:val="000000"/>
          <w:sz w:val="24"/>
          <w:szCs w:val="24"/>
        </w:rPr>
        <w:t>Bhattacherjee</w:t>
      </w:r>
      <w:proofErr w:type="spellEnd"/>
      <w:r w:rsidRPr="006C7701">
        <w:rPr>
          <w:rFonts w:asciiTheme="majorBidi" w:hAnsiTheme="majorBidi" w:cstheme="majorBidi"/>
          <w:color w:val="000000"/>
          <w:sz w:val="24"/>
          <w:szCs w:val="24"/>
        </w:rPr>
        <w:t xml:space="preserve">, </w:t>
      </w:r>
      <w:proofErr w:type="spellStart"/>
      <w:r w:rsidRPr="006C7701">
        <w:rPr>
          <w:rFonts w:asciiTheme="majorBidi" w:hAnsiTheme="majorBidi" w:cstheme="majorBidi"/>
          <w:color w:val="000000"/>
          <w:sz w:val="24"/>
          <w:szCs w:val="24"/>
        </w:rPr>
        <w:t>Anol</w:t>
      </w:r>
      <w:proofErr w:type="spellEnd"/>
      <w:r w:rsidRPr="006C7701">
        <w:rPr>
          <w:rFonts w:asciiTheme="majorBidi" w:hAnsiTheme="majorBidi" w:cstheme="majorBidi"/>
          <w:color w:val="000000"/>
          <w:sz w:val="24"/>
          <w:szCs w:val="24"/>
        </w:rPr>
        <w:t>, "Social Science Research: Principles, Methods, and Practices" (2012</w:t>
      </w:r>
      <w:proofErr w:type="gramStart"/>
      <w:r w:rsidRPr="006C7701">
        <w:rPr>
          <w:rFonts w:asciiTheme="majorBidi" w:hAnsiTheme="majorBidi" w:cstheme="majorBidi"/>
          <w:color w:val="000000"/>
          <w:sz w:val="24"/>
          <w:szCs w:val="24"/>
        </w:rPr>
        <w:t>).Textbooks</w:t>
      </w:r>
      <w:proofErr w:type="gramEnd"/>
      <w:r w:rsidRPr="006C7701">
        <w:rPr>
          <w:rFonts w:asciiTheme="majorBidi" w:hAnsiTheme="majorBidi" w:cstheme="majorBidi"/>
          <w:color w:val="000000"/>
          <w:sz w:val="24"/>
          <w:szCs w:val="24"/>
        </w:rPr>
        <w:t xml:space="preserve"> </w:t>
      </w:r>
      <w:proofErr w:type="spellStart"/>
      <w:r w:rsidRPr="006C7701">
        <w:rPr>
          <w:rFonts w:asciiTheme="majorBidi" w:hAnsiTheme="majorBidi" w:cstheme="majorBidi"/>
          <w:color w:val="000000"/>
          <w:sz w:val="24"/>
          <w:szCs w:val="24"/>
        </w:rPr>
        <w:t>Collection.Book</w:t>
      </w:r>
      <w:proofErr w:type="spellEnd"/>
      <w:r w:rsidRPr="006C7701">
        <w:rPr>
          <w:rFonts w:asciiTheme="majorBidi" w:hAnsiTheme="majorBidi" w:cstheme="majorBidi"/>
          <w:color w:val="000000"/>
          <w:sz w:val="24"/>
          <w:szCs w:val="24"/>
        </w:rPr>
        <w:t xml:space="preserve"> 3. </w:t>
      </w:r>
      <w:hyperlink r:id="rId8" w:history="1">
        <w:r w:rsidRPr="006C7701">
          <w:rPr>
            <w:rStyle w:val="Hyperlink"/>
            <w:rFonts w:asciiTheme="majorBidi" w:hAnsiTheme="majorBidi" w:cstheme="majorBidi"/>
            <w:sz w:val="24"/>
            <w:szCs w:val="24"/>
          </w:rPr>
          <w:t>http://scholarcommons.usf.edu/oa_textbooks/3</w:t>
        </w:r>
      </w:hyperlink>
      <w:r w:rsidR="0011665B" w:rsidRPr="006C7701">
        <w:rPr>
          <w:rFonts w:asciiTheme="majorBidi" w:hAnsiTheme="majorBidi" w:cstheme="majorBidi"/>
          <w:color w:val="000000"/>
          <w:sz w:val="24"/>
          <w:szCs w:val="24"/>
        </w:rPr>
        <w:t xml:space="preserve">  </w:t>
      </w:r>
      <w:r w:rsidRPr="006C7701">
        <w:rPr>
          <w:rFonts w:asciiTheme="majorBidi" w:hAnsiTheme="majorBidi" w:cstheme="majorBidi"/>
          <w:color w:val="000000"/>
          <w:sz w:val="24"/>
          <w:szCs w:val="24"/>
        </w:rPr>
        <w:t>This Book is brought to you for free and open access by the USF Tampa Library Open Access Collecti</w:t>
      </w:r>
      <w:r w:rsidR="0011665B" w:rsidRPr="006C7701">
        <w:rPr>
          <w:rFonts w:asciiTheme="majorBidi" w:hAnsiTheme="majorBidi" w:cstheme="majorBidi"/>
          <w:color w:val="000000"/>
          <w:sz w:val="24"/>
          <w:szCs w:val="24"/>
        </w:rPr>
        <w:t xml:space="preserve">ons at Scholar Commons. </w:t>
      </w:r>
    </w:p>
    <w:p w14:paraId="594E5595" w14:textId="77777777" w:rsidR="002647DE" w:rsidRPr="006C7701" w:rsidRDefault="002647DE" w:rsidP="002647DE">
      <w:pPr>
        <w:autoSpaceDE w:val="0"/>
        <w:autoSpaceDN w:val="0"/>
        <w:adjustRightInd w:val="0"/>
        <w:spacing w:after="0" w:line="240" w:lineRule="auto"/>
        <w:rPr>
          <w:rFonts w:asciiTheme="majorBidi" w:hAnsiTheme="majorBidi" w:cstheme="majorBidi"/>
          <w:color w:val="000000"/>
          <w:sz w:val="24"/>
          <w:szCs w:val="24"/>
        </w:rPr>
      </w:pPr>
    </w:p>
    <w:p w14:paraId="594E5596" w14:textId="77777777" w:rsidR="0087619F" w:rsidRPr="006C7701" w:rsidRDefault="0087619F" w:rsidP="0087619F">
      <w:pPr>
        <w:pStyle w:val="Default"/>
        <w:rPr>
          <w:rFonts w:asciiTheme="majorBidi" w:hAnsiTheme="majorBidi" w:cstheme="majorBidi"/>
          <w:b/>
          <w:bCs/>
        </w:rPr>
      </w:pPr>
      <w:r w:rsidRPr="006C7701">
        <w:rPr>
          <w:rFonts w:asciiTheme="majorBidi" w:hAnsiTheme="majorBidi" w:cstheme="majorBidi"/>
          <w:b/>
          <w:bCs/>
        </w:rPr>
        <w:t>Software (Required)</w:t>
      </w:r>
    </w:p>
    <w:p w14:paraId="594E5597" w14:textId="77777777" w:rsidR="0087619F" w:rsidRPr="00944800" w:rsidRDefault="0087619F" w:rsidP="00944800">
      <w:pPr>
        <w:autoSpaceDE w:val="0"/>
        <w:autoSpaceDN w:val="0"/>
        <w:adjustRightInd w:val="0"/>
        <w:spacing w:after="0" w:line="240" w:lineRule="auto"/>
        <w:rPr>
          <w:rFonts w:asciiTheme="majorBidi" w:hAnsiTheme="majorBidi" w:cstheme="majorBidi"/>
          <w:color w:val="000000"/>
          <w:sz w:val="24"/>
          <w:szCs w:val="24"/>
        </w:rPr>
      </w:pPr>
      <w:r w:rsidRPr="00944800">
        <w:rPr>
          <w:rFonts w:asciiTheme="majorBidi" w:hAnsiTheme="majorBidi" w:cstheme="majorBidi"/>
          <w:sz w:val="24"/>
          <w:szCs w:val="24"/>
        </w:rPr>
        <w:t xml:space="preserve">R and RStudio available at: </w:t>
      </w:r>
      <w:hyperlink r:id="rId9" w:history="1">
        <w:r w:rsidRPr="00944800">
          <w:rPr>
            <w:rStyle w:val="Hyperlink"/>
            <w:rFonts w:asciiTheme="majorBidi" w:hAnsiTheme="majorBidi" w:cstheme="majorBidi"/>
            <w:sz w:val="24"/>
            <w:szCs w:val="24"/>
          </w:rPr>
          <w:t>https://www.r-project.org/</w:t>
        </w:r>
      </w:hyperlink>
      <w:r w:rsidRPr="00944800">
        <w:rPr>
          <w:rFonts w:asciiTheme="majorBidi" w:hAnsiTheme="majorBidi" w:cstheme="majorBidi"/>
          <w:sz w:val="24"/>
          <w:szCs w:val="24"/>
        </w:rPr>
        <w:t xml:space="preserve"> </w:t>
      </w:r>
      <w:r w:rsidR="00AF720A" w:rsidRPr="00944800">
        <w:rPr>
          <w:rFonts w:asciiTheme="majorBidi" w:hAnsiTheme="majorBidi" w:cstheme="majorBidi"/>
          <w:sz w:val="24"/>
          <w:szCs w:val="24"/>
        </w:rPr>
        <w:t xml:space="preserve">and </w:t>
      </w:r>
      <w:hyperlink r:id="rId10" w:history="1">
        <w:r w:rsidR="00AF720A" w:rsidRPr="00944800">
          <w:rPr>
            <w:rStyle w:val="Hyperlink"/>
            <w:rFonts w:asciiTheme="majorBidi" w:hAnsiTheme="majorBidi" w:cstheme="majorBidi"/>
            <w:sz w:val="24"/>
            <w:szCs w:val="24"/>
          </w:rPr>
          <w:t>https://www.rstudio.com/</w:t>
        </w:r>
      </w:hyperlink>
      <w:r w:rsidR="00AF720A" w:rsidRPr="00944800">
        <w:rPr>
          <w:rFonts w:asciiTheme="majorBidi" w:hAnsiTheme="majorBidi" w:cstheme="majorBidi"/>
          <w:sz w:val="24"/>
          <w:szCs w:val="24"/>
        </w:rPr>
        <w:t xml:space="preserve"> </w:t>
      </w:r>
      <w:r w:rsidRPr="00944800">
        <w:rPr>
          <w:rFonts w:asciiTheme="majorBidi" w:hAnsiTheme="majorBidi" w:cstheme="majorBidi"/>
          <w:sz w:val="24"/>
          <w:szCs w:val="24"/>
        </w:rPr>
        <w:t xml:space="preserve"> </w:t>
      </w:r>
    </w:p>
    <w:p w14:paraId="594E5598" w14:textId="77777777" w:rsidR="0087619F" w:rsidRPr="006C7701" w:rsidRDefault="0087619F" w:rsidP="0087619F">
      <w:pPr>
        <w:tabs>
          <w:tab w:val="left" w:pos="1920"/>
        </w:tabs>
        <w:autoSpaceDE w:val="0"/>
        <w:autoSpaceDN w:val="0"/>
        <w:adjustRightInd w:val="0"/>
        <w:spacing w:after="0" w:line="240" w:lineRule="auto"/>
        <w:rPr>
          <w:rFonts w:asciiTheme="majorBidi" w:hAnsiTheme="majorBidi" w:cstheme="majorBidi"/>
          <w:color w:val="000000"/>
          <w:sz w:val="24"/>
          <w:szCs w:val="24"/>
        </w:rPr>
      </w:pPr>
      <w:r w:rsidRPr="006C7701">
        <w:rPr>
          <w:rFonts w:asciiTheme="majorBidi" w:hAnsiTheme="majorBidi" w:cstheme="majorBidi"/>
          <w:color w:val="000000"/>
          <w:sz w:val="24"/>
          <w:szCs w:val="24"/>
        </w:rPr>
        <w:tab/>
      </w:r>
    </w:p>
    <w:p w14:paraId="594E5599" w14:textId="77777777" w:rsidR="00625113" w:rsidRPr="006C7701" w:rsidRDefault="00625113" w:rsidP="002647DE">
      <w:pPr>
        <w:autoSpaceDE w:val="0"/>
        <w:autoSpaceDN w:val="0"/>
        <w:adjustRightInd w:val="0"/>
        <w:spacing w:after="0" w:line="240" w:lineRule="auto"/>
        <w:rPr>
          <w:rFonts w:asciiTheme="majorBidi" w:hAnsiTheme="majorBidi" w:cstheme="majorBidi"/>
          <w:b/>
          <w:bCs/>
          <w:color w:val="000000"/>
          <w:sz w:val="24"/>
          <w:szCs w:val="24"/>
        </w:rPr>
      </w:pPr>
      <w:r w:rsidRPr="006C7701">
        <w:rPr>
          <w:rFonts w:asciiTheme="majorBidi" w:hAnsiTheme="majorBidi" w:cstheme="majorBidi"/>
          <w:b/>
          <w:bCs/>
          <w:color w:val="000000"/>
          <w:sz w:val="24"/>
          <w:szCs w:val="24"/>
        </w:rPr>
        <w:t>Homework</w:t>
      </w:r>
    </w:p>
    <w:p w14:paraId="594E559A" w14:textId="35152579" w:rsidR="00625113" w:rsidRPr="006C7701" w:rsidRDefault="00625113" w:rsidP="00AC5BF5">
      <w:pPr>
        <w:autoSpaceDE w:val="0"/>
        <w:autoSpaceDN w:val="0"/>
        <w:adjustRightInd w:val="0"/>
        <w:spacing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Homework assignments will not be graded</w:t>
      </w:r>
      <w:r w:rsidR="00420EC0">
        <w:rPr>
          <w:rFonts w:asciiTheme="majorBidi" w:hAnsiTheme="majorBidi" w:cstheme="majorBidi"/>
          <w:color w:val="000000"/>
          <w:sz w:val="24"/>
          <w:szCs w:val="24"/>
        </w:rPr>
        <w:t xml:space="preserve"> but will considered as a bonus for final grade</w:t>
      </w:r>
      <w:r w:rsidRPr="006C7701">
        <w:rPr>
          <w:rFonts w:asciiTheme="majorBidi" w:hAnsiTheme="majorBidi" w:cstheme="majorBidi"/>
          <w:color w:val="000000"/>
          <w:sz w:val="24"/>
          <w:szCs w:val="24"/>
        </w:rPr>
        <w:t xml:space="preserve">.  </w:t>
      </w:r>
      <w:r w:rsidR="000A75AE" w:rsidRPr="006C7701">
        <w:rPr>
          <w:rFonts w:asciiTheme="majorBidi" w:hAnsiTheme="majorBidi" w:cstheme="majorBidi"/>
          <w:color w:val="000000"/>
          <w:sz w:val="24"/>
          <w:szCs w:val="24"/>
        </w:rPr>
        <w:t>Solution sets will be provided</w:t>
      </w:r>
      <w:r w:rsidR="004F015D" w:rsidRPr="006C7701">
        <w:rPr>
          <w:rFonts w:asciiTheme="majorBidi" w:hAnsiTheme="majorBidi" w:cstheme="majorBidi"/>
          <w:color w:val="000000"/>
          <w:sz w:val="24"/>
          <w:szCs w:val="24"/>
        </w:rPr>
        <w:t>.  You will be responsible for ensuring that you have completed any</w:t>
      </w:r>
      <w:r w:rsidR="00D420A5" w:rsidRPr="006C7701">
        <w:rPr>
          <w:rFonts w:asciiTheme="majorBidi" w:hAnsiTheme="majorBidi" w:cstheme="majorBidi"/>
          <w:color w:val="000000"/>
          <w:sz w:val="24"/>
          <w:szCs w:val="24"/>
        </w:rPr>
        <w:t>/all</w:t>
      </w:r>
      <w:r w:rsidR="004F015D" w:rsidRPr="006C7701">
        <w:rPr>
          <w:rFonts w:asciiTheme="majorBidi" w:hAnsiTheme="majorBidi" w:cstheme="majorBidi"/>
          <w:color w:val="000000"/>
          <w:sz w:val="24"/>
          <w:szCs w:val="24"/>
        </w:rPr>
        <w:t xml:space="preserve"> problems correctly.  Problems on exams will be consistent with those recommended for you to complete weekly.  </w:t>
      </w:r>
    </w:p>
    <w:p w14:paraId="594E559B" w14:textId="77777777" w:rsidR="00A25D7C" w:rsidRPr="006C7701" w:rsidRDefault="00A25D7C" w:rsidP="00A25D7C">
      <w:pPr>
        <w:autoSpaceDE w:val="0"/>
        <w:autoSpaceDN w:val="0"/>
        <w:adjustRightInd w:val="0"/>
        <w:spacing w:after="0" w:line="240" w:lineRule="auto"/>
        <w:rPr>
          <w:rFonts w:asciiTheme="majorBidi" w:hAnsiTheme="majorBidi" w:cstheme="majorBidi"/>
          <w:b/>
          <w:bCs/>
          <w:color w:val="000000"/>
          <w:sz w:val="24"/>
          <w:szCs w:val="24"/>
        </w:rPr>
      </w:pPr>
      <w:r w:rsidRPr="006C7701">
        <w:rPr>
          <w:rFonts w:asciiTheme="majorBidi" w:hAnsiTheme="majorBidi" w:cstheme="majorBidi"/>
          <w:b/>
          <w:bCs/>
          <w:color w:val="000000"/>
          <w:sz w:val="24"/>
          <w:szCs w:val="24"/>
        </w:rPr>
        <w:t xml:space="preserve">Course Project </w:t>
      </w:r>
    </w:p>
    <w:p w14:paraId="594E559C" w14:textId="2A1E49D1" w:rsidR="00A25D7C" w:rsidRPr="006C7701" w:rsidRDefault="00A25D7C" w:rsidP="00A25D7C">
      <w:pPr>
        <w:autoSpaceDE w:val="0"/>
        <w:autoSpaceDN w:val="0"/>
        <w:adjustRightInd w:val="0"/>
        <w:spacing w:after="240" w:line="240" w:lineRule="auto"/>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Details about the course project </w:t>
      </w:r>
      <w:r w:rsidR="003A127E">
        <w:rPr>
          <w:rFonts w:asciiTheme="majorBidi" w:hAnsiTheme="majorBidi" w:cstheme="majorBidi"/>
          <w:color w:val="000000"/>
          <w:sz w:val="24"/>
          <w:szCs w:val="24"/>
        </w:rPr>
        <w:t xml:space="preserve">will be discussed in class. </w:t>
      </w:r>
    </w:p>
    <w:p w14:paraId="594E559D" w14:textId="77777777" w:rsidR="004F015D" w:rsidRPr="006C7701" w:rsidRDefault="004F015D" w:rsidP="004F015D">
      <w:pPr>
        <w:autoSpaceDE w:val="0"/>
        <w:autoSpaceDN w:val="0"/>
        <w:adjustRightInd w:val="0"/>
        <w:spacing w:after="0" w:line="240" w:lineRule="auto"/>
        <w:rPr>
          <w:rFonts w:asciiTheme="majorBidi" w:hAnsiTheme="majorBidi" w:cstheme="majorBidi"/>
          <w:b/>
          <w:bCs/>
          <w:color w:val="000000"/>
          <w:sz w:val="24"/>
          <w:szCs w:val="24"/>
        </w:rPr>
      </w:pPr>
      <w:r w:rsidRPr="006C7701">
        <w:rPr>
          <w:rFonts w:asciiTheme="majorBidi" w:hAnsiTheme="majorBidi" w:cstheme="majorBidi"/>
          <w:b/>
          <w:bCs/>
          <w:color w:val="000000"/>
          <w:sz w:val="24"/>
          <w:szCs w:val="24"/>
        </w:rPr>
        <w:t>Grading</w:t>
      </w:r>
    </w:p>
    <w:p w14:paraId="594E559E" w14:textId="77777777" w:rsidR="004F015D" w:rsidRPr="006C7701" w:rsidRDefault="008276A6" w:rsidP="004F015D">
      <w:pPr>
        <w:autoSpaceDE w:val="0"/>
        <w:autoSpaceDN w:val="0"/>
        <w:adjustRightInd w:val="0"/>
        <w:spacing w:after="0" w:line="240" w:lineRule="auto"/>
        <w:rPr>
          <w:rFonts w:asciiTheme="majorBidi" w:hAnsiTheme="majorBidi" w:cstheme="majorBidi"/>
          <w:color w:val="000000"/>
          <w:sz w:val="24"/>
          <w:szCs w:val="24"/>
        </w:rPr>
      </w:pPr>
      <w:r w:rsidRPr="006C7701">
        <w:rPr>
          <w:rFonts w:asciiTheme="majorBidi" w:hAnsiTheme="majorBidi" w:cstheme="majorBidi"/>
          <w:color w:val="000000"/>
          <w:sz w:val="24"/>
          <w:szCs w:val="24"/>
        </w:rPr>
        <w:t>Mid-Term Exam 15</w:t>
      </w:r>
      <w:r w:rsidR="004F015D" w:rsidRPr="006C7701">
        <w:rPr>
          <w:rFonts w:asciiTheme="majorBidi" w:hAnsiTheme="majorBidi" w:cstheme="majorBidi"/>
          <w:color w:val="000000"/>
          <w:sz w:val="24"/>
          <w:szCs w:val="24"/>
        </w:rPr>
        <w:t>%</w:t>
      </w:r>
    </w:p>
    <w:p w14:paraId="594E559F" w14:textId="77777777" w:rsidR="004F015D" w:rsidRPr="006C7701" w:rsidRDefault="008276A6" w:rsidP="004F015D">
      <w:pPr>
        <w:autoSpaceDE w:val="0"/>
        <w:autoSpaceDN w:val="0"/>
        <w:adjustRightInd w:val="0"/>
        <w:spacing w:after="0" w:line="240" w:lineRule="auto"/>
        <w:rPr>
          <w:rFonts w:asciiTheme="majorBidi" w:hAnsiTheme="majorBidi" w:cstheme="majorBidi"/>
          <w:color w:val="000000"/>
          <w:sz w:val="24"/>
          <w:szCs w:val="24"/>
        </w:rPr>
      </w:pPr>
      <w:r w:rsidRPr="006C7701">
        <w:rPr>
          <w:rFonts w:asciiTheme="majorBidi" w:hAnsiTheme="majorBidi" w:cstheme="majorBidi"/>
          <w:color w:val="000000"/>
          <w:sz w:val="24"/>
          <w:szCs w:val="24"/>
        </w:rPr>
        <w:t>Final Exam 15</w:t>
      </w:r>
      <w:r w:rsidR="004F015D" w:rsidRPr="006C7701">
        <w:rPr>
          <w:rFonts w:asciiTheme="majorBidi" w:hAnsiTheme="majorBidi" w:cstheme="majorBidi"/>
          <w:color w:val="000000"/>
          <w:sz w:val="24"/>
          <w:szCs w:val="24"/>
        </w:rPr>
        <w:t>%</w:t>
      </w:r>
    </w:p>
    <w:p w14:paraId="594E55A0" w14:textId="77777777" w:rsidR="001D2821" w:rsidRPr="006C7701" w:rsidRDefault="00282BDC" w:rsidP="004F015D">
      <w:pPr>
        <w:autoSpaceDE w:val="0"/>
        <w:autoSpaceDN w:val="0"/>
        <w:adjustRightInd w:val="0"/>
        <w:spacing w:after="0" w:line="240" w:lineRule="auto"/>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Course Project </w:t>
      </w:r>
      <w:r w:rsidR="008276A6" w:rsidRPr="006C7701">
        <w:rPr>
          <w:rFonts w:asciiTheme="majorBidi" w:hAnsiTheme="majorBidi" w:cstheme="majorBidi"/>
          <w:color w:val="000000"/>
          <w:sz w:val="24"/>
          <w:szCs w:val="24"/>
        </w:rPr>
        <w:t>15</w:t>
      </w:r>
      <w:r w:rsidR="001D2821" w:rsidRPr="006C7701">
        <w:rPr>
          <w:rFonts w:asciiTheme="majorBidi" w:hAnsiTheme="majorBidi" w:cstheme="majorBidi"/>
          <w:color w:val="000000"/>
          <w:sz w:val="24"/>
          <w:szCs w:val="24"/>
        </w:rPr>
        <w:t>%</w:t>
      </w:r>
    </w:p>
    <w:p w14:paraId="594E55A1" w14:textId="7723E8C8" w:rsidR="008276A6" w:rsidRPr="006C7701" w:rsidRDefault="008276A6" w:rsidP="004F015D">
      <w:pPr>
        <w:autoSpaceDE w:val="0"/>
        <w:autoSpaceDN w:val="0"/>
        <w:adjustRightInd w:val="0"/>
        <w:spacing w:after="0" w:line="240" w:lineRule="auto"/>
        <w:rPr>
          <w:rFonts w:asciiTheme="majorBidi" w:hAnsiTheme="majorBidi" w:cstheme="majorBidi"/>
          <w:color w:val="000000"/>
          <w:sz w:val="24"/>
          <w:szCs w:val="24"/>
        </w:rPr>
      </w:pPr>
      <w:r w:rsidRPr="006C7701">
        <w:rPr>
          <w:rFonts w:asciiTheme="majorBidi" w:hAnsiTheme="majorBidi" w:cstheme="majorBidi"/>
          <w:color w:val="000000"/>
          <w:sz w:val="24"/>
          <w:szCs w:val="24"/>
        </w:rPr>
        <w:t>Laboratories 45% (</w:t>
      </w:r>
      <w:r w:rsidR="003A127E">
        <w:rPr>
          <w:rFonts w:asciiTheme="majorBidi" w:hAnsiTheme="majorBidi" w:cstheme="majorBidi"/>
          <w:color w:val="000000"/>
          <w:sz w:val="24"/>
          <w:szCs w:val="24"/>
        </w:rPr>
        <w:t>22.5</w:t>
      </w:r>
      <w:r w:rsidRPr="006C7701">
        <w:rPr>
          <w:rFonts w:asciiTheme="majorBidi" w:hAnsiTheme="majorBidi" w:cstheme="majorBidi"/>
          <w:color w:val="000000"/>
          <w:sz w:val="24"/>
          <w:szCs w:val="24"/>
        </w:rPr>
        <w:t xml:space="preserve">% each) </w:t>
      </w:r>
    </w:p>
    <w:p w14:paraId="594E55A2" w14:textId="77777777" w:rsidR="004F015D" w:rsidRPr="006C7701" w:rsidRDefault="001D2821" w:rsidP="004F015D">
      <w:pPr>
        <w:autoSpaceDE w:val="0"/>
        <w:autoSpaceDN w:val="0"/>
        <w:adjustRightInd w:val="0"/>
        <w:spacing w:after="0" w:line="240" w:lineRule="auto"/>
        <w:rPr>
          <w:rFonts w:asciiTheme="majorBidi" w:hAnsiTheme="majorBidi" w:cstheme="majorBidi"/>
          <w:color w:val="000000"/>
          <w:sz w:val="24"/>
          <w:szCs w:val="24"/>
        </w:rPr>
      </w:pPr>
      <w:r w:rsidRPr="006C7701">
        <w:rPr>
          <w:rFonts w:asciiTheme="majorBidi" w:hAnsiTheme="majorBidi" w:cstheme="majorBidi"/>
          <w:color w:val="000000"/>
          <w:sz w:val="24"/>
          <w:szCs w:val="24"/>
        </w:rPr>
        <w:t>Participation 1</w:t>
      </w:r>
      <w:r w:rsidR="004F015D" w:rsidRPr="006C7701">
        <w:rPr>
          <w:rFonts w:asciiTheme="majorBidi" w:hAnsiTheme="majorBidi" w:cstheme="majorBidi"/>
          <w:color w:val="000000"/>
          <w:sz w:val="24"/>
          <w:szCs w:val="24"/>
        </w:rPr>
        <w:t>0%</w:t>
      </w:r>
    </w:p>
    <w:p w14:paraId="594E55A3" w14:textId="77777777" w:rsidR="004F015D" w:rsidRPr="006C7701" w:rsidRDefault="004F015D" w:rsidP="004F015D">
      <w:pPr>
        <w:autoSpaceDE w:val="0"/>
        <w:autoSpaceDN w:val="0"/>
        <w:adjustRightInd w:val="0"/>
        <w:spacing w:after="0" w:line="240" w:lineRule="auto"/>
        <w:rPr>
          <w:rFonts w:asciiTheme="majorBidi" w:hAnsiTheme="majorBidi" w:cstheme="majorBidi"/>
          <w:color w:val="000000"/>
          <w:sz w:val="24"/>
          <w:szCs w:val="24"/>
        </w:rPr>
      </w:pPr>
    </w:p>
    <w:p w14:paraId="594E55A4" w14:textId="77777777" w:rsidR="002647DE" w:rsidRPr="006C7701" w:rsidRDefault="002647DE" w:rsidP="00AC5BF5">
      <w:pPr>
        <w:autoSpaceDE w:val="0"/>
        <w:autoSpaceDN w:val="0"/>
        <w:adjustRightInd w:val="0"/>
        <w:spacing w:after="0" w:line="240" w:lineRule="auto"/>
        <w:jc w:val="both"/>
        <w:rPr>
          <w:rFonts w:asciiTheme="majorBidi" w:hAnsiTheme="majorBidi" w:cstheme="majorBidi"/>
          <w:color w:val="000000"/>
          <w:sz w:val="24"/>
          <w:szCs w:val="24"/>
        </w:rPr>
      </w:pPr>
      <w:r w:rsidRPr="006C7701">
        <w:rPr>
          <w:rFonts w:asciiTheme="majorBidi" w:hAnsiTheme="majorBidi" w:cstheme="majorBidi"/>
          <w:b/>
          <w:bCs/>
          <w:color w:val="000000"/>
          <w:sz w:val="24"/>
          <w:szCs w:val="24"/>
        </w:rPr>
        <w:t xml:space="preserve">Course Conduct </w:t>
      </w:r>
    </w:p>
    <w:p w14:paraId="594E55A5" w14:textId="77777777" w:rsidR="002647DE" w:rsidRPr="006C7701" w:rsidRDefault="002647DE" w:rsidP="00AC5BF5">
      <w:pPr>
        <w:autoSpaceDE w:val="0"/>
        <w:autoSpaceDN w:val="0"/>
        <w:adjustRightInd w:val="0"/>
        <w:spacing w:after="0"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A few rules will help us to ge</w:t>
      </w:r>
      <w:r w:rsidR="00D420A5" w:rsidRPr="006C7701">
        <w:rPr>
          <w:rFonts w:asciiTheme="majorBidi" w:hAnsiTheme="majorBidi" w:cstheme="majorBidi"/>
          <w:color w:val="000000"/>
          <w:sz w:val="24"/>
          <w:szCs w:val="24"/>
        </w:rPr>
        <w:t xml:space="preserve">t the most of our investment in </w:t>
      </w:r>
      <w:r w:rsidR="00D420A5" w:rsidRPr="006C7701">
        <w:rPr>
          <w:rFonts w:asciiTheme="majorBidi" w:hAnsiTheme="majorBidi" w:cstheme="majorBidi"/>
          <w:b/>
          <w:color w:val="000000"/>
          <w:sz w:val="24"/>
          <w:szCs w:val="24"/>
        </w:rPr>
        <w:t>ANLY 50</w:t>
      </w:r>
      <w:r w:rsidRPr="006C7701">
        <w:rPr>
          <w:rFonts w:asciiTheme="majorBidi" w:hAnsiTheme="majorBidi" w:cstheme="majorBidi"/>
          <w:b/>
          <w:bCs/>
          <w:color w:val="000000"/>
          <w:sz w:val="24"/>
          <w:szCs w:val="24"/>
        </w:rPr>
        <w:t>0</w:t>
      </w:r>
      <w:r w:rsidRPr="006C7701">
        <w:rPr>
          <w:rFonts w:asciiTheme="majorBidi" w:hAnsiTheme="majorBidi" w:cstheme="majorBidi"/>
          <w:color w:val="000000"/>
          <w:sz w:val="24"/>
          <w:szCs w:val="24"/>
        </w:rPr>
        <w:t xml:space="preserve">: </w:t>
      </w:r>
    </w:p>
    <w:p w14:paraId="594E55A6"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Moodle is going to be our platform for almost all course activities. </w:t>
      </w:r>
    </w:p>
    <w:p w14:paraId="594E55A7"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I</w:t>
      </w:r>
      <w:r w:rsidR="002F26F2" w:rsidRPr="006C7701">
        <w:rPr>
          <w:rFonts w:asciiTheme="majorBidi" w:hAnsiTheme="majorBidi" w:cstheme="majorBidi"/>
          <w:color w:val="000000"/>
          <w:sz w:val="24"/>
          <w:szCs w:val="24"/>
        </w:rPr>
        <w:t>n</w:t>
      </w:r>
      <w:r w:rsidRPr="006C7701">
        <w:rPr>
          <w:rFonts w:asciiTheme="majorBidi" w:hAnsiTheme="majorBidi" w:cstheme="majorBidi"/>
          <w:color w:val="000000"/>
          <w:sz w:val="24"/>
          <w:szCs w:val="24"/>
        </w:rPr>
        <w:t xml:space="preserve"> addition, we will have at least one </w:t>
      </w:r>
      <w:r w:rsidRPr="006C7701">
        <w:rPr>
          <w:rFonts w:asciiTheme="majorBidi" w:hAnsiTheme="majorBidi" w:cstheme="majorBidi"/>
          <w:b/>
          <w:bCs/>
          <w:color w:val="000000"/>
          <w:sz w:val="24"/>
          <w:szCs w:val="24"/>
        </w:rPr>
        <w:t xml:space="preserve">live session </w:t>
      </w:r>
      <w:r w:rsidRPr="006C7701">
        <w:rPr>
          <w:rFonts w:asciiTheme="majorBidi" w:hAnsiTheme="majorBidi" w:cstheme="majorBidi"/>
          <w:color w:val="000000"/>
          <w:sz w:val="24"/>
          <w:szCs w:val="24"/>
        </w:rPr>
        <w:t xml:space="preserve">on weekly basis. </w:t>
      </w:r>
    </w:p>
    <w:p w14:paraId="594E55A8"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b/>
          <w:bCs/>
          <w:color w:val="000000"/>
          <w:sz w:val="24"/>
          <w:szCs w:val="24"/>
        </w:rPr>
        <w:t xml:space="preserve">Attending live sessions </w:t>
      </w:r>
      <w:r w:rsidRPr="006C7701">
        <w:rPr>
          <w:rFonts w:asciiTheme="majorBidi" w:hAnsiTheme="majorBidi" w:cstheme="majorBidi"/>
          <w:color w:val="000000"/>
          <w:sz w:val="24"/>
          <w:szCs w:val="24"/>
        </w:rPr>
        <w:t>and a</w:t>
      </w:r>
      <w:r w:rsidR="000050EF" w:rsidRPr="006C7701">
        <w:rPr>
          <w:rFonts w:asciiTheme="majorBidi" w:hAnsiTheme="majorBidi" w:cstheme="majorBidi"/>
          <w:color w:val="000000"/>
          <w:sz w:val="24"/>
          <w:szCs w:val="24"/>
        </w:rPr>
        <w:t>ctively participating</w:t>
      </w:r>
      <w:r w:rsidRPr="006C7701">
        <w:rPr>
          <w:rFonts w:asciiTheme="majorBidi" w:hAnsiTheme="majorBidi" w:cstheme="majorBidi"/>
          <w:color w:val="000000"/>
          <w:sz w:val="24"/>
          <w:szCs w:val="24"/>
        </w:rPr>
        <w:t xml:space="preserve"> in the discussions is </w:t>
      </w:r>
      <w:r w:rsidR="000F1211" w:rsidRPr="006C7701">
        <w:rPr>
          <w:rFonts w:asciiTheme="majorBidi" w:hAnsiTheme="majorBidi" w:cstheme="majorBidi"/>
          <w:color w:val="000000"/>
          <w:sz w:val="24"/>
          <w:szCs w:val="24"/>
        </w:rPr>
        <w:t>included in your “Participation” grade.  This is because live sessions are</w:t>
      </w:r>
      <w:r w:rsidRPr="006C7701">
        <w:rPr>
          <w:rFonts w:asciiTheme="majorBidi" w:hAnsiTheme="majorBidi" w:cstheme="majorBidi"/>
          <w:color w:val="000000"/>
          <w:sz w:val="24"/>
          <w:szCs w:val="24"/>
        </w:rPr>
        <w:t xml:space="preserve"> where </w:t>
      </w:r>
      <w:r w:rsidR="000050EF" w:rsidRPr="006C7701">
        <w:rPr>
          <w:rFonts w:asciiTheme="majorBidi" w:hAnsiTheme="majorBidi" w:cstheme="majorBidi"/>
          <w:color w:val="000000"/>
          <w:sz w:val="24"/>
          <w:szCs w:val="24"/>
        </w:rPr>
        <w:t xml:space="preserve">the </w:t>
      </w:r>
      <w:r w:rsidRPr="006C7701">
        <w:rPr>
          <w:rFonts w:asciiTheme="majorBidi" w:hAnsiTheme="majorBidi" w:cstheme="majorBidi"/>
          <w:color w:val="000000"/>
          <w:sz w:val="24"/>
          <w:szCs w:val="24"/>
        </w:rPr>
        <w:t>basic concept</w:t>
      </w:r>
      <w:r w:rsidR="000050EF" w:rsidRPr="006C7701">
        <w:rPr>
          <w:rFonts w:asciiTheme="majorBidi" w:hAnsiTheme="majorBidi" w:cstheme="majorBidi"/>
          <w:color w:val="000000"/>
          <w:sz w:val="24"/>
          <w:szCs w:val="24"/>
        </w:rPr>
        <w:t>(s)</w:t>
      </w:r>
      <w:r w:rsidRPr="006C7701">
        <w:rPr>
          <w:rFonts w:asciiTheme="majorBidi" w:hAnsiTheme="majorBidi" w:cstheme="majorBidi"/>
          <w:color w:val="000000"/>
          <w:sz w:val="24"/>
          <w:szCs w:val="24"/>
        </w:rPr>
        <w:t xml:space="preserve"> of each unit are explained, assignments are discussed and your questions answered. </w:t>
      </w:r>
      <w:r w:rsidR="000F1211" w:rsidRPr="006C7701">
        <w:rPr>
          <w:rFonts w:asciiTheme="majorBidi" w:hAnsiTheme="majorBidi" w:cstheme="majorBidi"/>
          <w:color w:val="000000"/>
          <w:sz w:val="24"/>
          <w:szCs w:val="24"/>
        </w:rPr>
        <w:t xml:space="preserve">Not participating will adversely affect your final grade.  </w:t>
      </w:r>
    </w:p>
    <w:p w14:paraId="594E55A9"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I anticipate that you will need 3 to 4 hours, to budget for </w:t>
      </w:r>
      <w:r w:rsidRPr="006C7701">
        <w:rPr>
          <w:rFonts w:asciiTheme="majorBidi" w:hAnsiTheme="majorBidi" w:cstheme="majorBidi"/>
          <w:b/>
          <w:bCs/>
          <w:color w:val="000000"/>
          <w:sz w:val="24"/>
          <w:szCs w:val="24"/>
        </w:rPr>
        <w:t>solving weekly assignments</w:t>
      </w:r>
      <w:r w:rsidRPr="006C7701">
        <w:rPr>
          <w:rFonts w:asciiTheme="majorBidi" w:hAnsiTheme="majorBidi" w:cstheme="majorBidi"/>
          <w:color w:val="000000"/>
          <w:sz w:val="24"/>
          <w:szCs w:val="24"/>
        </w:rPr>
        <w:t xml:space="preserve">. </w:t>
      </w:r>
    </w:p>
    <w:p w14:paraId="594E55AA" w14:textId="2B783D6D" w:rsidR="00FB201B" w:rsidRPr="006C7701" w:rsidRDefault="00FB201B" w:rsidP="00571998">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Because this course covers a very large amount of material very quick </w:t>
      </w:r>
      <w:r w:rsidRPr="006C7701">
        <w:rPr>
          <w:rFonts w:asciiTheme="majorBidi" w:hAnsiTheme="majorBidi" w:cstheme="majorBidi"/>
          <w:b/>
          <w:color w:val="000000"/>
          <w:sz w:val="24"/>
          <w:szCs w:val="24"/>
        </w:rPr>
        <w:t>NO graded assignments</w:t>
      </w:r>
      <w:r w:rsidR="00E30DAF" w:rsidRPr="006C7701">
        <w:rPr>
          <w:rFonts w:asciiTheme="majorBidi" w:hAnsiTheme="majorBidi" w:cstheme="majorBidi"/>
          <w:b/>
          <w:color w:val="000000"/>
          <w:sz w:val="24"/>
          <w:szCs w:val="24"/>
        </w:rPr>
        <w:t xml:space="preserve"> or exams</w:t>
      </w:r>
      <w:r w:rsidRPr="006C7701">
        <w:rPr>
          <w:rFonts w:asciiTheme="majorBidi" w:hAnsiTheme="majorBidi" w:cstheme="majorBidi"/>
          <w:b/>
          <w:color w:val="000000"/>
          <w:sz w:val="24"/>
          <w:szCs w:val="24"/>
        </w:rPr>
        <w:t xml:space="preserve"> will be accepted late</w:t>
      </w:r>
      <w:r w:rsidRPr="006C7701">
        <w:rPr>
          <w:rFonts w:asciiTheme="majorBidi" w:hAnsiTheme="majorBidi" w:cstheme="majorBidi"/>
          <w:color w:val="000000"/>
          <w:sz w:val="24"/>
          <w:szCs w:val="24"/>
        </w:rPr>
        <w:t xml:space="preserve">.  </w:t>
      </w:r>
      <w:r w:rsidR="00F260E2">
        <w:rPr>
          <w:rFonts w:asciiTheme="majorBidi" w:hAnsiTheme="majorBidi" w:cstheme="majorBidi"/>
          <w:color w:val="000000"/>
          <w:sz w:val="24"/>
          <w:szCs w:val="24"/>
        </w:rPr>
        <w:t xml:space="preserve">Since accidents may always happen, after the </w:t>
      </w:r>
      <w:r w:rsidR="00F260E2">
        <w:rPr>
          <w:rFonts w:asciiTheme="majorBidi" w:hAnsiTheme="majorBidi" w:cstheme="majorBidi"/>
          <w:color w:val="000000"/>
          <w:sz w:val="24"/>
          <w:szCs w:val="24"/>
        </w:rPr>
        <w:lastRenderedPageBreak/>
        <w:t xml:space="preserve">deadline, </w:t>
      </w:r>
      <w:r w:rsidR="00571998">
        <w:rPr>
          <w:rFonts w:asciiTheme="majorBidi" w:hAnsiTheme="majorBidi" w:cstheme="majorBidi"/>
          <w:color w:val="000000"/>
          <w:sz w:val="24"/>
          <w:szCs w:val="24"/>
        </w:rPr>
        <w:t>everyone has one exception chance where you can submit your assignment (lab work) within a week after the deadline. You can use this one-time chance any time within the semester.</w:t>
      </w:r>
    </w:p>
    <w:p w14:paraId="594E55AB"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b/>
          <w:bCs/>
          <w:color w:val="000000"/>
          <w:sz w:val="24"/>
          <w:szCs w:val="24"/>
        </w:rPr>
        <w:t>You are responsible for all the readings</w:t>
      </w:r>
      <w:r w:rsidRPr="006C7701">
        <w:rPr>
          <w:rFonts w:asciiTheme="majorBidi" w:hAnsiTheme="majorBidi" w:cstheme="majorBidi"/>
          <w:color w:val="000000"/>
          <w:sz w:val="24"/>
          <w:szCs w:val="24"/>
        </w:rPr>
        <w:t>, even if the material is not explicitly covered in class. You should read the class materials prior to class</w:t>
      </w:r>
      <w:r w:rsidR="00D12A78" w:rsidRPr="006C7701">
        <w:rPr>
          <w:rFonts w:asciiTheme="majorBidi" w:hAnsiTheme="majorBidi" w:cstheme="majorBidi"/>
          <w:color w:val="000000"/>
          <w:sz w:val="24"/>
          <w:szCs w:val="24"/>
        </w:rPr>
        <w:t xml:space="preserve"> (or live session)</w:t>
      </w:r>
      <w:r w:rsidRPr="006C7701">
        <w:rPr>
          <w:rFonts w:asciiTheme="majorBidi" w:hAnsiTheme="majorBidi" w:cstheme="majorBidi"/>
          <w:color w:val="000000"/>
          <w:sz w:val="24"/>
          <w:szCs w:val="24"/>
        </w:rPr>
        <w:t xml:space="preserve"> and be prepared to discuss and ask questions about the readings and assignments. </w:t>
      </w:r>
    </w:p>
    <w:p w14:paraId="594E55AC"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You should also </w:t>
      </w:r>
      <w:r w:rsidRPr="006C7701">
        <w:rPr>
          <w:rFonts w:asciiTheme="majorBidi" w:hAnsiTheme="majorBidi" w:cstheme="majorBidi"/>
          <w:b/>
          <w:bCs/>
          <w:color w:val="000000"/>
          <w:sz w:val="24"/>
          <w:szCs w:val="24"/>
        </w:rPr>
        <w:t xml:space="preserve">re-read the material </w:t>
      </w:r>
      <w:r w:rsidRPr="006C7701">
        <w:rPr>
          <w:rFonts w:asciiTheme="majorBidi" w:hAnsiTheme="majorBidi" w:cstheme="majorBidi"/>
          <w:color w:val="000000"/>
          <w:sz w:val="24"/>
          <w:szCs w:val="24"/>
        </w:rPr>
        <w:t>after class</w:t>
      </w:r>
      <w:r w:rsidR="00290F54" w:rsidRPr="006C7701">
        <w:rPr>
          <w:rFonts w:asciiTheme="majorBidi" w:hAnsiTheme="majorBidi" w:cstheme="majorBidi"/>
          <w:color w:val="000000"/>
          <w:sz w:val="24"/>
          <w:szCs w:val="24"/>
        </w:rPr>
        <w:t xml:space="preserve"> (or live session)</w:t>
      </w:r>
      <w:r w:rsidRPr="006C7701">
        <w:rPr>
          <w:rFonts w:asciiTheme="majorBidi" w:hAnsiTheme="majorBidi" w:cstheme="majorBidi"/>
          <w:color w:val="000000"/>
          <w:sz w:val="24"/>
          <w:szCs w:val="24"/>
        </w:rPr>
        <w:t xml:space="preserve"> as not every topic will be covered during class time. Many passages in the text may need to be read several times to gain clarity. Also, taking notes on the material you are reading and reflecting on the reading and these notes will help you better understand the issues, concepts and techniques that are being presented. </w:t>
      </w:r>
    </w:p>
    <w:p w14:paraId="594E55AD"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Your work should be properly referenced and adhere to standards of both academic integrity and proper form. Generally, I prefer the APA style (see http://www.apa.org/). </w:t>
      </w:r>
    </w:p>
    <w:p w14:paraId="594E55AE"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All class credit-related electronic mail must be done using Harrisburg's electronic mail service and the student's assigned Harrisburg University ID. By 'credit-related' I mean all work to be evaluated for credit. Any work submitted through a different mail system will </w:t>
      </w:r>
      <w:r w:rsidRPr="006C7701">
        <w:rPr>
          <w:rFonts w:asciiTheme="majorBidi" w:hAnsiTheme="majorBidi" w:cstheme="majorBidi"/>
          <w:b/>
          <w:bCs/>
          <w:color w:val="000000"/>
          <w:sz w:val="24"/>
          <w:szCs w:val="24"/>
        </w:rPr>
        <w:t xml:space="preserve">NOT </w:t>
      </w:r>
      <w:r w:rsidRPr="006C7701">
        <w:rPr>
          <w:rFonts w:asciiTheme="majorBidi" w:hAnsiTheme="majorBidi" w:cstheme="majorBidi"/>
          <w:color w:val="000000"/>
          <w:sz w:val="24"/>
          <w:szCs w:val="24"/>
        </w:rPr>
        <w:t xml:space="preserve">be accepted. </w:t>
      </w:r>
    </w:p>
    <w:p w14:paraId="594E55AF" w14:textId="77777777" w:rsidR="002647DE" w:rsidRPr="006C7701" w:rsidRDefault="002647DE" w:rsidP="00AC5BF5">
      <w:pPr>
        <w:pStyle w:val="ListParagraph"/>
        <w:numPr>
          <w:ilvl w:val="0"/>
          <w:numId w:val="2"/>
        </w:numPr>
        <w:autoSpaceDE w:val="0"/>
        <w:autoSpaceDN w:val="0"/>
        <w:adjustRightInd w:val="0"/>
        <w:spacing w:after="18"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All activities will be assigned individually unless mentioned in the assignment. </w:t>
      </w:r>
    </w:p>
    <w:p w14:paraId="594E55B0" w14:textId="77777777" w:rsidR="002647DE" w:rsidRPr="006C7701" w:rsidRDefault="002647DE" w:rsidP="00AC5BF5">
      <w:pPr>
        <w:pStyle w:val="ListParagraph"/>
        <w:numPr>
          <w:ilvl w:val="0"/>
          <w:numId w:val="2"/>
        </w:numPr>
        <w:autoSpaceDE w:val="0"/>
        <w:autoSpaceDN w:val="0"/>
        <w:adjustRightInd w:val="0"/>
        <w:spacing w:after="0"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Students who participate in University-sanctioned events (such as athletics) must make prior arrangements and give the instructor ample notice. Missing class</w:t>
      </w:r>
      <w:r w:rsidR="000A6EFD" w:rsidRPr="006C7701">
        <w:rPr>
          <w:rFonts w:asciiTheme="majorBidi" w:hAnsiTheme="majorBidi" w:cstheme="majorBidi"/>
          <w:color w:val="000000"/>
          <w:sz w:val="24"/>
          <w:szCs w:val="24"/>
        </w:rPr>
        <w:t xml:space="preserve"> (or a live session)</w:t>
      </w:r>
      <w:r w:rsidRPr="006C7701">
        <w:rPr>
          <w:rFonts w:asciiTheme="majorBidi" w:hAnsiTheme="majorBidi" w:cstheme="majorBidi"/>
          <w:color w:val="000000"/>
          <w:sz w:val="24"/>
          <w:szCs w:val="24"/>
        </w:rPr>
        <w:t xml:space="preserve"> for practice is not advised. </w:t>
      </w:r>
    </w:p>
    <w:p w14:paraId="594E55B1" w14:textId="77777777" w:rsidR="002647DE" w:rsidRPr="006C7701" w:rsidRDefault="002647DE" w:rsidP="00AC5BF5">
      <w:pPr>
        <w:autoSpaceDE w:val="0"/>
        <w:autoSpaceDN w:val="0"/>
        <w:adjustRightInd w:val="0"/>
        <w:spacing w:after="0" w:line="240" w:lineRule="auto"/>
        <w:jc w:val="both"/>
        <w:rPr>
          <w:rFonts w:asciiTheme="majorBidi" w:hAnsiTheme="majorBidi" w:cstheme="majorBidi"/>
          <w:color w:val="000000"/>
          <w:sz w:val="24"/>
          <w:szCs w:val="24"/>
        </w:rPr>
      </w:pPr>
    </w:p>
    <w:p w14:paraId="594E55B2" w14:textId="77777777" w:rsidR="002647DE" w:rsidRPr="006C7701" w:rsidRDefault="002647DE" w:rsidP="00AC5BF5">
      <w:pPr>
        <w:keepNext/>
        <w:keepLines/>
        <w:autoSpaceDE w:val="0"/>
        <w:autoSpaceDN w:val="0"/>
        <w:adjustRightInd w:val="0"/>
        <w:spacing w:after="0" w:line="240" w:lineRule="auto"/>
        <w:jc w:val="both"/>
        <w:rPr>
          <w:rFonts w:asciiTheme="majorBidi" w:hAnsiTheme="majorBidi" w:cstheme="majorBidi"/>
          <w:color w:val="000000"/>
          <w:sz w:val="24"/>
          <w:szCs w:val="24"/>
        </w:rPr>
      </w:pPr>
      <w:r w:rsidRPr="006C7701">
        <w:rPr>
          <w:rFonts w:asciiTheme="majorBidi" w:hAnsiTheme="majorBidi" w:cstheme="majorBidi"/>
          <w:b/>
          <w:bCs/>
          <w:color w:val="000000"/>
          <w:sz w:val="24"/>
          <w:szCs w:val="24"/>
        </w:rPr>
        <w:t xml:space="preserve">Course Project Road Map </w:t>
      </w:r>
    </w:p>
    <w:p w14:paraId="594E55B3" w14:textId="77777777" w:rsidR="002647DE" w:rsidRPr="006C7701" w:rsidRDefault="002647DE" w:rsidP="00AC5BF5">
      <w:pPr>
        <w:keepNext/>
        <w:keepLines/>
        <w:autoSpaceDE w:val="0"/>
        <w:autoSpaceDN w:val="0"/>
        <w:adjustRightInd w:val="0"/>
        <w:spacing w:after="0" w:line="240" w:lineRule="auto"/>
        <w:jc w:val="both"/>
        <w:rPr>
          <w:rFonts w:asciiTheme="majorBidi" w:hAnsiTheme="majorBidi" w:cstheme="majorBidi"/>
          <w:color w:val="000000"/>
          <w:sz w:val="24"/>
          <w:szCs w:val="24"/>
        </w:rPr>
      </w:pPr>
      <w:r w:rsidRPr="006C7701">
        <w:rPr>
          <w:rFonts w:asciiTheme="majorBidi" w:hAnsiTheme="majorBidi" w:cstheme="majorBidi"/>
          <w:b/>
          <w:bCs/>
          <w:color w:val="000000"/>
          <w:sz w:val="24"/>
          <w:szCs w:val="24"/>
        </w:rPr>
        <w:t xml:space="preserve">HU Core Competencies </w:t>
      </w:r>
    </w:p>
    <w:p w14:paraId="594E55B4" w14:textId="77777777" w:rsidR="002647DE" w:rsidRPr="006C7701" w:rsidRDefault="002647DE" w:rsidP="00AC5BF5">
      <w:pPr>
        <w:autoSpaceDE w:val="0"/>
        <w:autoSpaceDN w:val="0"/>
        <w:adjustRightInd w:val="0"/>
        <w:spacing w:after="0"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At the conclusion of this course a student will have met the following core competencies that reflect HU's mission: </w:t>
      </w:r>
    </w:p>
    <w:p w14:paraId="594E55B5" w14:textId="77777777" w:rsidR="002647DE" w:rsidRPr="006C7701" w:rsidRDefault="002647DE" w:rsidP="00AC5BF5">
      <w:pPr>
        <w:pStyle w:val="ListParagraph"/>
        <w:numPr>
          <w:ilvl w:val="0"/>
          <w:numId w:val="4"/>
        </w:numPr>
        <w:autoSpaceDE w:val="0"/>
        <w:autoSpaceDN w:val="0"/>
        <w:adjustRightInd w:val="0"/>
        <w:spacing w:after="45"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Critical Thinking and </w:t>
      </w:r>
      <w:proofErr w:type="gramStart"/>
      <w:r w:rsidRPr="006C7701">
        <w:rPr>
          <w:rFonts w:asciiTheme="majorBidi" w:hAnsiTheme="majorBidi" w:cstheme="majorBidi"/>
          <w:color w:val="000000"/>
          <w:sz w:val="24"/>
          <w:szCs w:val="24"/>
        </w:rPr>
        <w:t>Problem Solving</w:t>
      </w:r>
      <w:proofErr w:type="gramEnd"/>
      <w:r w:rsidRPr="006C7701">
        <w:rPr>
          <w:rFonts w:asciiTheme="majorBidi" w:hAnsiTheme="majorBidi" w:cstheme="majorBidi"/>
          <w:color w:val="000000"/>
          <w:sz w:val="24"/>
          <w:szCs w:val="24"/>
        </w:rPr>
        <w:t xml:space="preserve"> skills are demonstrated by the student’s ability to: Identify and clarify the problem</w:t>
      </w:r>
      <w:r w:rsidRPr="006C7701">
        <w:rPr>
          <w:rFonts w:asciiTheme="majorBidi" w:hAnsiTheme="majorBidi" w:cstheme="majorBidi"/>
          <w:b/>
          <w:bCs/>
          <w:color w:val="000000"/>
          <w:sz w:val="24"/>
          <w:szCs w:val="24"/>
        </w:rPr>
        <w:t xml:space="preserve">, </w:t>
      </w:r>
      <w:r w:rsidRPr="006C7701">
        <w:rPr>
          <w:rFonts w:asciiTheme="majorBidi" w:hAnsiTheme="majorBidi" w:cstheme="majorBidi"/>
          <w:color w:val="000000"/>
          <w:sz w:val="24"/>
          <w:szCs w:val="24"/>
        </w:rPr>
        <w:t xml:space="preserve">Gather information, Evaluate the evidence, Consider alternative solutions, Choose and implement the best alternative. </w:t>
      </w:r>
    </w:p>
    <w:p w14:paraId="594E55B6" w14:textId="77777777" w:rsidR="002647DE" w:rsidRPr="006C7701" w:rsidRDefault="002647DE" w:rsidP="00AC5BF5">
      <w:pPr>
        <w:pStyle w:val="ListParagraph"/>
        <w:numPr>
          <w:ilvl w:val="0"/>
          <w:numId w:val="4"/>
        </w:numPr>
        <w:autoSpaceDE w:val="0"/>
        <w:autoSpaceDN w:val="0"/>
        <w:adjustRightInd w:val="0"/>
        <w:spacing w:after="45"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Communication - The core communication skills are demonstrated by the student’s ability to: Express ideas and facts to others effectively in a variety of formats, particularly written, oral, and visual formats, </w:t>
      </w:r>
      <w:proofErr w:type="gramStart"/>
      <w:r w:rsidRPr="006C7701">
        <w:rPr>
          <w:rFonts w:asciiTheme="majorBidi" w:hAnsiTheme="majorBidi" w:cstheme="majorBidi"/>
          <w:color w:val="000000"/>
          <w:sz w:val="24"/>
          <w:szCs w:val="24"/>
        </w:rPr>
        <w:t>Communicate</w:t>
      </w:r>
      <w:proofErr w:type="gramEnd"/>
      <w:r w:rsidRPr="006C7701">
        <w:rPr>
          <w:rFonts w:asciiTheme="majorBidi" w:hAnsiTheme="majorBidi" w:cstheme="majorBidi"/>
          <w:color w:val="000000"/>
          <w:sz w:val="24"/>
          <w:szCs w:val="24"/>
        </w:rPr>
        <w:t xml:space="preserve"> effectively by making use of information resources and technology. </w:t>
      </w:r>
    </w:p>
    <w:p w14:paraId="594E55B7" w14:textId="77777777" w:rsidR="002647DE" w:rsidRPr="006C7701" w:rsidRDefault="002647DE" w:rsidP="00AC5BF5">
      <w:pPr>
        <w:pStyle w:val="ListParagraph"/>
        <w:numPr>
          <w:ilvl w:val="0"/>
          <w:numId w:val="4"/>
        </w:numPr>
        <w:autoSpaceDE w:val="0"/>
        <w:autoSpaceDN w:val="0"/>
        <w:adjustRightInd w:val="0"/>
        <w:spacing w:after="45"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Teamwork and Collaboration - The students will be working with others to increase involvement in learning and by sharing one's own ideas and responding to others' reactions to sharpen thinking and deepen understanding. </w:t>
      </w:r>
    </w:p>
    <w:p w14:paraId="594E55B8" w14:textId="77777777" w:rsidR="002647DE" w:rsidRPr="006C7701" w:rsidRDefault="002647DE" w:rsidP="00AC5BF5">
      <w:pPr>
        <w:pStyle w:val="ListParagraph"/>
        <w:numPr>
          <w:ilvl w:val="0"/>
          <w:numId w:val="4"/>
        </w:numPr>
        <w:autoSpaceDE w:val="0"/>
        <w:autoSpaceDN w:val="0"/>
        <w:adjustRightInd w:val="0"/>
        <w:spacing w:after="240"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Information Technology - The students will be making effective use of the .NET information resources and technology. </w:t>
      </w:r>
    </w:p>
    <w:p w14:paraId="594E55B9" w14:textId="77777777" w:rsidR="002647DE" w:rsidRPr="006C7701" w:rsidRDefault="002647DE" w:rsidP="00AC5BF5">
      <w:pPr>
        <w:keepNext/>
        <w:keepLines/>
        <w:autoSpaceDE w:val="0"/>
        <w:autoSpaceDN w:val="0"/>
        <w:adjustRightInd w:val="0"/>
        <w:spacing w:after="0" w:line="240" w:lineRule="auto"/>
        <w:jc w:val="both"/>
        <w:rPr>
          <w:rFonts w:asciiTheme="majorBidi" w:hAnsiTheme="majorBidi" w:cstheme="majorBidi"/>
          <w:color w:val="000000"/>
          <w:sz w:val="24"/>
          <w:szCs w:val="24"/>
        </w:rPr>
      </w:pPr>
      <w:r w:rsidRPr="006C7701">
        <w:rPr>
          <w:rFonts w:asciiTheme="majorBidi" w:hAnsiTheme="majorBidi" w:cstheme="majorBidi"/>
          <w:b/>
          <w:bCs/>
          <w:color w:val="000000"/>
          <w:sz w:val="24"/>
          <w:szCs w:val="24"/>
        </w:rPr>
        <w:t xml:space="preserve">Statement on Academic Integrity </w:t>
      </w:r>
    </w:p>
    <w:p w14:paraId="594E55BA" w14:textId="77777777" w:rsidR="002647DE" w:rsidRPr="006C7701" w:rsidRDefault="002647DE" w:rsidP="00AC5BF5">
      <w:pPr>
        <w:autoSpaceDE w:val="0"/>
        <w:autoSpaceDN w:val="0"/>
        <w:adjustRightInd w:val="0"/>
        <w:spacing w:after="240" w:line="240" w:lineRule="auto"/>
        <w:jc w:val="both"/>
        <w:rPr>
          <w:rFonts w:asciiTheme="majorBidi" w:hAnsiTheme="majorBidi" w:cstheme="majorBidi"/>
          <w:color w:val="000000"/>
          <w:sz w:val="24"/>
          <w:szCs w:val="24"/>
        </w:rPr>
      </w:pPr>
      <w:r w:rsidRPr="006C7701">
        <w:rPr>
          <w:rFonts w:asciiTheme="majorBidi" w:hAnsiTheme="majorBidi" w:cstheme="majorBidi"/>
          <w:color w:val="000000"/>
          <w:sz w:val="24"/>
          <w:szCs w:val="24"/>
        </w:rPr>
        <w:t xml:space="preserve">According to the University's Student Handbook: Academic integrity is the pursuit of scholarly activity free from fraud and deception, and is the educational objective of this institution. Academic dishonesty includes, but is not limited to cheating, plagiarism, fabrication of information or citations, facilitating acts of academic dishonesty by others, unauthorized possession of examinations, submitting work of another person, or work previously used without informing the instructor, or tampering with the academic work of other students. Any violation of academic integrity will be thoroughly investigated, and where warranted, punitive action will be taken. Students should be aware that standards for documentation and intellectual contribution </w:t>
      </w:r>
      <w:r w:rsidRPr="006C7701">
        <w:rPr>
          <w:rFonts w:asciiTheme="majorBidi" w:hAnsiTheme="majorBidi" w:cstheme="majorBidi"/>
          <w:color w:val="000000"/>
          <w:sz w:val="24"/>
          <w:szCs w:val="24"/>
        </w:rPr>
        <w:lastRenderedPageBreak/>
        <w:t xml:space="preserve">may depend on the course content and method of teaching, and should consult the instructor for guidance in this area. </w:t>
      </w:r>
    </w:p>
    <w:p w14:paraId="594E55BB" w14:textId="77777777" w:rsidR="00302108" w:rsidRPr="006C7701" w:rsidRDefault="002647DE" w:rsidP="00AC5BF5">
      <w:pPr>
        <w:autoSpaceDE w:val="0"/>
        <w:autoSpaceDN w:val="0"/>
        <w:adjustRightInd w:val="0"/>
        <w:spacing w:after="240" w:line="240" w:lineRule="auto"/>
        <w:jc w:val="both"/>
        <w:rPr>
          <w:rFonts w:asciiTheme="majorBidi" w:hAnsiTheme="majorBidi" w:cstheme="majorBidi"/>
          <w:color w:val="000000"/>
          <w:sz w:val="24"/>
          <w:szCs w:val="24"/>
        </w:rPr>
      </w:pPr>
      <w:r w:rsidRPr="006C7701">
        <w:rPr>
          <w:rFonts w:asciiTheme="majorBidi" w:hAnsiTheme="majorBidi" w:cstheme="majorBidi"/>
          <w:b/>
          <w:bCs/>
          <w:i/>
          <w:iCs/>
          <w:color w:val="000000"/>
          <w:sz w:val="24"/>
          <w:szCs w:val="24"/>
          <w:highlight w:val="yellow"/>
        </w:rPr>
        <w:t xml:space="preserve">Honor Code - </w:t>
      </w:r>
      <w:r w:rsidRPr="006C7701">
        <w:rPr>
          <w:rFonts w:asciiTheme="majorBidi" w:hAnsiTheme="majorBidi" w:cstheme="majorBidi"/>
          <w:color w:val="000000"/>
          <w:sz w:val="24"/>
          <w:szCs w:val="24"/>
          <w:highlight w:val="yellow"/>
        </w:rPr>
        <w:t xml:space="preserve">We as members of Harrisburg University community pledge not to cheat, plagiarize, steal, or lie in </w:t>
      </w:r>
      <w:r w:rsidR="007B1F4B" w:rsidRPr="006C7701">
        <w:rPr>
          <w:rFonts w:asciiTheme="majorBidi" w:hAnsiTheme="majorBidi" w:cstheme="majorBidi"/>
          <w:color w:val="000000"/>
          <w:sz w:val="24"/>
          <w:szCs w:val="24"/>
          <w:highlight w:val="yellow"/>
        </w:rPr>
        <w:t>matters</w:t>
      </w:r>
      <w:r w:rsidRPr="006C7701">
        <w:rPr>
          <w:rFonts w:asciiTheme="majorBidi" w:hAnsiTheme="majorBidi" w:cstheme="majorBidi"/>
          <w:color w:val="000000"/>
          <w:sz w:val="24"/>
          <w:szCs w:val="24"/>
          <w:highlight w:val="yellow"/>
        </w:rPr>
        <w:t xml:space="preserve"> related to academic work. As a Community of Learners, we honor and uphold the </w:t>
      </w:r>
      <w:r w:rsidRPr="006C7701">
        <w:rPr>
          <w:rFonts w:asciiTheme="majorBidi" w:hAnsiTheme="majorBidi" w:cstheme="majorBidi"/>
          <w:b/>
          <w:bCs/>
          <w:i/>
          <w:iCs/>
          <w:color w:val="000000"/>
          <w:sz w:val="24"/>
          <w:szCs w:val="24"/>
          <w:highlight w:val="yellow"/>
        </w:rPr>
        <w:t>HU Honor Code</w:t>
      </w:r>
      <w:r w:rsidRPr="006C7701">
        <w:rPr>
          <w:rFonts w:asciiTheme="majorBidi" w:hAnsiTheme="majorBidi" w:cstheme="majorBidi"/>
          <w:color w:val="000000"/>
          <w:sz w:val="24"/>
          <w:szCs w:val="24"/>
          <w:highlight w:val="yellow"/>
        </w:rPr>
        <w:t>.</w:t>
      </w:r>
      <w:r w:rsidRPr="006C7701">
        <w:rPr>
          <w:rFonts w:asciiTheme="majorBidi" w:hAnsiTheme="majorBidi" w:cstheme="majorBidi"/>
          <w:color w:val="000000"/>
          <w:sz w:val="24"/>
          <w:szCs w:val="24"/>
        </w:rPr>
        <w:t xml:space="preserve"> </w:t>
      </w:r>
    </w:p>
    <w:p w14:paraId="594E55BC" w14:textId="74E518AE" w:rsidR="00302108" w:rsidRDefault="00302108" w:rsidP="00AC5BF5">
      <w:pPr>
        <w:autoSpaceDE w:val="0"/>
        <w:autoSpaceDN w:val="0"/>
        <w:adjustRightInd w:val="0"/>
        <w:spacing w:after="240" w:line="240" w:lineRule="auto"/>
        <w:jc w:val="both"/>
        <w:rPr>
          <w:rFonts w:asciiTheme="majorBidi" w:hAnsiTheme="majorBidi" w:cstheme="majorBidi"/>
          <w:color w:val="000000"/>
          <w:sz w:val="24"/>
          <w:szCs w:val="24"/>
        </w:rPr>
      </w:pPr>
    </w:p>
    <w:p w14:paraId="13F0C785" w14:textId="77777777" w:rsidR="00CC1484" w:rsidRPr="006C7701" w:rsidRDefault="00CC1484" w:rsidP="00AC5BF5">
      <w:pPr>
        <w:autoSpaceDE w:val="0"/>
        <w:autoSpaceDN w:val="0"/>
        <w:adjustRightInd w:val="0"/>
        <w:spacing w:after="240" w:line="240" w:lineRule="auto"/>
        <w:jc w:val="both"/>
        <w:rPr>
          <w:rFonts w:asciiTheme="majorBidi" w:hAnsiTheme="majorBidi" w:cstheme="majorBidi"/>
          <w:color w:val="000000"/>
          <w:sz w:val="24"/>
          <w:szCs w:val="24"/>
        </w:rPr>
      </w:pPr>
    </w:p>
    <w:p w14:paraId="594E55BD" w14:textId="77777777" w:rsidR="001D2821" w:rsidRPr="006C7701" w:rsidRDefault="00302108" w:rsidP="00AC5BF5">
      <w:pPr>
        <w:autoSpaceDE w:val="0"/>
        <w:autoSpaceDN w:val="0"/>
        <w:adjustRightInd w:val="0"/>
        <w:spacing w:after="0" w:line="240" w:lineRule="auto"/>
        <w:jc w:val="both"/>
        <w:rPr>
          <w:rFonts w:asciiTheme="majorBidi" w:hAnsiTheme="majorBidi" w:cstheme="majorBidi"/>
          <w:b/>
          <w:bCs/>
          <w:color w:val="000000"/>
          <w:sz w:val="24"/>
          <w:szCs w:val="24"/>
        </w:rPr>
      </w:pPr>
      <w:r w:rsidRPr="006C7701">
        <w:rPr>
          <w:rFonts w:asciiTheme="majorBidi" w:hAnsiTheme="majorBidi" w:cstheme="majorBidi"/>
          <w:b/>
          <w:bCs/>
          <w:color w:val="000000"/>
          <w:sz w:val="24"/>
          <w:szCs w:val="24"/>
        </w:rPr>
        <w:t>Course Calendar</w:t>
      </w:r>
    </w:p>
    <w:tbl>
      <w:tblPr>
        <w:tblStyle w:val="TableGrid"/>
        <w:tblW w:w="0" w:type="auto"/>
        <w:tblLook w:val="04A0" w:firstRow="1" w:lastRow="0" w:firstColumn="1" w:lastColumn="0" w:noHBand="0" w:noVBand="1"/>
      </w:tblPr>
      <w:tblGrid>
        <w:gridCol w:w="1554"/>
        <w:gridCol w:w="1692"/>
        <w:gridCol w:w="3895"/>
        <w:gridCol w:w="2435"/>
      </w:tblGrid>
      <w:tr w:rsidR="003A127E" w:rsidRPr="006C7701" w14:paraId="594E55C3" w14:textId="77777777" w:rsidTr="001C4A76">
        <w:tc>
          <w:tcPr>
            <w:tcW w:w="1555" w:type="dxa"/>
          </w:tcPr>
          <w:p w14:paraId="594E55BE" w14:textId="0AF5105A" w:rsidR="003A127E" w:rsidRPr="006C7701" w:rsidRDefault="003A127E" w:rsidP="00AC5BF5">
            <w:pPr>
              <w:jc w:val="both"/>
              <w:rPr>
                <w:rFonts w:asciiTheme="majorBidi" w:hAnsiTheme="majorBidi" w:cstheme="majorBidi"/>
                <w:b/>
                <w:sz w:val="24"/>
                <w:szCs w:val="24"/>
              </w:rPr>
            </w:pPr>
            <w:r w:rsidRPr="006C7701">
              <w:rPr>
                <w:rFonts w:asciiTheme="majorBidi" w:hAnsiTheme="majorBidi" w:cstheme="majorBidi"/>
                <w:b/>
                <w:sz w:val="24"/>
                <w:szCs w:val="24"/>
              </w:rPr>
              <w:t>Week</w:t>
            </w:r>
            <w:r>
              <w:rPr>
                <w:rFonts w:asciiTheme="majorBidi" w:hAnsiTheme="majorBidi" w:cstheme="majorBidi"/>
                <w:b/>
                <w:sz w:val="24"/>
                <w:szCs w:val="24"/>
              </w:rPr>
              <w:t>/Topic</w:t>
            </w:r>
          </w:p>
        </w:tc>
        <w:tc>
          <w:tcPr>
            <w:tcW w:w="1693" w:type="dxa"/>
          </w:tcPr>
          <w:p w14:paraId="594E55C0" w14:textId="77777777" w:rsidR="003A127E" w:rsidRPr="006C7701" w:rsidRDefault="003A127E" w:rsidP="00AC5BF5">
            <w:pPr>
              <w:jc w:val="both"/>
              <w:rPr>
                <w:rFonts w:asciiTheme="majorBidi" w:hAnsiTheme="majorBidi" w:cstheme="majorBidi"/>
                <w:b/>
                <w:sz w:val="24"/>
                <w:szCs w:val="24"/>
              </w:rPr>
            </w:pPr>
            <w:r w:rsidRPr="006C7701">
              <w:rPr>
                <w:rFonts w:asciiTheme="majorBidi" w:hAnsiTheme="majorBidi" w:cstheme="majorBidi"/>
                <w:b/>
                <w:sz w:val="24"/>
                <w:szCs w:val="24"/>
              </w:rPr>
              <w:t>Topics</w:t>
            </w:r>
          </w:p>
        </w:tc>
        <w:tc>
          <w:tcPr>
            <w:tcW w:w="3890" w:type="dxa"/>
          </w:tcPr>
          <w:p w14:paraId="594E55C1" w14:textId="77777777" w:rsidR="003A127E" w:rsidRPr="006C7701" w:rsidRDefault="003A127E" w:rsidP="00AC5BF5">
            <w:pPr>
              <w:jc w:val="both"/>
              <w:rPr>
                <w:rFonts w:asciiTheme="majorBidi" w:hAnsiTheme="majorBidi" w:cstheme="majorBidi"/>
                <w:b/>
                <w:sz w:val="24"/>
                <w:szCs w:val="24"/>
              </w:rPr>
            </w:pPr>
            <w:r w:rsidRPr="006C7701">
              <w:rPr>
                <w:rFonts w:asciiTheme="majorBidi" w:hAnsiTheme="majorBidi" w:cstheme="majorBidi"/>
                <w:b/>
                <w:sz w:val="24"/>
                <w:szCs w:val="24"/>
              </w:rPr>
              <w:t>Readings</w:t>
            </w:r>
          </w:p>
        </w:tc>
        <w:tc>
          <w:tcPr>
            <w:tcW w:w="2438" w:type="dxa"/>
          </w:tcPr>
          <w:p w14:paraId="594E55C2" w14:textId="77777777" w:rsidR="003A127E" w:rsidRPr="006C7701" w:rsidRDefault="003A127E" w:rsidP="00AC5BF5">
            <w:pPr>
              <w:jc w:val="both"/>
              <w:rPr>
                <w:rFonts w:asciiTheme="majorBidi" w:hAnsiTheme="majorBidi" w:cstheme="majorBidi"/>
                <w:b/>
                <w:sz w:val="24"/>
                <w:szCs w:val="24"/>
              </w:rPr>
            </w:pPr>
            <w:r w:rsidRPr="006C7701">
              <w:rPr>
                <w:rFonts w:asciiTheme="majorBidi" w:hAnsiTheme="majorBidi" w:cstheme="majorBidi"/>
                <w:b/>
                <w:sz w:val="24"/>
                <w:szCs w:val="24"/>
              </w:rPr>
              <w:t>Assignments</w:t>
            </w:r>
          </w:p>
        </w:tc>
      </w:tr>
      <w:tr w:rsidR="003A127E" w:rsidRPr="006C7701" w14:paraId="594E55D0" w14:textId="77777777" w:rsidTr="001C4A76">
        <w:tc>
          <w:tcPr>
            <w:tcW w:w="1555" w:type="dxa"/>
          </w:tcPr>
          <w:p w14:paraId="594E55C4" w14:textId="447570BD" w:rsidR="003A127E" w:rsidRPr="006C7701" w:rsidRDefault="003A127E" w:rsidP="00AC5BF5">
            <w:pPr>
              <w:jc w:val="both"/>
              <w:rPr>
                <w:rFonts w:asciiTheme="majorBidi" w:hAnsiTheme="majorBidi" w:cstheme="majorBidi"/>
                <w:sz w:val="24"/>
                <w:szCs w:val="24"/>
              </w:rPr>
            </w:pPr>
            <w:r w:rsidRPr="006C7701">
              <w:rPr>
                <w:rFonts w:asciiTheme="majorBidi" w:hAnsiTheme="majorBidi" w:cstheme="majorBidi"/>
                <w:sz w:val="24"/>
                <w:szCs w:val="24"/>
              </w:rPr>
              <w:t>1</w:t>
            </w:r>
            <w:r>
              <w:rPr>
                <w:rFonts w:asciiTheme="majorBidi" w:hAnsiTheme="majorBidi" w:cstheme="majorBidi"/>
                <w:sz w:val="24"/>
                <w:szCs w:val="24"/>
              </w:rPr>
              <w:t xml:space="preserve"> – Topic 1</w:t>
            </w:r>
          </w:p>
        </w:tc>
        <w:tc>
          <w:tcPr>
            <w:tcW w:w="1693" w:type="dxa"/>
          </w:tcPr>
          <w:p w14:paraId="594E55C6" w14:textId="77777777" w:rsidR="003A127E" w:rsidRPr="006C7701" w:rsidRDefault="003A127E" w:rsidP="00AC5BF5">
            <w:pPr>
              <w:jc w:val="both"/>
              <w:rPr>
                <w:rFonts w:asciiTheme="majorBidi" w:hAnsiTheme="majorBidi" w:cstheme="majorBidi"/>
                <w:b/>
              </w:rPr>
            </w:pPr>
            <w:r w:rsidRPr="006C7701">
              <w:rPr>
                <w:rFonts w:asciiTheme="majorBidi" w:hAnsiTheme="majorBidi" w:cstheme="majorBidi"/>
                <w:b/>
              </w:rPr>
              <w:t>Intro to Data Analytics / Foundations</w:t>
            </w:r>
          </w:p>
        </w:tc>
        <w:tc>
          <w:tcPr>
            <w:tcW w:w="3890" w:type="dxa"/>
          </w:tcPr>
          <w:p w14:paraId="594E55C7" w14:textId="77777777" w:rsidR="003A127E" w:rsidRPr="006C7701" w:rsidRDefault="003A127E" w:rsidP="00AC5BF5">
            <w:pPr>
              <w:jc w:val="both"/>
              <w:rPr>
                <w:rFonts w:asciiTheme="majorBidi" w:hAnsiTheme="majorBidi" w:cstheme="majorBidi"/>
              </w:rPr>
            </w:pPr>
            <w:r w:rsidRPr="006C7701">
              <w:rPr>
                <w:rFonts w:asciiTheme="majorBidi" w:hAnsiTheme="majorBidi" w:cstheme="majorBidi"/>
              </w:rPr>
              <w:t xml:space="preserve">Evans: Chapter 1 </w:t>
            </w:r>
          </w:p>
          <w:p w14:paraId="594E55C8" w14:textId="77777777" w:rsidR="003A127E" w:rsidRPr="006C7701" w:rsidRDefault="003A127E" w:rsidP="00AC5BF5">
            <w:pPr>
              <w:jc w:val="both"/>
              <w:rPr>
                <w:rFonts w:asciiTheme="majorBidi" w:hAnsiTheme="majorBidi" w:cstheme="majorBidi"/>
              </w:rPr>
            </w:pPr>
            <w:r w:rsidRPr="006C7701">
              <w:rPr>
                <w:rFonts w:asciiTheme="majorBidi" w:hAnsiTheme="majorBidi" w:cstheme="majorBidi"/>
              </w:rPr>
              <w:t xml:space="preserve"> Stop Hiring Data Scientists Until You’re Ready for Data Science by Greta Roberts, CEO, Talent Analytics Corp. Available at:  </w:t>
            </w:r>
            <w:hyperlink r:id="rId11" w:history="1">
              <w:r w:rsidRPr="006C7701">
                <w:rPr>
                  <w:rStyle w:val="Hyperlink"/>
                  <w:rFonts w:asciiTheme="majorBidi" w:hAnsiTheme="majorBidi" w:cstheme="majorBidi"/>
                </w:rPr>
                <w:t>http://www.kdnuggets.com/2015/07/stop-hiring-data-scientists-until-ready.html</w:t>
              </w:r>
            </w:hyperlink>
            <w:r w:rsidRPr="006C7701">
              <w:rPr>
                <w:rFonts w:asciiTheme="majorBidi" w:hAnsiTheme="majorBidi" w:cstheme="majorBidi"/>
              </w:rPr>
              <w:t xml:space="preserve"> </w:t>
            </w:r>
          </w:p>
          <w:p w14:paraId="594E55C9" w14:textId="77777777" w:rsidR="003A127E" w:rsidRPr="006C7701" w:rsidRDefault="003A127E" w:rsidP="00AC5BF5">
            <w:pPr>
              <w:jc w:val="both"/>
              <w:rPr>
                <w:rFonts w:asciiTheme="majorBidi" w:hAnsiTheme="majorBidi" w:cstheme="majorBidi"/>
              </w:rPr>
            </w:pPr>
            <w:r w:rsidRPr="006C7701">
              <w:rPr>
                <w:rFonts w:asciiTheme="majorBidi" w:hAnsiTheme="majorBidi" w:cstheme="majorBidi"/>
              </w:rPr>
              <w:t xml:space="preserve">Davenport, T. H., &amp; Patil, D. J. (2012). Data Scientist: The Sexiest Job of the 21st </w:t>
            </w:r>
            <w:proofErr w:type="spellStart"/>
            <w:r w:rsidRPr="006C7701">
              <w:rPr>
                <w:rFonts w:asciiTheme="majorBidi" w:hAnsiTheme="majorBidi" w:cstheme="majorBidi"/>
              </w:rPr>
              <w:t>Century.Harvard</w:t>
            </w:r>
            <w:proofErr w:type="spellEnd"/>
            <w:r w:rsidRPr="006C7701">
              <w:rPr>
                <w:rFonts w:asciiTheme="majorBidi" w:hAnsiTheme="majorBidi" w:cstheme="majorBidi"/>
              </w:rPr>
              <w:t xml:space="preserve"> Business Review, (October), 70–77.  Available at: </w:t>
            </w:r>
          </w:p>
          <w:p w14:paraId="594E55CA" w14:textId="77777777" w:rsidR="003A127E" w:rsidRPr="006C7701" w:rsidRDefault="002450EE" w:rsidP="00AC5BF5">
            <w:pPr>
              <w:jc w:val="both"/>
              <w:rPr>
                <w:rFonts w:asciiTheme="majorBidi" w:hAnsiTheme="majorBidi" w:cstheme="majorBidi"/>
              </w:rPr>
            </w:pPr>
            <w:hyperlink r:id="rId12" w:history="1">
              <w:r w:rsidR="003A127E" w:rsidRPr="006C7701">
                <w:rPr>
                  <w:rStyle w:val="Hyperlink"/>
                  <w:rFonts w:asciiTheme="majorBidi" w:hAnsiTheme="majorBidi" w:cstheme="majorBidi"/>
                </w:rPr>
                <w:t>https://hbr.org/2012/10/data-scientist-the-sexiest-job-of-the-21st-century/</w:t>
              </w:r>
            </w:hyperlink>
            <w:r w:rsidR="003A127E" w:rsidRPr="006C7701">
              <w:rPr>
                <w:rFonts w:asciiTheme="majorBidi" w:hAnsiTheme="majorBidi" w:cstheme="majorBidi"/>
              </w:rPr>
              <w:t xml:space="preserve"> </w:t>
            </w:r>
          </w:p>
        </w:tc>
        <w:tc>
          <w:tcPr>
            <w:tcW w:w="2438" w:type="dxa"/>
          </w:tcPr>
          <w:p w14:paraId="594E55CC" w14:textId="264BF094" w:rsidR="003A127E" w:rsidRDefault="001C4A76" w:rsidP="00AC5BF5">
            <w:pPr>
              <w:jc w:val="both"/>
              <w:rPr>
                <w:rFonts w:asciiTheme="majorBidi" w:hAnsiTheme="majorBidi" w:cstheme="majorBidi"/>
              </w:rPr>
            </w:pPr>
            <w:r>
              <w:rPr>
                <w:rFonts w:asciiTheme="majorBidi" w:hAnsiTheme="majorBidi" w:cstheme="majorBidi"/>
              </w:rPr>
              <w:t>Topic 1</w:t>
            </w:r>
          </w:p>
          <w:p w14:paraId="4A591822" w14:textId="77777777" w:rsidR="001C4A76" w:rsidRPr="006C7701" w:rsidRDefault="001C4A76" w:rsidP="00AC5BF5">
            <w:pPr>
              <w:jc w:val="both"/>
              <w:rPr>
                <w:rFonts w:asciiTheme="majorBidi" w:hAnsiTheme="majorBidi" w:cstheme="majorBidi"/>
              </w:rPr>
            </w:pPr>
          </w:p>
          <w:p w14:paraId="594E55CD" w14:textId="77777777" w:rsidR="003A127E" w:rsidRPr="006C7701" w:rsidRDefault="003A127E" w:rsidP="00AC5BF5">
            <w:pPr>
              <w:jc w:val="both"/>
              <w:rPr>
                <w:rFonts w:asciiTheme="majorBidi" w:hAnsiTheme="majorBidi" w:cstheme="majorBidi"/>
              </w:rPr>
            </w:pPr>
            <w:r w:rsidRPr="006C7701">
              <w:rPr>
                <w:rFonts w:asciiTheme="majorBidi" w:hAnsiTheme="majorBidi" w:cstheme="majorBidi"/>
              </w:rPr>
              <w:t xml:space="preserve">Install R and RStudio (the free versions) </w:t>
            </w:r>
          </w:p>
          <w:p w14:paraId="594E55CE" w14:textId="77777777" w:rsidR="003A127E" w:rsidRPr="006C7701" w:rsidRDefault="003A127E" w:rsidP="00AC5BF5">
            <w:pPr>
              <w:jc w:val="both"/>
              <w:rPr>
                <w:rFonts w:asciiTheme="majorBidi" w:hAnsiTheme="majorBidi" w:cstheme="majorBidi"/>
              </w:rPr>
            </w:pPr>
          </w:p>
          <w:p w14:paraId="4AE3FFD0" w14:textId="77777777" w:rsidR="003A127E" w:rsidRDefault="003A127E" w:rsidP="00AC5BF5">
            <w:pPr>
              <w:jc w:val="both"/>
              <w:rPr>
                <w:rFonts w:asciiTheme="majorBidi" w:hAnsiTheme="majorBidi" w:cstheme="majorBidi"/>
              </w:rPr>
            </w:pPr>
            <w:r w:rsidRPr="006C7701">
              <w:rPr>
                <w:rFonts w:asciiTheme="majorBidi" w:hAnsiTheme="majorBidi" w:cstheme="majorBidi"/>
              </w:rPr>
              <w:t>Case: Performance Lawn Equipment page 34</w:t>
            </w:r>
            <w:r>
              <w:rPr>
                <w:rFonts w:asciiTheme="majorBidi" w:hAnsiTheme="majorBidi" w:cstheme="majorBidi"/>
              </w:rPr>
              <w:t xml:space="preserve"> – </w:t>
            </w:r>
            <w:r w:rsidRPr="003A127E">
              <w:rPr>
                <w:rFonts w:asciiTheme="majorBidi" w:hAnsiTheme="majorBidi" w:cstheme="majorBidi"/>
                <w:b/>
              </w:rPr>
              <w:t>Lab 1 Part One</w:t>
            </w:r>
            <w:r>
              <w:rPr>
                <w:rFonts w:asciiTheme="majorBidi" w:hAnsiTheme="majorBidi" w:cstheme="majorBidi"/>
              </w:rPr>
              <w:t xml:space="preserve"> </w:t>
            </w:r>
          </w:p>
          <w:p w14:paraId="28D7064B" w14:textId="77777777" w:rsidR="003A127E" w:rsidRDefault="003A127E" w:rsidP="00AC5BF5">
            <w:pPr>
              <w:jc w:val="both"/>
              <w:rPr>
                <w:rFonts w:asciiTheme="majorBidi" w:hAnsiTheme="majorBidi" w:cstheme="majorBidi"/>
              </w:rPr>
            </w:pPr>
          </w:p>
          <w:p w14:paraId="594E55CF" w14:textId="544E5536" w:rsidR="003A127E" w:rsidRPr="006C7701" w:rsidRDefault="003A127E" w:rsidP="00AC5BF5">
            <w:pPr>
              <w:jc w:val="both"/>
              <w:rPr>
                <w:rFonts w:asciiTheme="majorBidi" w:hAnsiTheme="majorBidi" w:cstheme="majorBidi"/>
              </w:rPr>
            </w:pPr>
            <w:r>
              <w:rPr>
                <w:rFonts w:asciiTheme="majorBidi" w:hAnsiTheme="majorBidi" w:cstheme="majorBidi"/>
              </w:rPr>
              <w:t xml:space="preserve">Due: </w:t>
            </w:r>
            <w:r w:rsidR="001C4A76">
              <w:rPr>
                <w:rFonts w:asciiTheme="majorBidi" w:hAnsiTheme="majorBidi" w:cstheme="majorBidi"/>
              </w:rPr>
              <w:t xml:space="preserve">Install </w:t>
            </w:r>
            <w:proofErr w:type="spellStart"/>
            <w:r w:rsidR="001C4A76">
              <w:rPr>
                <w:rFonts w:asciiTheme="majorBidi" w:hAnsiTheme="majorBidi" w:cstheme="majorBidi"/>
              </w:rPr>
              <w:t>Rstudio</w:t>
            </w:r>
            <w:proofErr w:type="spellEnd"/>
            <w:r w:rsidR="001C4A76">
              <w:rPr>
                <w:rFonts w:asciiTheme="majorBidi" w:hAnsiTheme="majorBidi" w:cstheme="majorBidi"/>
              </w:rPr>
              <w:t xml:space="preserve"> &amp; R</w:t>
            </w:r>
          </w:p>
        </w:tc>
      </w:tr>
      <w:tr w:rsidR="003A127E" w:rsidRPr="006C7701" w14:paraId="594E55D8" w14:textId="77777777" w:rsidTr="001C4A76">
        <w:tc>
          <w:tcPr>
            <w:tcW w:w="1555" w:type="dxa"/>
          </w:tcPr>
          <w:p w14:paraId="594E55D1" w14:textId="432747AC" w:rsidR="003A127E" w:rsidRPr="006C7701" w:rsidRDefault="003A127E" w:rsidP="00AC5BF5">
            <w:pPr>
              <w:jc w:val="both"/>
              <w:rPr>
                <w:rFonts w:asciiTheme="majorBidi" w:hAnsiTheme="majorBidi" w:cstheme="majorBidi"/>
                <w:sz w:val="24"/>
                <w:szCs w:val="24"/>
              </w:rPr>
            </w:pPr>
            <w:r w:rsidRPr="006C7701">
              <w:rPr>
                <w:rFonts w:asciiTheme="majorBidi" w:hAnsiTheme="majorBidi" w:cstheme="majorBidi"/>
                <w:sz w:val="24"/>
                <w:szCs w:val="24"/>
              </w:rPr>
              <w:t>2</w:t>
            </w:r>
            <w:r>
              <w:rPr>
                <w:rFonts w:asciiTheme="majorBidi" w:hAnsiTheme="majorBidi" w:cstheme="majorBidi"/>
                <w:sz w:val="24"/>
                <w:szCs w:val="24"/>
              </w:rPr>
              <w:t xml:space="preserve"> – Topic 2</w:t>
            </w:r>
          </w:p>
        </w:tc>
        <w:tc>
          <w:tcPr>
            <w:tcW w:w="1693" w:type="dxa"/>
          </w:tcPr>
          <w:p w14:paraId="594E55D3" w14:textId="77777777" w:rsidR="003A127E" w:rsidRPr="006C7701" w:rsidRDefault="003A127E" w:rsidP="00AC5BF5">
            <w:pPr>
              <w:jc w:val="both"/>
              <w:rPr>
                <w:rFonts w:asciiTheme="majorBidi" w:hAnsiTheme="majorBidi" w:cstheme="majorBidi"/>
                <w:b/>
              </w:rPr>
            </w:pPr>
            <w:r w:rsidRPr="006C7701">
              <w:rPr>
                <w:rFonts w:asciiTheme="majorBidi" w:hAnsiTheme="majorBidi" w:cstheme="majorBidi"/>
                <w:b/>
              </w:rPr>
              <w:t>Descriptive Analytics / Exploring Data</w:t>
            </w:r>
          </w:p>
        </w:tc>
        <w:tc>
          <w:tcPr>
            <w:tcW w:w="3890" w:type="dxa"/>
          </w:tcPr>
          <w:p w14:paraId="594E55D4" w14:textId="77777777" w:rsidR="003A127E" w:rsidRPr="006C7701" w:rsidRDefault="003A127E" w:rsidP="00AC5BF5">
            <w:pPr>
              <w:tabs>
                <w:tab w:val="left" w:pos="1440"/>
              </w:tabs>
              <w:jc w:val="both"/>
              <w:rPr>
                <w:rFonts w:asciiTheme="majorBidi" w:hAnsiTheme="majorBidi" w:cstheme="majorBidi"/>
              </w:rPr>
            </w:pPr>
            <w:r w:rsidRPr="006C7701">
              <w:rPr>
                <w:rFonts w:asciiTheme="majorBidi" w:hAnsiTheme="majorBidi" w:cstheme="majorBidi"/>
              </w:rPr>
              <w:t xml:space="preserve">Evans: Chapter 3 </w:t>
            </w:r>
          </w:p>
          <w:p w14:paraId="594E55D5" w14:textId="77777777" w:rsidR="003A127E" w:rsidRPr="006C7701" w:rsidRDefault="003A127E" w:rsidP="00AC5BF5">
            <w:pPr>
              <w:tabs>
                <w:tab w:val="left" w:pos="1440"/>
              </w:tabs>
              <w:jc w:val="both"/>
              <w:rPr>
                <w:rFonts w:asciiTheme="majorBidi" w:hAnsiTheme="majorBidi" w:cstheme="majorBidi"/>
              </w:rPr>
            </w:pPr>
            <w:r w:rsidRPr="006C7701">
              <w:rPr>
                <w:rFonts w:asciiTheme="majorBidi" w:hAnsiTheme="majorBidi" w:cstheme="majorBidi"/>
              </w:rPr>
              <w:t xml:space="preserve">Davenport, T. (2015). 5 Essential Principles for Understanding Analytics. Harvard Business Review, (October 21), Available at: </w:t>
            </w:r>
          </w:p>
          <w:p w14:paraId="594E55D6" w14:textId="77777777" w:rsidR="003A127E" w:rsidRPr="006C7701" w:rsidRDefault="002450EE" w:rsidP="00AC5BF5">
            <w:pPr>
              <w:tabs>
                <w:tab w:val="left" w:pos="1440"/>
              </w:tabs>
              <w:jc w:val="both"/>
              <w:rPr>
                <w:rFonts w:asciiTheme="majorBidi" w:hAnsiTheme="majorBidi" w:cstheme="majorBidi"/>
              </w:rPr>
            </w:pPr>
            <w:hyperlink r:id="rId13" w:history="1">
              <w:r w:rsidR="003A127E" w:rsidRPr="006C7701">
                <w:rPr>
                  <w:rStyle w:val="Hyperlink"/>
                  <w:rFonts w:asciiTheme="majorBidi" w:hAnsiTheme="majorBidi" w:cstheme="majorBidi"/>
                </w:rPr>
                <w:t>https://hbr.org/2015/10/5-essential-principles-for-understanding-analytics?cm_sp=Article-_-Links-_-Top%20of%20Page%20Recirculation</w:t>
              </w:r>
            </w:hyperlink>
            <w:r w:rsidR="003A127E" w:rsidRPr="006C7701">
              <w:rPr>
                <w:rFonts w:asciiTheme="majorBidi" w:hAnsiTheme="majorBidi" w:cstheme="majorBidi"/>
              </w:rPr>
              <w:t xml:space="preserve"> </w:t>
            </w:r>
            <w:r w:rsidR="003A127E" w:rsidRPr="006C7701">
              <w:rPr>
                <w:rFonts w:asciiTheme="majorBidi" w:hAnsiTheme="majorBidi" w:cstheme="majorBidi"/>
              </w:rPr>
              <w:tab/>
            </w:r>
          </w:p>
        </w:tc>
        <w:tc>
          <w:tcPr>
            <w:tcW w:w="2438" w:type="dxa"/>
          </w:tcPr>
          <w:p w14:paraId="0245E52A" w14:textId="3CF37240" w:rsidR="001C4A76" w:rsidRDefault="001C4A76" w:rsidP="00AC5BF5">
            <w:pPr>
              <w:jc w:val="both"/>
              <w:rPr>
                <w:rFonts w:asciiTheme="majorBidi" w:hAnsiTheme="majorBidi" w:cstheme="majorBidi"/>
              </w:rPr>
            </w:pPr>
            <w:r>
              <w:rPr>
                <w:rFonts w:asciiTheme="majorBidi" w:hAnsiTheme="majorBidi" w:cstheme="majorBidi"/>
              </w:rPr>
              <w:t>Topic 2 – Online Session 1</w:t>
            </w:r>
          </w:p>
          <w:p w14:paraId="49346D8D" w14:textId="77777777" w:rsidR="001C4A76" w:rsidRDefault="001C4A76" w:rsidP="00AC5BF5">
            <w:pPr>
              <w:jc w:val="both"/>
              <w:rPr>
                <w:rFonts w:asciiTheme="majorBidi" w:hAnsiTheme="majorBidi" w:cstheme="majorBidi"/>
              </w:rPr>
            </w:pPr>
          </w:p>
          <w:p w14:paraId="259A6753" w14:textId="20CD626E" w:rsidR="003A127E" w:rsidRDefault="003A127E" w:rsidP="00AC5BF5">
            <w:pPr>
              <w:jc w:val="both"/>
              <w:rPr>
                <w:rFonts w:asciiTheme="majorBidi" w:hAnsiTheme="majorBidi" w:cstheme="majorBidi"/>
              </w:rPr>
            </w:pPr>
            <w:r w:rsidRPr="006C7701">
              <w:rPr>
                <w:rFonts w:asciiTheme="majorBidi" w:hAnsiTheme="majorBidi" w:cstheme="majorBidi"/>
              </w:rPr>
              <w:t>Case: Performance Lawn Equipment page 94 (Note: you may want to go back to Chapter 2 and do the Case: Performance Lawn Equipment on page 52 to prepare for the Chapter 3 case.)</w:t>
            </w:r>
          </w:p>
          <w:p w14:paraId="75CC8AAC" w14:textId="77777777" w:rsidR="003A127E" w:rsidRDefault="003A127E" w:rsidP="00AC5BF5">
            <w:pPr>
              <w:jc w:val="both"/>
              <w:rPr>
                <w:rFonts w:asciiTheme="majorBidi" w:hAnsiTheme="majorBidi" w:cstheme="majorBidi"/>
              </w:rPr>
            </w:pPr>
          </w:p>
          <w:p w14:paraId="594E55D7" w14:textId="2444B957" w:rsidR="003A127E" w:rsidRPr="006C7701" w:rsidRDefault="003A127E" w:rsidP="00AC5BF5">
            <w:pPr>
              <w:jc w:val="both"/>
              <w:rPr>
                <w:rFonts w:asciiTheme="majorBidi" w:hAnsiTheme="majorBidi" w:cstheme="majorBidi"/>
              </w:rPr>
            </w:pPr>
            <w:r>
              <w:rPr>
                <w:rFonts w:asciiTheme="majorBidi" w:hAnsiTheme="majorBidi" w:cstheme="majorBidi"/>
              </w:rPr>
              <w:t xml:space="preserve">Due: </w:t>
            </w:r>
            <w:r w:rsidR="001C4A76">
              <w:rPr>
                <w:rFonts w:asciiTheme="majorBidi" w:hAnsiTheme="majorBidi" w:cstheme="majorBidi"/>
              </w:rPr>
              <w:t>N/A</w:t>
            </w:r>
          </w:p>
        </w:tc>
      </w:tr>
      <w:tr w:rsidR="003A127E" w:rsidRPr="006C7701" w14:paraId="594E55E0" w14:textId="77777777" w:rsidTr="001C4A76">
        <w:tc>
          <w:tcPr>
            <w:tcW w:w="1555" w:type="dxa"/>
          </w:tcPr>
          <w:p w14:paraId="594E55D9" w14:textId="77ECD4DF" w:rsidR="003A127E" w:rsidRPr="006C7701" w:rsidRDefault="003A127E" w:rsidP="00AC5BF5">
            <w:pPr>
              <w:jc w:val="both"/>
              <w:rPr>
                <w:rFonts w:asciiTheme="majorBidi" w:hAnsiTheme="majorBidi" w:cstheme="majorBidi"/>
                <w:sz w:val="24"/>
                <w:szCs w:val="24"/>
              </w:rPr>
            </w:pPr>
            <w:r w:rsidRPr="006C7701">
              <w:rPr>
                <w:rFonts w:asciiTheme="majorBidi" w:hAnsiTheme="majorBidi" w:cstheme="majorBidi"/>
                <w:sz w:val="24"/>
                <w:szCs w:val="24"/>
              </w:rPr>
              <w:t>3</w:t>
            </w:r>
            <w:r>
              <w:rPr>
                <w:rFonts w:asciiTheme="majorBidi" w:hAnsiTheme="majorBidi" w:cstheme="majorBidi"/>
                <w:sz w:val="24"/>
                <w:szCs w:val="24"/>
              </w:rPr>
              <w:t xml:space="preserve"> – Topic 3</w:t>
            </w:r>
          </w:p>
        </w:tc>
        <w:tc>
          <w:tcPr>
            <w:tcW w:w="1693" w:type="dxa"/>
          </w:tcPr>
          <w:p w14:paraId="594E55DB" w14:textId="77777777" w:rsidR="003A127E" w:rsidRPr="006C7701" w:rsidRDefault="003A127E" w:rsidP="00AC5BF5">
            <w:pPr>
              <w:jc w:val="both"/>
              <w:rPr>
                <w:rFonts w:asciiTheme="majorBidi" w:hAnsiTheme="majorBidi" w:cstheme="majorBidi"/>
                <w:b/>
              </w:rPr>
            </w:pPr>
            <w:r w:rsidRPr="006C7701">
              <w:rPr>
                <w:rFonts w:asciiTheme="majorBidi" w:hAnsiTheme="majorBidi" w:cstheme="majorBidi"/>
                <w:b/>
              </w:rPr>
              <w:t>Some Statistics and Probability</w:t>
            </w:r>
          </w:p>
        </w:tc>
        <w:tc>
          <w:tcPr>
            <w:tcW w:w="3890" w:type="dxa"/>
          </w:tcPr>
          <w:p w14:paraId="594E55DC" w14:textId="4BBB480A" w:rsidR="003A127E" w:rsidRPr="006C7701" w:rsidRDefault="003A127E" w:rsidP="003C2D25">
            <w:pPr>
              <w:jc w:val="both"/>
              <w:rPr>
                <w:rFonts w:asciiTheme="majorBidi" w:hAnsiTheme="majorBidi" w:cstheme="majorBidi"/>
              </w:rPr>
            </w:pPr>
            <w:r w:rsidRPr="006C7701">
              <w:rPr>
                <w:rFonts w:asciiTheme="majorBidi" w:hAnsiTheme="majorBidi" w:cstheme="majorBidi"/>
              </w:rPr>
              <w:t>Evans: Chapter 4</w:t>
            </w:r>
          </w:p>
        </w:tc>
        <w:tc>
          <w:tcPr>
            <w:tcW w:w="2438" w:type="dxa"/>
          </w:tcPr>
          <w:p w14:paraId="5C5AC4EF" w14:textId="52258955" w:rsidR="001C4A76" w:rsidRDefault="001C4A76" w:rsidP="00AC5BF5">
            <w:pPr>
              <w:jc w:val="both"/>
              <w:rPr>
                <w:rFonts w:asciiTheme="majorBidi" w:hAnsiTheme="majorBidi" w:cstheme="majorBidi"/>
              </w:rPr>
            </w:pPr>
            <w:r>
              <w:rPr>
                <w:rFonts w:asciiTheme="majorBidi" w:hAnsiTheme="majorBidi" w:cstheme="majorBidi"/>
              </w:rPr>
              <w:t>Total 3 – Online Session 2</w:t>
            </w:r>
          </w:p>
          <w:p w14:paraId="4827EEF8" w14:textId="77777777" w:rsidR="001C4A76" w:rsidRDefault="001C4A76" w:rsidP="00AC5BF5">
            <w:pPr>
              <w:jc w:val="both"/>
              <w:rPr>
                <w:rFonts w:asciiTheme="majorBidi" w:hAnsiTheme="majorBidi" w:cstheme="majorBidi"/>
              </w:rPr>
            </w:pPr>
          </w:p>
          <w:p w14:paraId="594E55DD" w14:textId="7864A557" w:rsidR="003A127E" w:rsidRPr="006C7701" w:rsidRDefault="003A127E" w:rsidP="00AC5BF5">
            <w:pPr>
              <w:jc w:val="both"/>
              <w:rPr>
                <w:rFonts w:asciiTheme="majorBidi" w:hAnsiTheme="majorBidi" w:cstheme="majorBidi"/>
              </w:rPr>
            </w:pPr>
            <w:r w:rsidRPr="006C7701">
              <w:rPr>
                <w:rFonts w:asciiTheme="majorBidi" w:hAnsiTheme="majorBidi" w:cstheme="majorBidi"/>
              </w:rPr>
              <w:t>Case: Performance Lawn Equipment page 129</w:t>
            </w:r>
          </w:p>
          <w:p w14:paraId="594E55DE" w14:textId="77777777" w:rsidR="003A127E" w:rsidRPr="006C7701" w:rsidRDefault="003A127E" w:rsidP="00AC5BF5">
            <w:pPr>
              <w:jc w:val="both"/>
              <w:rPr>
                <w:rFonts w:asciiTheme="majorBidi" w:hAnsiTheme="majorBidi" w:cstheme="majorBidi"/>
              </w:rPr>
            </w:pPr>
          </w:p>
          <w:p w14:paraId="594E55DF" w14:textId="20C47C6B" w:rsidR="003A127E" w:rsidRPr="006C7701" w:rsidRDefault="003A127E" w:rsidP="00AC5BF5">
            <w:pPr>
              <w:jc w:val="both"/>
              <w:rPr>
                <w:rFonts w:asciiTheme="majorBidi" w:hAnsiTheme="majorBidi" w:cstheme="majorBidi"/>
              </w:rPr>
            </w:pPr>
            <w:r>
              <w:rPr>
                <w:rFonts w:asciiTheme="majorBidi" w:hAnsiTheme="majorBidi" w:cstheme="majorBidi"/>
              </w:rPr>
              <w:t xml:space="preserve">Due: </w:t>
            </w:r>
            <w:r w:rsidR="001C4A76">
              <w:rPr>
                <w:rFonts w:asciiTheme="majorBidi" w:hAnsiTheme="majorBidi" w:cstheme="majorBidi"/>
              </w:rPr>
              <w:t>N/A</w:t>
            </w:r>
          </w:p>
        </w:tc>
      </w:tr>
      <w:tr w:rsidR="003A127E" w:rsidRPr="006C7701" w14:paraId="594E55E6" w14:textId="77777777" w:rsidTr="001C4A76">
        <w:tc>
          <w:tcPr>
            <w:tcW w:w="1555" w:type="dxa"/>
          </w:tcPr>
          <w:p w14:paraId="594E55E1" w14:textId="7BCE714B" w:rsidR="003A127E" w:rsidRPr="006C7701" w:rsidRDefault="003A127E" w:rsidP="00AC5BF5">
            <w:pPr>
              <w:jc w:val="both"/>
              <w:rPr>
                <w:rFonts w:asciiTheme="majorBidi" w:hAnsiTheme="majorBidi" w:cstheme="majorBidi"/>
                <w:sz w:val="24"/>
                <w:szCs w:val="24"/>
              </w:rPr>
            </w:pPr>
            <w:r w:rsidRPr="006C7701">
              <w:rPr>
                <w:rFonts w:asciiTheme="majorBidi" w:hAnsiTheme="majorBidi" w:cstheme="majorBidi"/>
                <w:sz w:val="24"/>
                <w:szCs w:val="24"/>
              </w:rPr>
              <w:t>4</w:t>
            </w:r>
            <w:r>
              <w:rPr>
                <w:rFonts w:asciiTheme="majorBidi" w:hAnsiTheme="majorBidi" w:cstheme="majorBidi"/>
                <w:sz w:val="24"/>
                <w:szCs w:val="24"/>
              </w:rPr>
              <w:t xml:space="preserve"> – Topic 4</w:t>
            </w:r>
          </w:p>
        </w:tc>
        <w:tc>
          <w:tcPr>
            <w:tcW w:w="1693" w:type="dxa"/>
          </w:tcPr>
          <w:p w14:paraId="594E55E3" w14:textId="315A82F8" w:rsidR="003A127E" w:rsidRPr="006C7701" w:rsidRDefault="003A127E" w:rsidP="00AC5BF5">
            <w:pPr>
              <w:jc w:val="both"/>
              <w:rPr>
                <w:rFonts w:asciiTheme="majorBidi" w:hAnsiTheme="majorBidi" w:cstheme="majorBidi"/>
                <w:b/>
              </w:rPr>
            </w:pPr>
            <w:r>
              <w:rPr>
                <w:rFonts w:asciiTheme="majorBidi" w:hAnsiTheme="majorBidi" w:cstheme="majorBidi"/>
                <w:b/>
              </w:rPr>
              <w:t>More</w:t>
            </w:r>
            <w:r w:rsidRPr="006C7701">
              <w:rPr>
                <w:rFonts w:asciiTheme="majorBidi" w:hAnsiTheme="majorBidi" w:cstheme="majorBidi"/>
                <w:b/>
              </w:rPr>
              <w:t xml:space="preserve"> Statistics and Probability</w:t>
            </w:r>
          </w:p>
        </w:tc>
        <w:tc>
          <w:tcPr>
            <w:tcW w:w="3890" w:type="dxa"/>
          </w:tcPr>
          <w:p w14:paraId="594E55E4" w14:textId="078D7050" w:rsidR="003A127E" w:rsidRPr="006C7701" w:rsidRDefault="003A127E" w:rsidP="00E576B1">
            <w:pPr>
              <w:jc w:val="both"/>
              <w:rPr>
                <w:rFonts w:asciiTheme="majorBidi" w:hAnsiTheme="majorBidi" w:cstheme="majorBidi"/>
              </w:rPr>
            </w:pPr>
            <w:r w:rsidRPr="006C7701">
              <w:rPr>
                <w:rFonts w:asciiTheme="majorBidi" w:hAnsiTheme="majorBidi" w:cstheme="majorBidi"/>
              </w:rPr>
              <w:t xml:space="preserve">Evans: Chapter </w:t>
            </w:r>
            <w:r>
              <w:rPr>
                <w:rFonts w:asciiTheme="majorBidi" w:hAnsiTheme="majorBidi" w:cstheme="majorBidi"/>
              </w:rPr>
              <w:t>5</w:t>
            </w:r>
          </w:p>
        </w:tc>
        <w:tc>
          <w:tcPr>
            <w:tcW w:w="2438" w:type="dxa"/>
          </w:tcPr>
          <w:p w14:paraId="438BC55D" w14:textId="35810D57" w:rsidR="001C4A76" w:rsidRDefault="001C4A76" w:rsidP="00AC5BF5">
            <w:pPr>
              <w:jc w:val="both"/>
              <w:rPr>
                <w:rFonts w:asciiTheme="majorBidi" w:hAnsiTheme="majorBidi" w:cstheme="majorBidi"/>
              </w:rPr>
            </w:pPr>
            <w:r>
              <w:rPr>
                <w:rFonts w:asciiTheme="majorBidi" w:hAnsiTheme="majorBidi" w:cstheme="majorBidi"/>
              </w:rPr>
              <w:t>Total 4 – Online Session 3</w:t>
            </w:r>
          </w:p>
          <w:p w14:paraId="05C39F72" w14:textId="77777777" w:rsidR="001C4A76" w:rsidRDefault="001C4A76" w:rsidP="00AC5BF5">
            <w:pPr>
              <w:jc w:val="both"/>
              <w:rPr>
                <w:rFonts w:asciiTheme="majorBidi" w:hAnsiTheme="majorBidi" w:cstheme="majorBidi"/>
              </w:rPr>
            </w:pPr>
          </w:p>
          <w:p w14:paraId="45FA5F32" w14:textId="3A8B1C26" w:rsidR="003A127E" w:rsidRDefault="003A127E" w:rsidP="00AC5BF5">
            <w:pPr>
              <w:jc w:val="both"/>
              <w:rPr>
                <w:rFonts w:asciiTheme="majorBidi" w:hAnsiTheme="majorBidi" w:cstheme="majorBidi"/>
              </w:rPr>
            </w:pPr>
            <w:r w:rsidRPr="006C7701">
              <w:rPr>
                <w:rFonts w:asciiTheme="majorBidi" w:hAnsiTheme="majorBidi" w:cstheme="majorBidi"/>
              </w:rPr>
              <w:t xml:space="preserve">Case: Performance </w:t>
            </w:r>
            <w:r w:rsidRPr="006C7701">
              <w:rPr>
                <w:rFonts w:asciiTheme="majorBidi" w:hAnsiTheme="majorBidi" w:cstheme="majorBidi"/>
              </w:rPr>
              <w:lastRenderedPageBreak/>
              <w:t>Lawn Equipment page 179</w:t>
            </w:r>
          </w:p>
          <w:p w14:paraId="6FF1ED2A" w14:textId="77777777" w:rsidR="003A127E" w:rsidRDefault="003A127E" w:rsidP="00AC5BF5">
            <w:pPr>
              <w:jc w:val="both"/>
              <w:rPr>
                <w:rFonts w:asciiTheme="majorBidi" w:hAnsiTheme="majorBidi" w:cstheme="majorBidi"/>
              </w:rPr>
            </w:pPr>
          </w:p>
          <w:p w14:paraId="594E55E5" w14:textId="1A8FFE2A" w:rsidR="003A127E" w:rsidRPr="006C7701" w:rsidRDefault="003A127E" w:rsidP="00AC5BF5">
            <w:pPr>
              <w:jc w:val="both"/>
              <w:rPr>
                <w:rFonts w:asciiTheme="majorBidi" w:hAnsiTheme="majorBidi" w:cstheme="majorBidi"/>
              </w:rPr>
            </w:pPr>
            <w:r>
              <w:rPr>
                <w:rFonts w:asciiTheme="majorBidi" w:hAnsiTheme="majorBidi" w:cstheme="majorBidi"/>
              </w:rPr>
              <w:t xml:space="preserve">Due: </w:t>
            </w:r>
            <w:r w:rsidR="001C4A76">
              <w:rPr>
                <w:rFonts w:asciiTheme="majorBidi" w:hAnsiTheme="majorBidi" w:cstheme="majorBidi"/>
              </w:rPr>
              <w:t>N/A</w:t>
            </w:r>
          </w:p>
        </w:tc>
      </w:tr>
      <w:tr w:rsidR="003A127E" w:rsidRPr="006C7701" w14:paraId="594E55EC" w14:textId="77777777" w:rsidTr="001C4A76">
        <w:tc>
          <w:tcPr>
            <w:tcW w:w="1555" w:type="dxa"/>
          </w:tcPr>
          <w:p w14:paraId="594E55E7" w14:textId="3D7C4647" w:rsidR="003A127E" w:rsidRPr="006C7701" w:rsidRDefault="003A127E" w:rsidP="00E576B1">
            <w:pPr>
              <w:jc w:val="both"/>
              <w:rPr>
                <w:rFonts w:asciiTheme="majorBidi" w:hAnsiTheme="majorBidi" w:cstheme="majorBidi"/>
                <w:sz w:val="24"/>
                <w:szCs w:val="24"/>
              </w:rPr>
            </w:pPr>
            <w:r w:rsidRPr="006C7701">
              <w:rPr>
                <w:rFonts w:asciiTheme="majorBidi" w:hAnsiTheme="majorBidi" w:cstheme="majorBidi"/>
                <w:sz w:val="24"/>
                <w:szCs w:val="24"/>
              </w:rPr>
              <w:lastRenderedPageBreak/>
              <w:t>5</w:t>
            </w:r>
            <w:r>
              <w:rPr>
                <w:rFonts w:asciiTheme="majorBidi" w:hAnsiTheme="majorBidi" w:cstheme="majorBidi"/>
                <w:sz w:val="24"/>
                <w:szCs w:val="24"/>
              </w:rPr>
              <w:t xml:space="preserve"> – Topic 5</w:t>
            </w:r>
          </w:p>
        </w:tc>
        <w:tc>
          <w:tcPr>
            <w:tcW w:w="1693" w:type="dxa"/>
          </w:tcPr>
          <w:p w14:paraId="594E55E9" w14:textId="39F4D985" w:rsidR="003A127E" w:rsidRPr="006C7701" w:rsidRDefault="003A127E" w:rsidP="00E576B1">
            <w:pPr>
              <w:jc w:val="both"/>
              <w:rPr>
                <w:rFonts w:asciiTheme="majorBidi" w:hAnsiTheme="majorBidi" w:cstheme="majorBidi"/>
                <w:b/>
              </w:rPr>
            </w:pPr>
            <w:r w:rsidRPr="006C7701">
              <w:rPr>
                <w:rFonts w:asciiTheme="majorBidi" w:hAnsiTheme="majorBidi" w:cstheme="majorBidi"/>
                <w:b/>
              </w:rPr>
              <w:t>Sampling and Estimation</w:t>
            </w:r>
          </w:p>
        </w:tc>
        <w:tc>
          <w:tcPr>
            <w:tcW w:w="3890" w:type="dxa"/>
          </w:tcPr>
          <w:p w14:paraId="594E55EA" w14:textId="7DE892AD" w:rsidR="003A127E" w:rsidRPr="006C7701" w:rsidRDefault="003A127E" w:rsidP="00E576B1">
            <w:pPr>
              <w:jc w:val="both"/>
              <w:rPr>
                <w:rFonts w:asciiTheme="majorBidi" w:hAnsiTheme="majorBidi" w:cstheme="majorBidi"/>
              </w:rPr>
            </w:pPr>
            <w:r w:rsidRPr="006C7701">
              <w:rPr>
                <w:rFonts w:asciiTheme="majorBidi" w:hAnsiTheme="majorBidi" w:cstheme="majorBidi"/>
              </w:rPr>
              <w:t>Evans: Chapter 6</w:t>
            </w:r>
          </w:p>
        </w:tc>
        <w:tc>
          <w:tcPr>
            <w:tcW w:w="2438" w:type="dxa"/>
          </w:tcPr>
          <w:p w14:paraId="60BF4AED" w14:textId="482449A9" w:rsidR="001C4A76" w:rsidRDefault="001C4A76" w:rsidP="00E576B1">
            <w:pPr>
              <w:jc w:val="both"/>
              <w:rPr>
                <w:rFonts w:asciiTheme="majorBidi" w:hAnsiTheme="majorBidi" w:cstheme="majorBidi"/>
              </w:rPr>
            </w:pPr>
            <w:r>
              <w:rPr>
                <w:rFonts w:asciiTheme="majorBidi" w:hAnsiTheme="majorBidi" w:cstheme="majorBidi"/>
              </w:rPr>
              <w:t xml:space="preserve">Total 5 - Online </w:t>
            </w:r>
            <w:proofErr w:type="gramStart"/>
            <w:r>
              <w:rPr>
                <w:rFonts w:asciiTheme="majorBidi" w:hAnsiTheme="majorBidi" w:cstheme="majorBidi"/>
              </w:rPr>
              <w:t>Session  4</w:t>
            </w:r>
            <w:proofErr w:type="gramEnd"/>
          </w:p>
          <w:p w14:paraId="0DF6C6C3" w14:textId="77777777" w:rsidR="001C4A76" w:rsidRDefault="001C4A76" w:rsidP="00E576B1">
            <w:pPr>
              <w:jc w:val="both"/>
              <w:rPr>
                <w:rFonts w:asciiTheme="majorBidi" w:hAnsiTheme="majorBidi" w:cstheme="majorBidi"/>
              </w:rPr>
            </w:pPr>
          </w:p>
          <w:p w14:paraId="5898ABD9" w14:textId="36A90A24" w:rsidR="003A127E" w:rsidRDefault="003A127E" w:rsidP="00E576B1">
            <w:pPr>
              <w:jc w:val="both"/>
              <w:rPr>
                <w:rFonts w:asciiTheme="majorBidi" w:hAnsiTheme="majorBidi" w:cstheme="majorBidi"/>
              </w:rPr>
            </w:pPr>
            <w:r w:rsidRPr="006C7701">
              <w:rPr>
                <w:rFonts w:asciiTheme="majorBidi" w:hAnsiTheme="majorBidi" w:cstheme="majorBidi"/>
              </w:rPr>
              <w:t>Case: Performance Lawn Equipment page 203</w:t>
            </w:r>
          </w:p>
          <w:p w14:paraId="4F1DE2FE" w14:textId="77777777" w:rsidR="003A127E" w:rsidRDefault="003A127E" w:rsidP="00E576B1">
            <w:pPr>
              <w:jc w:val="both"/>
              <w:rPr>
                <w:rFonts w:asciiTheme="majorBidi" w:hAnsiTheme="majorBidi" w:cstheme="majorBidi"/>
              </w:rPr>
            </w:pPr>
          </w:p>
          <w:p w14:paraId="594E55EB" w14:textId="57B78A9A" w:rsidR="003A127E" w:rsidRPr="006C7701" w:rsidRDefault="001C4A76" w:rsidP="00E576B1">
            <w:pPr>
              <w:jc w:val="both"/>
              <w:rPr>
                <w:rFonts w:asciiTheme="majorBidi" w:hAnsiTheme="majorBidi" w:cstheme="majorBidi"/>
              </w:rPr>
            </w:pPr>
            <w:r>
              <w:rPr>
                <w:rFonts w:asciiTheme="majorBidi" w:hAnsiTheme="majorBidi" w:cstheme="majorBidi"/>
              </w:rPr>
              <w:t>Due: N/A</w:t>
            </w:r>
          </w:p>
        </w:tc>
      </w:tr>
      <w:tr w:rsidR="003A127E" w:rsidRPr="006C7701" w14:paraId="594E55F6" w14:textId="77777777" w:rsidTr="001C4A76">
        <w:tc>
          <w:tcPr>
            <w:tcW w:w="1555" w:type="dxa"/>
          </w:tcPr>
          <w:p w14:paraId="594E55ED" w14:textId="3EE932AA" w:rsidR="003A127E" w:rsidRPr="006C7701" w:rsidRDefault="003A127E" w:rsidP="00E576B1">
            <w:pPr>
              <w:jc w:val="both"/>
              <w:rPr>
                <w:rFonts w:asciiTheme="majorBidi" w:hAnsiTheme="majorBidi" w:cstheme="majorBidi"/>
                <w:sz w:val="24"/>
                <w:szCs w:val="24"/>
              </w:rPr>
            </w:pPr>
            <w:r w:rsidRPr="006C7701">
              <w:rPr>
                <w:rFonts w:asciiTheme="majorBidi" w:hAnsiTheme="majorBidi" w:cstheme="majorBidi"/>
                <w:sz w:val="24"/>
                <w:szCs w:val="24"/>
              </w:rPr>
              <w:t>6</w:t>
            </w:r>
            <w:r>
              <w:rPr>
                <w:rFonts w:asciiTheme="majorBidi" w:hAnsiTheme="majorBidi" w:cstheme="majorBidi"/>
                <w:sz w:val="24"/>
                <w:szCs w:val="24"/>
              </w:rPr>
              <w:t xml:space="preserve"> – Topic 6 </w:t>
            </w:r>
          </w:p>
        </w:tc>
        <w:tc>
          <w:tcPr>
            <w:tcW w:w="1693" w:type="dxa"/>
          </w:tcPr>
          <w:p w14:paraId="594E55EF" w14:textId="36C609A1" w:rsidR="003A127E" w:rsidRPr="006C7701" w:rsidRDefault="003A127E" w:rsidP="00E576B1">
            <w:pPr>
              <w:jc w:val="both"/>
              <w:rPr>
                <w:rFonts w:asciiTheme="majorBidi" w:hAnsiTheme="majorBidi" w:cstheme="majorBidi"/>
                <w:b/>
              </w:rPr>
            </w:pPr>
            <w:r w:rsidRPr="006C7701">
              <w:rPr>
                <w:rFonts w:asciiTheme="majorBidi" w:hAnsiTheme="majorBidi" w:cstheme="majorBidi"/>
                <w:b/>
              </w:rPr>
              <w:t>More Statistics</w:t>
            </w:r>
          </w:p>
        </w:tc>
        <w:tc>
          <w:tcPr>
            <w:tcW w:w="3890" w:type="dxa"/>
          </w:tcPr>
          <w:p w14:paraId="594E55F0" w14:textId="622AE6A9" w:rsidR="003A127E" w:rsidRPr="006C7701" w:rsidRDefault="003A127E" w:rsidP="00E576B1">
            <w:pPr>
              <w:jc w:val="both"/>
              <w:rPr>
                <w:rFonts w:asciiTheme="majorBidi" w:hAnsiTheme="majorBidi" w:cstheme="majorBidi"/>
              </w:rPr>
            </w:pPr>
            <w:r w:rsidRPr="006C7701">
              <w:rPr>
                <w:rFonts w:asciiTheme="majorBidi" w:hAnsiTheme="majorBidi" w:cstheme="majorBidi"/>
              </w:rPr>
              <w:t>Evans: Chapter 7</w:t>
            </w:r>
          </w:p>
        </w:tc>
        <w:tc>
          <w:tcPr>
            <w:tcW w:w="2438" w:type="dxa"/>
          </w:tcPr>
          <w:p w14:paraId="749168C9" w14:textId="097F6565" w:rsidR="001C4A76" w:rsidRDefault="001C4A76" w:rsidP="00E576B1">
            <w:pPr>
              <w:jc w:val="both"/>
              <w:rPr>
                <w:rFonts w:asciiTheme="majorBidi" w:hAnsiTheme="majorBidi" w:cstheme="majorBidi"/>
              </w:rPr>
            </w:pPr>
            <w:r>
              <w:rPr>
                <w:rFonts w:asciiTheme="majorBidi" w:hAnsiTheme="majorBidi" w:cstheme="majorBidi"/>
              </w:rPr>
              <w:t>Topic 6 – Online Session 5</w:t>
            </w:r>
          </w:p>
          <w:p w14:paraId="5196B6E5" w14:textId="77777777" w:rsidR="001C4A76" w:rsidRDefault="001C4A76" w:rsidP="00E576B1">
            <w:pPr>
              <w:jc w:val="both"/>
              <w:rPr>
                <w:rFonts w:asciiTheme="majorBidi" w:hAnsiTheme="majorBidi" w:cstheme="majorBidi"/>
              </w:rPr>
            </w:pPr>
          </w:p>
          <w:p w14:paraId="63E9629F" w14:textId="3037391C" w:rsidR="003A127E" w:rsidRDefault="003A127E" w:rsidP="00E576B1">
            <w:pPr>
              <w:jc w:val="both"/>
              <w:rPr>
                <w:rFonts w:asciiTheme="majorBidi" w:hAnsiTheme="majorBidi" w:cstheme="majorBidi"/>
              </w:rPr>
            </w:pPr>
            <w:r w:rsidRPr="006C7701">
              <w:rPr>
                <w:rFonts w:asciiTheme="majorBidi" w:hAnsiTheme="majorBidi" w:cstheme="majorBidi"/>
              </w:rPr>
              <w:t>Case: Performance Lawn Equipment page 231</w:t>
            </w:r>
          </w:p>
          <w:p w14:paraId="0CF87F2D" w14:textId="77777777" w:rsidR="003A127E" w:rsidRDefault="003A127E" w:rsidP="00E576B1">
            <w:pPr>
              <w:jc w:val="both"/>
              <w:rPr>
                <w:rFonts w:asciiTheme="majorBidi" w:hAnsiTheme="majorBidi" w:cstheme="majorBidi"/>
                <w:b/>
              </w:rPr>
            </w:pPr>
          </w:p>
          <w:p w14:paraId="594E55F5" w14:textId="01C06334" w:rsidR="003A127E" w:rsidRPr="003A127E" w:rsidRDefault="003A127E" w:rsidP="00E576B1">
            <w:pPr>
              <w:jc w:val="both"/>
              <w:rPr>
                <w:rFonts w:asciiTheme="majorBidi" w:hAnsiTheme="majorBidi" w:cstheme="majorBidi"/>
              </w:rPr>
            </w:pPr>
            <w:r>
              <w:rPr>
                <w:rFonts w:asciiTheme="majorBidi" w:hAnsiTheme="majorBidi" w:cstheme="majorBidi"/>
              </w:rPr>
              <w:t xml:space="preserve">Due: </w:t>
            </w:r>
            <w:r w:rsidR="001C4A76">
              <w:rPr>
                <w:rFonts w:asciiTheme="majorBidi" w:hAnsiTheme="majorBidi" w:cstheme="majorBidi"/>
              </w:rPr>
              <w:t>N/A</w:t>
            </w:r>
          </w:p>
        </w:tc>
      </w:tr>
      <w:tr w:rsidR="003A127E" w:rsidRPr="006C7701" w14:paraId="594E55FC" w14:textId="77777777" w:rsidTr="001C4A76">
        <w:tc>
          <w:tcPr>
            <w:tcW w:w="1555" w:type="dxa"/>
          </w:tcPr>
          <w:p w14:paraId="594E55F7" w14:textId="16B95A3A" w:rsidR="003A127E" w:rsidRPr="006C7701" w:rsidRDefault="003A127E" w:rsidP="00E576B1">
            <w:pPr>
              <w:jc w:val="both"/>
              <w:rPr>
                <w:rFonts w:asciiTheme="majorBidi" w:hAnsiTheme="majorBidi" w:cstheme="majorBidi"/>
                <w:sz w:val="24"/>
                <w:szCs w:val="24"/>
              </w:rPr>
            </w:pPr>
            <w:r w:rsidRPr="006C7701">
              <w:rPr>
                <w:rFonts w:asciiTheme="majorBidi" w:hAnsiTheme="majorBidi" w:cstheme="majorBidi"/>
                <w:sz w:val="24"/>
                <w:szCs w:val="24"/>
              </w:rPr>
              <w:t>7</w:t>
            </w:r>
            <w:r>
              <w:rPr>
                <w:rFonts w:asciiTheme="majorBidi" w:hAnsiTheme="majorBidi" w:cstheme="majorBidi"/>
                <w:sz w:val="24"/>
                <w:szCs w:val="24"/>
              </w:rPr>
              <w:t xml:space="preserve"> – Topic 7 </w:t>
            </w:r>
          </w:p>
        </w:tc>
        <w:tc>
          <w:tcPr>
            <w:tcW w:w="1693" w:type="dxa"/>
          </w:tcPr>
          <w:p w14:paraId="594E55F9" w14:textId="28AC4031" w:rsidR="003A127E" w:rsidRPr="006C7701" w:rsidRDefault="003A127E" w:rsidP="00E576B1">
            <w:pPr>
              <w:jc w:val="both"/>
              <w:rPr>
                <w:rFonts w:asciiTheme="majorBidi" w:hAnsiTheme="majorBidi" w:cstheme="majorBidi"/>
                <w:b/>
              </w:rPr>
            </w:pPr>
            <w:r w:rsidRPr="006C7701">
              <w:rPr>
                <w:rFonts w:asciiTheme="majorBidi" w:hAnsiTheme="majorBidi" w:cstheme="majorBidi"/>
                <w:b/>
              </w:rPr>
              <w:t>Predictive Analytics / Trends</w:t>
            </w:r>
          </w:p>
        </w:tc>
        <w:tc>
          <w:tcPr>
            <w:tcW w:w="3890" w:type="dxa"/>
          </w:tcPr>
          <w:p w14:paraId="594E55FA" w14:textId="4A597C99" w:rsidR="003A127E" w:rsidRPr="006C7701" w:rsidRDefault="003A127E" w:rsidP="00E576B1">
            <w:pPr>
              <w:jc w:val="both"/>
              <w:rPr>
                <w:rFonts w:asciiTheme="majorBidi" w:hAnsiTheme="majorBidi" w:cstheme="majorBidi"/>
              </w:rPr>
            </w:pPr>
            <w:r w:rsidRPr="006C7701">
              <w:rPr>
                <w:rFonts w:asciiTheme="majorBidi" w:hAnsiTheme="majorBidi" w:cstheme="majorBidi"/>
              </w:rPr>
              <w:t>Evans: Chapter 8</w:t>
            </w:r>
          </w:p>
        </w:tc>
        <w:tc>
          <w:tcPr>
            <w:tcW w:w="2438" w:type="dxa"/>
          </w:tcPr>
          <w:p w14:paraId="6AD07E5E" w14:textId="60DC0643" w:rsidR="003A127E" w:rsidRDefault="001C4A76" w:rsidP="00E576B1">
            <w:pPr>
              <w:jc w:val="both"/>
              <w:rPr>
                <w:rFonts w:asciiTheme="majorBidi" w:hAnsiTheme="majorBidi" w:cstheme="majorBidi"/>
              </w:rPr>
            </w:pPr>
            <w:r>
              <w:rPr>
                <w:rFonts w:asciiTheme="majorBidi" w:hAnsiTheme="majorBidi" w:cstheme="majorBidi"/>
              </w:rPr>
              <w:t>Topic 7 – Online Session 6</w:t>
            </w:r>
          </w:p>
          <w:p w14:paraId="73E92236" w14:textId="77777777" w:rsidR="001C4A76" w:rsidRDefault="001C4A76" w:rsidP="00E576B1">
            <w:pPr>
              <w:jc w:val="both"/>
              <w:rPr>
                <w:rFonts w:asciiTheme="majorBidi" w:hAnsiTheme="majorBidi" w:cstheme="majorBidi"/>
              </w:rPr>
            </w:pPr>
          </w:p>
          <w:p w14:paraId="39134353" w14:textId="4C398AC1" w:rsidR="003A127E" w:rsidRDefault="003A127E" w:rsidP="00E576B1">
            <w:pPr>
              <w:jc w:val="both"/>
              <w:rPr>
                <w:rFonts w:asciiTheme="majorBidi" w:hAnsiTheme="majorBidi" w:cstheme="majorBidi"/>
              </w:rPr>
            </w:pPr>
            <w:r w:rsidRPr="006C7701">
              <w:rPr>
                <w:rFonts w:asciiTheme="majorBidi" w:hAnsiTheme="majorBidi" w:cstheme="majorBidi"/>
              </w:rPr>
              <w:t>Case: Performance Lawn Equipment page 272</w:t>
            </w:r>
          </w:p>
          <w:p w14:paraId="568CF4FD" w14:textId="38B134A6" w:rsidR="003A127E" w:rsidRDefault="003A127E" w:rsidP="00E576B1">
            <w:pPr>
              <w:jc w:val="both"/>
              <w:rPr>
                <w:rFonts w:asciiTheme="majorBidi" w:hAnsiTheme="majorBidi" w:cstheme="majorBidi"/>
              </w:rPr>
            </w:pPr>
          </w:p>
          <w:p w14:paraId="0C004D9A" w14:textId="77777777" w:rsidR="003A127E" w:rsidRDefault="003A127E" w:rsidP="001C4A76">
            <w:pPr>
              <w:jc w:val="both"/>
              <w:rPr>
                <w:rFonts w:asciiTheme="majorBidi" w:hAnsiTheme="majorBidi" w:cstheme="majorBidi"/>
              </w:rPr>
            </w:pPr>
            <w:r>
              <w:rPr>
                <w:rFonts w:asciiTheme="majorBidi" w:hAnsiTheme="majorBidi" w:cstheme="majorBidi"/>
              </w:rPr>
              <w:t xml:space="preserve">Due: </w:t>
            </w:r>
          </w:p>
          <w:p w14:paraId="1A44042F" w14:textId="77777777" w:rsidR="001C4A76" w:rsidRDefault="001C4A76" w:rsidP="001C4A76">
            <w:pPr>
              <w:pStyle w:val="ListParagraph"/>
              <w:numPr>
                <w:ilvl w:val="0"/>
                <w:numId w:val="8"/>
              </w:numPr>
              <w:jc w:val="both"/>
              <w:rPr>
                <w:rFonts w:asciiTheme="majorBidi" w:hAnsiTheme="majorBidi" w:cstheme="majorBidi"/>
              </w:rPr>
            </w:pPr>
            <w:r>
              <w:rPr>
                <w:rFonts w:asciiTheme="majorBidi" w:hAnsiTheme="majorBidi" w:cstheme="majorBidi"/>
              </w:rPr>
              <w:t xml:space="preserve">Lab 1 </w:t>
            </w:r>
          </w:p>
          <w:p w14:paraId="594E55FB" w14:textId="1A4331C8" w:rsidR="001C4A76" w:rsidRPr="001C4A76" w:rsidRDefault="001C4A76" w:rsidP="001C4A76">
            <w:pPr>
              <w:pStyle w:val="ListParagraph"/>
              <w:numPr>
                <w:ilvl w:val="0"/>
                <w:numId w:val="8"/>
              </w:numPr>
              <w:jc w:val="both"/>
              <w:rPr>
                <w:rFonts w:asciiTheme="majorBidi" w:hAnsiTheme="majorBidi" w:cstheme="majorBidi"/>
              </w:rPr>
            </w:pPr>
            <w:r>
              <w:rPr>
                <w:rFonts w:asciiTheme="majorBidi" w:hAnsiTheme="majorBidi" w:cstheme="majorBidi"/>
              </w:rPr>
              <w:t>Final Project Proposal</w:t>
            </w:r>
          </w:p>
        </w:tc>
      </w:tr>
      <w:tr w:rsidR="003A127E" w:rsidRPr="006C7701" w14:paraId="594E5604" w14:textId="77777777" w:rsidTr="001C4A76">
        <w:tc>
          <w:tcPr>
            <w:tcW w:w="1555" w:type="dxa"/>
          </w:tcPr>
          <w:p w14:paraId="594E55FD" w14:textId="554074D9" w:rsidR="003A127E" w:rsidRPr="006C7701" w:rsidRDefault="003A127E" w:rsidP="00E576B1">
            <w:pPr>
              <w:jc w:val="both"/>
              <w:rPr>
                <w:rFonts w:asciiTheme="majorBidi" w:hAnsiTheme="majorBidi" w:cstheme="majorBidi"/>
                <w:sz w:val="24"/>
                <w:szCs w:val="24"/>
              </w:rPr>
            </w:pPr>
            <w:r w:rsidRPr="006C7701">
              <w:rPr>
                <w:rFonts w:asciiTheme="majorBidi" w:hAnsiTheme="majorBidi" w:cstheme="majorBidi"/>
                <w:sz w:val="24"/>
                <w:szCs w:val="24"/>
              </w:rPr>
              <w:t>8</w:t>
            </w:r>
            <w:r>
              <w:rPr>
                <w:rFonts w:asciiTheme="majorBidi" w:hAnsiTheme="majorBidi" w:cstheme="majorBidi"/>
                <w:sz w:val="24"/>
                <w:szCs w:val="24"/>
              </w:rPr>
              <w:t xml:space="preserve"> – Topic 8</w:t>
            </w:r>
          </w:p>
        </w:tc>
        <w:tc>
          <w:tcPr>
            <w:tcW w:w="1693" w:type="dxa"/>
          </w:tcPr>
          <w:p w14:paraId="594E55FF" w14:textId="387051B9" w:rsidR="003A127E" w:rsidRPr="006C7701" w:rsidRDefault="003A127E" w:rsidP="00E576B1">
            <w:pPr>
              <w:jc w:val="both"/>
              <w:rPr>
                <w:rFonts w:asciiTheme="majorBidi" w:hAnsiTheme="majorBidi" w:cstheme="majorBidi"/>
                <w:b/>
              </w:rPr>
            </w:pPr>
            <w:r w:rsidRPr="006C7701">
              <w:rPr>
                <w:rFonts w:asciiTheme="majorBidi" w:hAnsiTheme="majorBidi" w:cstheme="majorBidi"/>
                <w:b/>
              </w:rPr>
              <w:t>Forecasting</w:t>
            </w:r>
          </w:p>
        </w:tc>
        <w:tc>
          <w:tcPr>
            <w:tcW w:w="3890" w:type="dxa"/>
          </w:tcPr>
          <w:p w14:paraId="594E5600" w14:textId="2A2497D3" w:rsidR="003A127E" w:rsidRPr="006C7701" w:rsidRDefault="003A127E" w:rsidP="00E576B1">
            <w:pPr>
              <w:jc w:val="both"/>
              <w:rPr>
                <w:rFonts w:asciiTheme="majorBidi" w:hAnsiTheme="majorBidi" w:cstheme="majorBidi"/>
              </w:rPr>
            </w:pPr>
            <w:r w:rsidRPr="006C7701">
              <w:rPr>
                <w:rFonts w:asciiTheme="majorBidi" w:hAnsiTheme="majorBidi" w:cstheme="majorBidi"/>
              </w:rPr>
              <w:t>Evans: Chapter 9</w:t>
            </w:r>
          </w:p>
        </w:tc>
        <w:tc>
          <w:tcPr>
            <w:tcW w:w="2438" w:type="dxa"/>
          </w:tcPr>
          <w:p w14:paraId="7335D168" w14:textId="116F1113" w:rsidR="001C4A76" w:rsidRPr="001C4A76" w:rsidRDefault="001C4A76" w:rsidP="00AC578E">
            <w:pPr>
              <w:jc w:val="both"/>
              <w:rPr>
                <w:rFonts w:asciiTheme="majorBidi" w:hAnsiTheme="majorBidi" w:cstheme="majorBidi"/>
              </w:rPr>
            </w:pPr>
            <w:r>
              <w:rPr>
                <w:rFonts w:asciiTheme="majorBidi" w:hAnsiTheme="majorBidi" w:cstheme="majorBidi"/>
              </w:rPr>
              <w:t xml:space="preserve">Topic 8 – Online Session 7 </w:t>
            </w:r>
          </w:p>
          <w:p w14:paraId="7A0DEF56" w14:textId="77777777" w:rsidR="001C4A76" w:rsidRDefault="001C4A76" w:rsidP="00AC578E">
            <w:pPr>
              <w:jc w:val="both"/>
              <w:rPr>
                <w:rFonts w:asciiTheme="majorBidi" w:hAnsiTheme="majorBidi" w:cstheme="majorBidi"/>
                <w:b/>
              </w:rPr>
            </w:pPr>
          </w:p>
          <w:p w14:paraId="143C9418" w14:textId="1273A858" w:rsidR="003A127E" w:rsidRDefault="003A127E" w:rsidP="00AC578E">
            <w:pPr>
              <w:jc w:val="both"/>
              <w:rPr>
                <w:rFonts w:asciiTheme="majorBidi" w:hAnsiTheme="majorBidi" w:cstheme="majorBidi"/>
                <w:b/>
              </w:rPr>
            </w:pPr>
            <w:r w:rsidRPr="006C7701">
              <w:rPr>
                <w:rFonts w:asciiTheme="majorBidi" w:hAnsiTheme="majorBidi" w:cstheme="majorBidi"/>
                <w:b/>
              </w:rPr>
              <w:t xml:space="preserve">Mid-Term </w:t>
            </w:r>
            <w:r>
              <w:rPr>
                <w:rFonts w:asciiTheme="majorBidi" w:hAnsiTheme="majorBidi" w:cstheme="majorBidi"/>
                <w:b/>
              </w:rPr>
              <w:t>Review</w:t>
            </w:r>
          </w:p>
          <w:p w14:paraId="6B56FC53" w14:textId="77777777" w:rsidR="003A127E" w:rsidRDefault="003A127E" w:rsidP="00E576B1">
            <w:pPr>
              <w:jc w:val="both"/>
              <w:rPr>
                <w:rFonts w:asciiTheme="majorBidi" w:hAnsiTheme="majorBidi" w:cstheme="majorBidi"/>
              </w:rPr>
            </w:pPr>
          </w:p>
          <w:p w14:paraId="7FF588BE" w14:textId="77777777" w:rsidR="003A127E" w:rsidRDefault="003A127E" w:rsidP="00E576B1">
            <w:pPr>
              <w:jc w:val="both"/>
              <w:rPr>
                <w:rFonts w:asciiTheme="majorBidi" w:hAnsiTheme="majorBidi" w:cstheme="majorBidi"/>
              </w:rPr>
            </w:pPr>
            <w:r w:rsidRPr="006C7701">
              <w:rPr>
                <w:rFonts w:asciiTheme="majorBidi" w:hAnsiTheme="majorBidi" w:cstheme="majorBidi"/>
              </w:rPr>
              <w:t>Case: Performance Lawn Equipment page 300</w:t>
            </w:r>
          </w:p>
          <w:p w14:paraId="21261842" w14:textId="77777777" w:rsidR="003A127E" w:rsidRDefault="003A127E" w:rsidP="00E576B1">
            <w:pPr>
              <w:jc w:val="both"/>
              <w:rPr>
                <w:rFonts w:asciiTheme="majorBidi" w:hAnsiTheme="majorBidi" w:cstheme="majorBidi"/>
              </w:rPr>
            </w:pPr>
          </w:p>
          <w:p w14:paraId="594E5603" w14:textId="15DE75DB" w:rsidR="003A127E" w:rsidRPr="006C7701" w:rsidRDefault="003A127E" w:rsidP="00E576B1">
            <w:pPr>
              <w:jc w:val="both"/>
              <w:rPr>
                <w:rFonts w:asciiTheme="majorBidi" w:hAnsiTheme="majorBidi" w:cstheme="majorBidi"/>
              </w:rPr>
            </w:pPr>
            <w:r>
              <w:rPr>
                <w:rFonts w:asciiTheme="majorBidi" w:hAnsiTheme="majorBidi" w:cstheme="majorBidi"/>
              </w:rPr>
              <w:t xml:space="preserve">Due: </w:t>
            </w:r>
            <w:r w:rsidR="001C4A76">
              <w:rPr>
                <w:rFonts w:asciiTheme="majorBidi" w:hAnsiTheme="majorBidi" w:cstheme="majorBidi"/>
              </w:rPr>
              <w:t>Midterm Exam</w:t>
            </w:r>
          </w:p>
        </w:tc>
      </w:tr>
      <w:tr w:rsidR="003A127E" w:rsidRPr="006C7701" w14:paraId="594E560A" w14:textId="77777777" w:rsidTr="001C4A76">
        <w:tc>
          <w:tcPr>
            <w:tcW w:w="1555" w:type="dxa"/>
          </w:tcPr>
          <w:p w14:paraId="594E5605" w14:textId="500D2AEB" w:rsidR="003A127E" w:rsidRPr="006C7701" w:rsidRDefault="003A127E" w:rsidP="00E576B1">
            <w:pPr>
              <w:jc w:val="both"/>
              <w:rPr>
                <w:rFonts w:asciiTheme="majorBidi" w:hAnsiTheme="majorBidi" w:cstheme="majorBidi"/>
                <w:sz w:val="24"/>
                <w:szCs w:val="24"/>
              </w:rPr>
            </w:pPr>
            <w:r w:rsidRPr="006C7701">
              <w:rPr>
                <w:rFonts w:asciiTheme="majorBidi" w:hAnsiTheme="majorBidi" w:cstheme="majorBidi"/>
                <w:sz w:val="24"/>
                <w:szCs w:val="24"/>
              </w:rPr>
              <w:t>9</w:t>
            </w:r>
            <w:r>
              <w:rPr>
                <w:rFonts w:asciiTheme="majorBidi" w:hAnsiTheme="majorBidi" w:cstheme="majorBidi"/>
                <w:sz w:val="24"/>
                <w:szCs w:val="24"/>
              </w:rPr>
              <w:t xml:space="preserve"> – Topic 9 </w:t>
            </w:r>
          </w:p>
        </w:tc>
        <w:tc>
          <w:tcPr>
            <w:tcW w:w="1693" w:type="dxa"/>
          </w:tcPr>
          <w:p w14:paraId="594E5607" w14:textId="0BCB640F" w:rsidR="003A127E" w:rsidRPr="006C7701" w:rsidRDefault="003A127E" w:rsidP="00E576B1">
            <w:pPr>
              <w:jc w:val="both"/>
              <w:rPr>
                <w:rFonts w:asciiTheme="majorBidi" w:hAnsiTheme="majorBidi" w:cstheme="majorBidi"/>
                <w:b/>
              </w:rPr>
            </w:pPr>
            <w:r w:rsidRPr="006C7701">
              <w:rPr>
                <w:rFonts w:asciiTheme="majorBidi" w:hAnsiTheme="majorBidi" w:cstheme="majorBidi"/>
                <w:b/>
              </w:rPr>
              <w:t>Predictive Analytics / Regression in-depth</w:t>
            </w:r>
          </w:p>
        </w:tc>
        <w:tc>
          <w:tcPr>
            <w:tcW w:w="3890" w:type="dxa"/>
          </w:tcPr>
          <w:p w14:paraId="594E5608" w14:textId="2CDF3CFD" w:rsidR="003A127E" w:rsidRPr="006C7701" w:rsidRDefault="003A127E" w:rsidP="00E576B1">
            <w:pPr>
              <w:jc w:val="both"/>
              <w:rPr>
                <w:rFonts w:asciiTheme="majorBidi" w:hAnsiTheme="majorBidi" w:cstheme="majorBidi"/>
              </w:rPr>
            </w:pPr>
            <w:r w:rsidRPr="006C7701">
              <w:rPr>
                <w:rFonts w:asciiTheme="majorBidi" w:hAnsiTheme="majorBidi" w:cstheme="majorBidi"/>
              </w:rPr>
              <w:t>Additional Handout(s) on Regression</w:t>
            </w:r>
          </w:p>
        </w:tc>
        <w:tc>
          <w:tcPr>
            <w:tcW w:w="2438" w:type="dxa"/>
          </w:tcPr>
          <w:p w14:paraId="00844D95" w14:textId="69E30705" w:rsidR="001C4A76" w:rsidRPr="001C4A76" w:rsidRDefault="001C4A76" w:rsidP="00E576B1">
            <w:pPr>
              <w:jc w:val="both"/>
              <w:rPr>
                <w:rFonts w:asciiTheme="majorBidi" w:hAnsiTheme="majorBidi" w:cstheme="majorBidi"/>
                <w:bCs/>
              </w:rPr>
            </w:pPr>
            <w:r>
              <w:rPr>
                <w:rFonts w:asciiTheme="majorBidi" w:hAnsiTheme="majorBidi" w:cstheme="majorBidi"/>
                <w:bCs/>
              </w:rPr>
              <w:t xml:space="preserve">Topic 9 – Online Session 8 </w:t>
            </w:r>
          </w:p>
          <w:p w14:paraId="36ACEDE0" w14:textId="77777777" w:rsidR="001C4A76" w:rsidRDefault="001C4A76" w:rsidP="00E576B1">
            <w:pPr>
              <w:jc w:val="both"/>
              <w:rPr>
                <w:rFonts w:asciiTheme="majorBidi" w:hAnsiTheme="majorBidi" w:cstheme="majorBidi"/>
              </w:rPr>
            </w:pPr>
          </w:p>
          <w:p w14:paraId="594E5609" w14:textId="2CA4C8EF" w:rsidR="003A127E" w:rsidRPr="006C7701" w:rsidRDefault="003A127E" w:rsidP="001C4A76">
            <w:pPr>
              <w:jc w:val="both"/>
              <w:rPr>
                <w:rFonts w:asciiTheme="majorBidi" w:hAnsiTheme="majorBidi" w:cstheme="majorBidi"/>
              </w:rPr>
            </w:pPr>
            <w:r>
              <w:rPr>
                <w:rFonts w:asciiTheme="majorBidi" w:hAnsiTheme="majorBidi" w:cstheme="majorBidi"/>
              </w:rPr>
              <w:t>Due:</w:t>
            </w:r>
            <w:r w:rsidR="001C4A76">
              <w:rPr>
                <w:rFonts w:asciiTheme="majorBidi" w:hAnsiTheme="majorBidi" w:cstheme="majorBidi"/>
              </w:rPr>
              <w:t xml:space="preserve"> </w:t>
            </w:r>
            <w:r w:rsidRPr="001C4A76">
              <w:rPr>
                <w:rFonts w:asciiTheme="majorBidi" w:hAnsiTheme="majorBidi" w:cstheme="majorBidi"/>
              </w:rPr>
              <w:t>Midterm Exam</w:t>
            </w:r>
          </w:p>
        </w:tc>
      </w:tr>
      <w:tr w:rsidR="003A127E" w:rsidRPr="006C7701" w14:paraId="594E5612" w14:textId="77777777" w:rsidTr="001C4A76">
        <w:tc>
          <w:tcPr>
            <w:tcW w:w="1555" w:type="dxa"/>
          </w:tcPr>
          <w:p w14:paraId="594E560B" w14:textId="71C14191" w:rsidR="003A127E" w:rsidRPr="006C7701" w:rsidRDefault="003A127E" w:rsidP="00E576B1">
            <w:pPr>
              <w:jc w:val="both"/>
              <w:rPr>
                <w:rFonts w:asciiTheme="majorBidi" w:hAnsiTheme="majorBidi" w:cstheme="majorBidi"/>
                <w:sz w:val="24"/>
                <w:szCs w:val="24"/>
              </w:rPr>
            </w:pPr>
            <w:r w:rsidRPr="006C7701">
              <w:rPr>
                <w:rFonts w:asciiTheme="majorBidi" w:hAnsiTheme="majorBidi" w:cstheme="majorBidi"/>
                <w:sz w:val="24"/>
                <w:szCs w:val="24"/>
              </w:rPr>
              <w:t>10</w:t>
            </w:r>
            <w:r>
              <w:rPr>
                <w:rFonts w:asciiTheme="majorBidi" w:hAnsiTheme="majorBidi" w:cstheme="majorBidi"/>
                <w:sz w:val="24"/>
                <w:szCs w:val="24"/>
              </w:rPr>
              <w:t xml:space="preserve"> – Topic 10</w:t>
            </w:r>
          </w:p>
        </w:tc>
        <w:tc>
          <w:tcPr>
            <w:tcW w:w="1693" w:type="dxa"/>
          </w:tcPr>
          <w:p w14:paraId="594E560D" w14:textId="0187275A" w:rsidR="003A127E" w:rsidRPr="006C7701" w:rsidRDefault="003A127E" w:rsidP="00E576B1">
            <w:pPr>
              <w:jc w:val="both"/>
              <w:rPr>
                <w:rFonts w:asciiTheme="majorBidi" w:hAnsiTheme="majorBidi" w:cstheme="majorBidi"/>
                <w:b/>
              </w:rPr>
            </w:pPr>
            <w:r w:rsidRPr="006C7701">
              <w:rPr>
                <w:rFonts w:asciiTheme="majorBidi" w:hAnsiTheme="majorBidi" w:cstheme="majorBidi"/>
                <w:b/>
              </w:rPr>
              <w:t>Data Mining</w:t>
            </w:r>
          </w:p>
        </w:tc>
        <w:tc>
          <w:tcPr>
            <w:tcW w:w="3890" w:type="dxa"/>
          </w:tcPr>
          <w:p w14:paraId="594E560E" w14:textId="6801B6CA" w:rsidR="003A127E" w:rsidRPr="006C7701" w:rsidRDefault="003A127E" w:rsidP="00E576B1">
            <w:pPr>
              <w:jc w:val="both"/>
              <w:rPr>
                <w:rFonts w:asciiTheme="majorBidi" w:hAnsiTheme="majorBidi" w:cstheme="majorBidi"/>
              </w:rPr>
            </w:pPr>
            <w:r w:rsidRPr="006C7701">
              <w:rPr>
                <w:rFonts w:asciiTheme="majorBidi" w:hAnsiTheme="majorBidi" w:cstheme="majorBidi"/>
              </w:rPr>
              <w:t>Evans: Chapter 10</w:t>
            </w:r>
          </w:p>
        </w:tc>
        <w:tc>
          <w:tcPr>
            <w:tcW w:w="2438" w:type="dxa"/>
          </w:tcPr>
          <w:p w14:paraId="37ED8DAB" w14:textId="201891CD" w:rsidR="001C4A76" w:rsidRDefault="001C4A76" w:rsidP="00E576B1">
            <w:pPr>
              <w:jc w:val="both"/>
              <w:rPr>
                <w:rFonts w:asciiTheme="majorBidi" w:hAnsiTheme="majorBidi" w:cstheme="majorBidi"/>
              </w:rPr>
            </w:pPr>
            <w:r>
              <w:rPr>
                <w:rFonts w:asciiTheme="majorBidi" w:hAnsiTheme="majorBidi" w:cstheme="majorBidi"/>
              </w:rPr>
              <w:t xml:space="preserve">Topic 11 – Online Session 9  </w:t>
            </w:r>
          </w:p>
          <w:p w14:paraId="397164AB" w14:textId="77777777" w:rsidR="001C4A76" w:rsidRDefault="001C4A76" w:rsidP="00E576B1">
            <w:pPr>
              <w:jc w:val="both"/>
              <w:rPr>
                <w:rFonts w:asciiTheme="majorBidi" w:hAnsiTheme="majorBidi" w:cstheme="majorBidi"/>
              </w:rPr>
            </w:pPr>
          </w:p>
          <w:p w14:paraId="27C7B23B" w14:textId="77777777" w:rsidR="003A127E" w:rsidRDefault="003A127E" w:rsidP="00E576B1">
            <w:pPr>
              <w:jc w:val="both"/>
              <w:rPr>
                <w:rFonts w:asciiTheme="majorBidi" w:hAnsiTheme="majorBidi" w:cstheme="majorBidi"/>
              </w:rPr>
            </w:pPr>
            <w:r w:rsidRPr="006C7701">
              <w:rPr>
                <w:rFonts w:asciiTheme="majorBidi" w:hAnsiTheme="majorBidi" w:cstheme="majorBidi"/>
              </w:rPr>
              <w:t>Case: Performance Lawn Equipment page 340</w:t>
            </w:r>
          </w:p>
          <w:p w14:paraId="08D1AD86" w14:textId="77777777" w:rsidR="001C4A76" w:rsidRDefault="001C4A76" w:rsidP="00E576B1">
            <w:pPr>
              <w:jc w:val="both"/>
              <w:rPr>
                <w:rFonts w:asciiTheme="majorBidi" w:hAnsiTheme="majorBidi" w:cstheme="majorBidi"/>
              </w:rPr>
            </w:pPr>
          </w:p>
          <w:p w14:paraId="594E5611" w14:textId="547DA314" w:rsidR="001C4A76" w:rsidRPr="006C7701" w:rsidRDefault="001C4A76" w:rsidP="00E576B1">
            <w:pPr>
              <w:jc w:val="both"/>
              <w:rPr>
                <w:rFonts w:asciiTheme="majorBidi" w:hAnsiTheme="majorBidi" w:cstheme="majorBidi"/>
              </w:rPr>
            </w:pPr>
            <w:r>
              <w:rPr>
                <w:rFonts w:asciiTheme="majorBidi" w:hAnsiTheme="majorBidi" w:cstheme="majorBidi"/>
              </w:rPr>
              <w:lastRenderedPageBreak/>
              <w:t>Due: Data Mining Forum - Discussion</w:t>
            </w:r>
          </w:p>
        </w:tc>
      </w:tr>
      <w:tr w:rsidR="003A127E" w:rsidRPr="006C7701" w14:paraId="594E561A" w14:textId="77777777" w:rsidTr="001C4A76">
        <w:tc>
          <w:tcPr>
            <w:tcW w:w="1555" w:type="dxa"/>
          </w:tcPr>
          <w:p w14:paraId="594E5613" w14:textId="6B27E2C5" w:rsidR="003A127E" w:rsidRPr="006C7701" w:rsidRDefault="003A127E" w:rsidP="00E576B1">
            <w:pPr>
              <w:jc w:val="both"/>
              <w:rPr>
                <w:rFonts w:asciiTheme="majorBidi" w:hAnsiTheme="majorBidi" w:cstheme="majorBidi"/>
                <w:sz w:val="24"/>
                <w:szCs w:val="24"/>
              </w:rPr>
            </w:pPr>
            <w:r w:rsidRPr="006C7701">
              <w:rPr>
                <w:rFonts w:asciiTheme="majorBidi" w:hAnsiTheme="majorBidi" w:cstheme="majorBidi"/>
                <w:sz w:val="24"/>
                <w:szCs w:val="24"/>
              </w:rPr>
              <w:lastRenderedPageBreak/>
              <w:t>11</w:t>
            </w:r>
            <w:r>
              <w:rPr>
                <w:rFonts w:asciiTheme="majorBidi" w:hAnsiTheme="majorBidi" w:cstheme="majorBidi"/>
                <w:sz w:val="24"/>
                <w:szCs w:val="24"/>
              </w:rPr>
              <w:t xml:space="preserve"> – Topic 11</w:t>
            </w:r>
          </w:p>
        </w:tc>
        <w:tc>
          <w:tcPr>
            <w:tcW w:w="1693" w:type="dxa"/>
          </w:tcPr>
          <w:p w14:paraId="594E5615" w14:textId="002644C3" w:rsidR="003A127E" w:rsidRPr="006C7701" w:rsidRDefault="003A127E" w:rsidP="00E576B1">
            <w:pPr>
              <w:jc w:val="both"/>
              <w:rPr>
                <w:rFonts w:asciiTheme="majorBidi" w:hAnsiTheme="majorBidi" w:cstheme="majorBidi"/>
                <w:b/>
              </w:rPr>
            </w:pPr>
            <w:r>
              <w:rPr>
                <w:rFonts w:asciiTheme="majorBidi" w:hAnsiTheme="majorBidi" w:cstheme="majorBidi"/>
                <w:b/>
              </w:rPr>
              <w:t xml:space="preserve">Project Proposals </w:t>
            </w:r>
          </w:p>
        </w:tc>
        <w:tc>
          <w:tcPr>
            <w:tcW w:w="3890" w:type="dxa"/>
          </w:tcPr>
          <w:p w14:paraId="594E5616" w14:textId="1D58B8DD" w:rsidR="003A127E" w:rsidRPr="006C7701" w:rsidRDefault="003A127E" w:rsidP="00FB60B6">
            <w:pPr>
              <w:jc w:val="both"/>
              <w:rPr>
                <w:rFonts w:asciiTheme="majorBidi" w:hAnsiTheme="majorBidi" w:cstheme="majorBidi"/>
              </w:rPr>
            </w:pPr>
            <w:r>
              <w:rPr>
                <w:rFonts w:asciiTheme="majorBidi" w:hAnsiTheme="majorBidi" w:cstheme="majorBidi"/>
              </w:rPr>
              <w:t>Project Status Presentation</w:t>
            </w:r>
          </w:p>
        </w:tc>
        <w:tc>
          <w:tcPr>
            <w:tcW w:w="2438" w:type="dxa"/>
          </w:tcPr>
          <w:p w14:paraId="5DCE8D19" w14:textId="760C307F" w:rsidR="001C4A76" w:rsidRDefault="001C4A76" w:rsidP="00E576B1">
            <w:pPr>
              <w:jc w:val="both"/>
              <w:rPr>
                <w:rFonts w:asciiTheme="majorBidi" w:hAnsiTheme="majorBidi" w:cstheme="majorBidi"/>
              </w:rPr>
            </w:pPr>
            <w:r>
              <w:rPr>
                <w:rFonts w:asciiTheme="majorBidi" w:hAnsiTheme="majorBidi" w:cstheme="majorBidi"/>
              </w:rPr>
              <w:t>Topic 12 – Online Session 10</w:t>
            </w:r>
          </w:p>
          <w:p w14:paraId="2915881B" w14:textId="77777777" w:rsidR="001C4A76" w:rsidRDefault="001C4A76" w:rsidP="00E576B1">
            <w:pPr>
              <w:jc w:val="both"/>
              <w:rPr>
                <w:rFonts w:asciiTheme="majorBidi" w:hAnsiTheme="majorBidi" w:cstheme="majorBidi"/>
              </w:rPr>
            </w:pPr>
          </w:p>
          <w:p w14:paraId="594E5619" w14:textId="58575E51" w:rsidR="003A127E" w:rsidRPr="003A127E" w:rsidRDefault="003A127E" w:rsidP="00E576B1">
            <w:pPr>
              <w:jc w:val="both"/>
              <w:rPr>
                <w:rFonts w:asciiTheme="majorBidi" w:hAnsiTheme="majorBidi" w:cstheme="majorBidi"/>
              </w:rPr>
            </w:pPr>
            <w:r w:rsidRPr="003A127E">
              <w:rPr>
                <w:rFonts w:asciiTheme="majorBidi" w:hAnsiTheme="majorBidi" w:cstheme="majorBidi"/>
              </w:rPr>
              <w:t xml:space="preserve">Due: </w:t>
            </w:r>
            <w:r w:rsidR="001C4A76">
              <w:rPr>
                <w:rFonts w:asciiTheme="majorBidi" w:hAnsiTheme="majorBidi" w:cstheme="majorBidi"/>
              </w:rPr>
              <w:t>N/A</w:t>
            </w:r>
          </w:p>
        </w:tc>
      </w:tr>
      <w:tr w:rsidR="003A127E" w:rsidRPr="006C7701" w14:paraId="594E5623" w14:textId="77777777" w:rsidTr="001C4A76">
        <w:tc>
          <w:tcPr>
            <w:tcW w:w="1555" w:type="dxa"/>
          </w:tcPr>
          <w:p w14:paraId="594E561B" w14:textId="349DB763" w:rsidR="003A127E" w:rsidRPr="006C7701" w:rsidRDefault="003A127E" w:rsidP="00FB60B6">
            <w:pPr>
              <w:jc w:val="both"/>
              <w:rPr>
                <w:rFonts w:asciiTheme="majorBidi" w:hAnsiTheme="majorBidi" w:cstheme="majorBidi"/>
                <w:sz w:val="24"/>
                <w:szCs w:val="24"/>
              </w:rPr>
            </w:pPr>
            <w:r w:rsidRPr="006C7701">
              <w:rPr>
                <w:rFonts w:asciiTheme="majorBidi" w:hAnsiTheme="majorBidi" w:cstheme="majorBidi"/>
                <w:sz w:val="24"/>
                <w:szCs w:val="24"/>
              </w:rPr>
              <w:t>12</w:t>
            </w:r>
            <w:r>
              <w:rPr>
                <w:rFonts w:asciiTheme="majorBidi" w:hAnsiTheme="majorBidi" w:cstheme="majorBidi"/>
                <w:sz w:val="24"/>
                <w:szCs w:val="24"/>
              </w:rPr>
              <w:t xml:space="preserve"> – Topic 11</w:t>
            </w:r>
          </w:p>
        </w:tc>
        <w:tc>
          <w:tcPr>
            <w:tcW w:w="1693" w:type="dxa"/>
          </w:tcPr>
          <w:p w14:paraId="594E561D" w14:textId="21C722B0" w:rsidR="003A127E" w:rsidRPr="006C7701" w:rsidRDefault="003A127E" w:rsidP="00FB60B6">
            <w:pPr>
              <w:jc w:val="both"/>
              <w:rPr>
                <w:rFonts w:asciiTheme="majorBidi" w:hAnsiTheme="majorBidi" w:cstheme="majorBidi"/>
                <w:b/>
              </w:rPr>
            </w:pPr>
            <w:r w:rsidRPr="006C7701">
              <w:rPr>
                <w:rFonts w:asciiTheme="majorBidi" w:hAnsiTheme="majorBidi" w:cstheme="majorBidi"/>
                <w:b/>
              </w:rPr>
              <w:t>Risk</w:t>
            </w:r>
          </w:p>
        </w:tc>
        <w:tc>
          <w:tcPr>
            <w:tcW w:w="3890" w:type="dxa"/>
          </w:tcPr>
          <w:p w14:paraId="594E561E" w14:textId="6F8A79A0" w:rsidR="003A127E" w:rsidRPr="006C7701" w:rsidRDefault="003A127E" w:rsidP="00FB60B6">
            <w:pPr>
              <w:jc w:val="both"/>
              <w:rPr>
                <w:rFonts w:asciiTheme="majorBidi" w:hAnsiTheme="majorBidi" w:cstheme="majorBidi"/>
              </w:rPr>
            </w:pPr>
            <w:r w:rsidRPr="006C7701">
              <w:rPr>
                <w:rFonts w:asciiTheme="majorBidi" w:hAnsiTheme="majorBidi" w:cstheme="majorBidi"/>
              </w:rPr>
              <w:t>Evans: Chapter 12</w:t>
            </w:r>
          </w:p>
        </w:tc>
        <w:tc>
          <w:tcPr>
            <w:tcW w:w="2438" w:type="dxa"/>
          </w:tcPr>
          <w:p w14:paraId="0B3227FF" w14:textId="5F17E9FD" w:rsidR="001C4A76" w:rsidRDefault="001C4A76" w:rsidP="00FB60B6">
            <w:pPr>
              <w:jc w:val="both"/>
              <w:rPr>
                <w:rFonts w:asciiTheme="majorBidi" w:hAnsiTheme="majorBidi" w:cstheme="majorBidi"/>
              </w:rPr>
            </w:pPr>
            <w:r>
              <w:rPr>
                <w:rFonts w:asciiTheme="majorBidi" w:hAnsiTheme="majorBidi" w:cstheme="majorBidi"/>
              </w:rPr>
              <w:t>Topic 13 – Online Session 11</w:t>
            </w:r>
          </w:p>
          <w:p w14:paraId="4664566C" w14:textId="77777777" w:rsidR="001C4A76" w:rsidRDefault="001C4A76" w:rsidP="00FB60B6">
            <w:pPr>
              <w:jc w:val="both"/>
              <w:rPr>
                <w:rFonts w:asciiTheme="majorBidi" w:hAnsiTheme="majorBidi" w:cstheme="majorBidi"/>
              </w:rPr>
            </w:pPr>
          </w:p>
          <w:p w14:paraId="2E68D81A" w14:textId="2EC7E9E2" w:rsidR="003A127E" w:rsidRPr="006C7701" w:rsidRDefault="003A127E" w:rsidP="00FB60B6">
            <w:pPr>
              <w:jc w:val="both"/>
              <w:rPr>
                <w:rFonts w:asciiTheme="majorBidi" w:hAnsiTheme="majorBidi" w:cstheme="majorBidi"/>
              </w:rPr>
            </w:pPr>
            <w:r w:rsidRPr="006C7701">
              <w:rPr>
                <w:rFonts w:asciiTheme="majorBidi" w:hAnsiTheme="majorBidi" w:cstheme="majorBidi"/>
              </w:rPr>
              <w:t xml:space="preserve">Case: Performance Lawn Equipment page 414  </w:t>
            </w:r>
          </w:p>
          <w:p w14:paraId="0737235B" w14:textId="77777777" w:rsidR="003A127E" w:rsidRPr="006C7701" w:rsidRDefault="003A127E" w:rsidP="00FB60B6">
            <w:pPr>
              <w:jc w:val="both"/>
              <w:rPr>
                <w:rFonts w:asciiTheme="majorBidi" w:hAnsiTheme="majorBidi" w:cstheme="majorBidi"/>
              </w:rPr>
            </w:pPr>
          </w:p>
          <w:p w14:paraId="594E5622" w14:textId="69541F97" w:rsidR="003A127E" w:rsidRPr="006C7701" w:rsidRDefault="003A127E" w:rsidP="00FB60B6">
            <w:pPr>
              <w:jc w:val="both"/>
              <w:rPr>
                <w:rFonts w:asciiTheme="majorBidi" w:hAnsiTheme="majorBidi" w:cstheme="majorBidi"/>
                <w:b/>
              </w:rPr>
            </w:pPr>
            <w:r w:rsidRPr="006C7701">
              <w:rPr>
                <w:rFonts w:asciiTheme="majorBidi" w:hAnsiTheme="majorBidi" w:cstheme="majorBidi"/>
              </w:rPr>
              <w:t>(Note: you may want to complete Performance Lawn Equipment page 376 too.)</w:t>
            </w:r>
          </w:p>
        </w:tc>
      </w:tr>
      <w:tr w:rsidR="003A127E" w:rsidRPr="006C7701" w14:paraId="594E562B" w14:textId="77777777" w:rsidTr="001C4A76">
        <w:tc>
          <w:tcPr>
            <w:tcW w:w="1555" w:type="dxa"/>
          </w:tcPr>
          <w:p w14:paraId="594E5624" w14:textId="5D5DA73A" w:rsidR="003A127E" w:rsidRPr="006C7701" w:rsidRDefault="003A127E" w:rsidP="00FB60B6">
            <w:pPr>
              <w:jc w:val="both"/>
              <w:rPr>
                <w:rFonts w:asciiTheme="majorBidi" w:hAnsiTheme="majorBidi" w:cstheme="majorBidi"/>
                <w:sz w:val="24"/>
                <w:szCs w:val="24"/>
              </w:rPr>
            </w:pPr>
            <w:r w:rsidRPr="006C7701">
              <w:rPr>
                <w:rFonts w:asciiTheme="majorBidi" w:hAnsiTheme="majorBidi" w:cstheme="majorBidi"/>
                <w:sz w:val="24"/>
                <w:szCs w:val="24"/>
              </w:rPr>
              <w:t>13</w:t>
            </w:r>
            <w:r>
              <w:rPr>
                <w:rFonts w:asciiTheme="majorBidi" w:hAnsiTheme="majorBidi" w:cstheme="majorBidi"/>
                <w:sz w:val="24"/>
                <w:szCs w:val="24"/>
              </w:rPr>
              <w:t xml:space="preserve"> – Topic 12</w:t>
            </w:r>
          </w:p>
        </w:tc>
        <w:tc>
          <w:tcPr>
            <w:tcW w:w="1693" w:type="dxa"/>
          </w:tcPr>
          <w:p w14:paraId="594E5626" w14:textId="523D919D" w:rsidR="003A127E" w:rsidRPr="006C7701" w:rsidRDefault="003A127E" w:rsidP="00FB60B6">
            <w:pPr>
              <w:jc w:val="both"/>
              <w:rPr>
                <w:rFonts w:asciiTheme="majorBidi" w:hAnsiTheme="majorBidi" w:cstheme="majorBidi"/>
                <w:b/>
              </w:rPr>
            </w:pPr>
            <w:r w:rsidRPr="006C7701">
              <w:rPr>
                <w:rFonts w:asciiTheme="majorBidi" w:hAnsiTheme="majorBidi" w:cstheme="majorBidi"/>
                <w:b/>
              </w:rPr>
              <w:t>Prescriptive Analytics / Optimization</w:t>
            </w:r>
          </w:p>
        </w:tc>
        <w:tc>
          <w:tcPr>
            <w:tcW w:w="3890" w:type="dxa"/>
          </w:tcPr>
          <w:p w14:paraId="594E5627" w14:textId="1503054A" w:rsidR="003A127E" w:rsidRPr="006C7701" w:rsidRDefault="003A127E" w:rsidP="00FB60B6">
            <w:pPr>
              <w:jc w:val="both"/>
              <w:rPr>
                <w:rFonts w:asciiTheme="majorBidi" w:hAnsiTheme="majorBidi" w:cstheme="majorBidi"/>
              </w:rPr>
            </w:pPr>
            <w:r w:rsidRPr="006C7701">
              <w:rPr>
                <w:rFonts w:asciiTheme="majorBidi" w:hAnsiTheme="majorBidi" w:cstheme="majorBidi"/>
              </w:rPr>
              <w:t xml:space="preserve">Evans: Chapters 13 </w:t>
            </w:r>
          </w:p>
        </w:tc>
        <w:tc>
          <w:tcPr>
            <w:tcW w:w="2438" w:type="dxa"/>
          </w:tcPr>
          <w:p w14:paraId="17FC15AB" w14:textId="1AB6AEB8" w:rsidR="001C4A76" w:rsidRDefault="001C4A76" w:rsidP="00FB60B6">
            <w:pPr>
              <w:jc w:val="both"/>
              <w:rPr>
                <w:rFonts w:asciiTheme="majorBidi" w:hAnsiTheme="majorBidi" w:cstheme="majorBidi"/>
              </w:rPr>
            </w:pPr>
            <w:r>
              <w:rPr>
                <w:rFonts w:asciiTheme="majorBidi" w:hAnsiTheme="majorBidi" w:cstheme="majorBidi"/>
              </w:rPr>
              <w:t>Topic 14 – Online Session 12</w:t>
            </w:r>
          </w:p>
          <w:p w14:paraId="6E10D383" w14:textId="77777777" w:rsidR="003A127E" w:rsidRDefault="003A127E" w:rsidP="00FB60B6">
            <w:pPr>
              <w:jc w:val="both"/>
              <w:rPr>
                <w:rFonts w:asciiTheme="majorBidi" w:hAnsiTheme="majorBidi" w:cstheme="majorBidi"/>
              </w:rPr>
            </w:pPr>
          </w:p>
          <w:p w14:paraId="168F4CFE" w14:textId="77777777" w:rsidR="003A127E" w:rsidRPr="006C7701" w:rsidRDefault="003A127E" w:rsidP="00FB60B6">
            <w:pPr>
              <w:jc w:val="both"/>
              <w:rPr>
                <w:rFonts w:asciiTheme="majorBidi" w:hAnsiTheme="majorBidi" w:cstheme="majorBidi"/>
              </w:rPr>
            </w:pPr>
            <w:r w:rsidRPr="006C7701">
              <w:rPr>
                <w:rFonts w:asciiTheme="majorBidi" w:hAnsiTheme="majorBidi" w:cstheme="majorBidi"/>
              </w:rPr>
              <w:t xml:space="preserve">Case: Performance Lawn Equipment page 455 </w:t>
            </w:r>
          </w:p>
          <w:p w14:paraId="12895E41" w14:textId="77777777" w:rsidR="003A127E" w:rsidRPr="006C7701" w:rsidRDefault="003A127E" w:rsidP="00FB60B6">
            <w:pPr>
              <w:jc w:val="both"/>
              <w:rPr>
                <w:rFonts w:asciiTheme="majorBidi" w:hAnsiTheme="majorBidi" w:cstheme="majorBidi"/>
              </w:rPr>
            </w:pPr>
          </w:p>
          <w:p w14:paraId="594E562A" w14:textId="2FEE9E82" w:rsidR="003A127E" w:rsidRPr="006C7701" w:rsidRDefault="003A127E" w:rsidP="00FB60B6">
            <w:pPr>
              <w:jc w:val="both"/>
              <w:rPr>
                <w:rFonts w:asciiTheme="majorBidi" w:hAnsiTheme="majorBidi" w:cstheme="majorBidi"/>
                <w:b/>
              </w:rPr>
            </w:pPr>
          </w:p>
        </w:tc>
      </w:tr>
      <w:tr w:rsidR="003A127E" w:rsidRPr="006C7701" w14:paraId="594E5631" w14:textId="77777777" w:rsidTr="001C4A76">
        <w:tc>
          <w:tcPr>
            <w:tcW w:w="1555" w:type="dxa"/>
          </w:tcPr>
          <w:p w14:paraId="594E562C" w14:textId="401295CB" w:rsidR="003A127E" w:rsidRPr="006C7701" w:rsidRDefault="003A127E" w:rsidP="00FB60B6">
            <w:pPr>
              <w:jc w:val="both"/>
              <w:rPr>
                <w:rFonts w:asciiTheme="majorBidi" w:hAnsiTheme="majorBidi" w:cstheme="majorBidi"/>
                <w:sz w:val="24"/>
                <w:szCs w:val="24"/>
              </w:rPr>
            </w:pPr>
            <w:r w:rsidRPr="006C7701">
              <w:rPr>
                <w:rFonts w:asciiTheme="majorBidi" w:hAnsiTheme="majorBidi" w:cstheme="majorBidi"/>
                <w:sz w:val="24"/>
                <w:szCs w:val="24"/>
              </w:rPr>
              <w:t>14</w:t>
            </w:r>
            <w:r>
              <w:rPr>
                <w:rFonts w:asciiTheme="majorBidi" w:hAnsiTheme="majorBidi" w:cstheme="majorBidi"/>
                <w:sz w:val="24"/>
                <w:szCs w:val="24"/>
              </w:rPr>
              <w:t xml:space="preserve"> – Topic 14</w:t>
            </w:r>
          </w:p>
        </w:tc>
        <w:tc>
          <w:tcPr>
            <w:tcW w:w="1693" w:type="dxa"/>
          </w:tcPr>
          <w:p w14:paraId="594E562E" w14:textId="2B6605F3" w:rsidR="003A127E" w:rsidRPr="006C7701" w:rsidRDefault="003A127E" w:rsidP="00FB60B6">
            <w:pPr>
              <w:jc w:val="both"/>
              <w:rPr>
                <w:rFonts w:asciiTheme="majorBidi" w:hAnsiTheme="majorBidi" w:cstheme="majorBidi"/>
                <w:b/>
              </w:rPr>
            </w:pPr>
          </w:p>
        </w:tc>
        <w:tc>
          <w:tcPr>
            <w:tcW w:w="3890" w:type="dxa"/>
          </w:tcPr>
          <w:p w14:paraId="594E562F" w14:textId="4BA3EBAD" w:rsidR="003A127E" w:rsidRPr="006C7701" w:rsidRDefault="003A127E" w:rsidP="00FB60B6">
            <w:pPr>
              <w:jc w:val="both"/>
              <w:rPr>
                <w:rFonts w:asciiTheme="majorBidi" w:hAnsiTheme="majorBidi" w:cstheme="majorBidi"/>
              </w:rPr>
            </w:pPr>
            <w:r>
              <w:rPr>
                <w:rFonts w:asciiTheme="majorBidi" w:hAnsiTheme="majorBidi" w:cstheme="majorBidi"/>
              </w:rPr>
              <w:t>Project Presentation</w:t>
            </w:r>
          </w:p>
        </w:tc>
        <w:tc>
          <w:tcPr>
            <w:tcW w:w="2438" w:type="dxa"/>
          </w:tcPr>
          <w:p w14:paraId="7AE41E55" w14:textId="77777777" w:rsidR="001C4A76" w:rsidRDefault="003A127E" w:rsidP="001C4A76">
            <w:pPr>
              <w:jc w:val="both"/>
              <w:rPr>
                <w:rFonts w:asciiTheme="majorBidi" w:hAnsiTheme="majorBidi" w:cstheme="majorBidi"/>
              </w:rPr>
            </w:pPr>
            <w:r w:rsidRPr="003A127E">
              <w:rPr>
                <w:rFonts w:asciiTheme="majorBidi" w:hAnsiTheme="majorBidi" w:cstheme="majorBidi"/>
              </w:rPr>
              <w:t xml:space="preserve">Due:   </w:t>
            </w:r>
          </w:p>
          <w:p w14:paraId="6E0689A1" w14:textId="77777777" w:rsidR="003A127E" w:rsidRDefault="003A127E" w:rsidP="001C4A76">
            <w:pPr>
              <w:pStyle w:val="ListParagraph"/>
              <w:numPr>
                <w:ilvl w:val="0"/>
                <w:numId w:val="9"/>
              </w:numPr>
              <w:jc w:val="both"/>
              <w:rPr>
                <w:rFonts w:asciiTheme="majorBidi" w:hAnsiTheme="majorBidi" w:cstheme="majorBidi"/>
              </w:rPr>
            </w:pPr>
            <w:r w:rsidRPr="001C4A76">
              <w:rPr>
                <w:rFonts w:asciiTheme="majorBidi" w:hAnsiTheme="majorBidi" w:cstheme="majorBidi"/>
              </w:rPr>
              <w:t>Final Exam</w:t>
            </w:r>
          </w:p>
          <w:p w14:paraId="04CFEE01" w14:textId="77777777" w:rsidR="001C4A76" w:rsidRDefault="001C4A76" w:rsidP="001C4A76">
            <w:pPr>
              <w:pStyle w:val="ListParagraph"/>
              <w:numPr>
                <w:ilvl w:val="0"/>
                <w:numId w:val="9"/>
              </w:numPr>
              <w:jc w:val="both"/>
              <w:rPr>
                <w:rFonts w:asciiTheme="majorBidi" w:hAnsiTheme="majorBidi" w:cstheme="majorBidi"/>
              </w:rPr>
            </w:pPr>
            <w:r>
              <w:rPr>
                <w:rFonts w:asciiTheme="majorBidi" w:hAnsiTheme="majorBidi" w:cstheme="majorBidi"/>
              </w:rPr>
              <w:t xml:space="preserve">Lab 2 </w:t>
            </w:r>
          </w:p>
          <w:p w14:paraId="594E5630" w14:textId="129788A8" w:rsidR="001C4A76" w:rsidRPr="001C4A76" w:rsidRDefault="001C4A76" w:rsidP="001C4A76">
            <w:pPr>
              <w:pStyle w:val="ListParagraph"/>
              <w:numPr>
                <w:ilvl w:val="0"/>
                <w:numId w:val="9"/>
              </w:numPr>
              <w:jc w:val="both"/>
              <w:rPr>
                <w:rFonts w:asciiTheme="majorBidi" w:hAnsiTheme="majorBidi" w:cstheme="majorBidi"/>
              </w:rPr>
            </w:pPr>
            <w:r>
              <w:rPr>
                <w:rFonts w:asciiTheme="majorBidi" w:hAnsiTheme="majorBidi" w:cstheme="majorBidi"/>
              </w:rPr>
              <w:t xml:space="preserve">Final Project </w:t>
            </w:r>
          </w:p>
        </w:tc>
      </w:tr>
      <w:tr w:rsidR="003A127E" w:rsidRPr="006C7701" w14:paraId="5DD1BFCE" w14:textId="77777777" w:rsidTr="001C4A76">
        <w:tc>
          <w:tcPr>
            <w:tcW w:w="1555" w:type="dxa"/>
          </w:tcPr>
          <w:p w14:paraId="24877FE2" w14:textId="1A5A6B3F" w:rsidR="003A127E" w:rsidRPr="006C7701" w:rsidRDefault="003A127E" w:rsidP="00FB60B6">
            <w:pPr>
              <w:spacing w:before="60" w:after="60"/>
              <w:jc w:val="both"/>
              <w:rPr>
                <w:rFonts w:asciiTheme="majorBidi" w:hAnsiTheme="majorBidi" w:cstheme="majorBidi"/>
                <w:sz w:val="24"/>
                <w:szCs w:val="24"/>
              </w:rPr>
            </w:pPr>
            <w:r w:rsidRPr="006C7701">
              <w:rPr>
                <w:rFonts w:asciiTheme="majorBidi" w:hAnsiTheme="majorBidi" w:cstheme="majorBidi"/>
                <w:sz w:val="24"/>
                <w:szCs w:val="24"/>
              </w:rPr>
              <w:t>1</w:t>
            </w:r>
            <w:r>
              <w:rPr>
                <w:rFonts w:asciiTheme="majorBidi" w:hAnsiTheme="majorBidi" w:cstheme="majorBidi"/>
                <w:sz w:val="24"/>
                <w:szCs w:val="24"/>
              </w:rPr>
              <w:t>5</w:t>
            </w:r>
          </w:p>
        </w:tc>
        <w:tc>
          <w:tcPr>
            <w:tcW w:w="1693" w:type="dxa"/>
          </w:tcPr>
          <w:p w14:paraId="6256A2C6" w14:textId="77777777" w:rsidR="003A127E" w:rsidRPr="006C7701" w:rsidRDefault="003A127E" w:rsidP="00FB60B6">
            <w:pPr>
              <w:spacing w:before="60" w:after="60"/>
              <w:jc w:val="both"/>
              <w:rPr>
                <w:rFonts w:asciiTheme="majorBidi" w:hAnsiTheme="majorBidi" w:cstheme="majorBidi"/>
                <w:b/>
              </w:rPr>
            </w:pPr>
          </w:p>
        </w:tc>
        <w:tc>
          <w:tcPr>
            <w:tcW w:w="3890" w:type="dxa"/>
          </w:tcPr>
          <w:p w14:paraId="30AF6A8F" w14:textId="29C29F9A" w:rsidR="003A127E" w:rsidRPr="006C7701" w:rsidRDefault="003A127E" w:rsidP="003A127E">
            <w:pPr>
              <w:spacing w:before="60" w:after="60"/>
              <w:jc w:val="center"/>
              <w:rPr>
                <w:rFonts w:asciiTheme="majorBidi" w:hAnsiTheme="majorBidi" w:cstheme="majorBidi"/>
                <w:b/>
              </w:rPr>
            </w:pPr>
            <w:r w:rsidRPr="006C7701">
              <w:rPr>
                <w:rFonts w:asciiTheme="majorBidi" w:hAnsiTheme="majorBidi" w:cstheme="majorBidi"/>
                <w:b/>
              </w:rPr>
              <w:t>Classes officially end</w:t>
            </w:r>
          </w:p>
        </w:tc>
        <w:tc>
          <w:tcPr>
            <w:tcW w:w="2438" w:type="dxa"/>
          </w:tcPr>
          <w:p w14:paraId="5497C79D" w14:textId="77777777" w:rsidR="003A127E" w:rsidRPr="006C7701" w:rsidRDefault="003A127E" w:rsidP="00FB60B6">
            <w:pPr>
              <w:spacing w:before="60" w:after="60"/>
              <w:jc w:val="both"/>
              <w:rPr>
                <w:rFonts w:asciiTheme="majorBidi" w:hAnsiTheme="majorBidi" w:cstheme="majorBidi"/>
              </w:rPr>
            </w:pPr>
          </w:p>
        </w:tc>
      </w:tr>
    </w:tbl>
    <w:p w14:paraId="594E5638" w14:textId="77777777" w:rsidR="00D0663D" w:rsidRDefault="00D0663D" w:rsidP="00AC5BF5">
      <w:pPr>
        <w:autoSpaceDE w:val="0"/>
        <w:autoSpaceDN w:val="0"/>
        <w:adjustRightInd w:val="0"/>
        <w:spacing w:after="0" w:line="240" w:lineRule="auto"/>
        <w:jc w:val="both"/>
        <w:rPr>
          <w:rFonts w:ascii="Times New Roman" w:hAnsi="Times New Roman" w:cs="Times New Roman"/>
          <w:b/>
          <w:color w:val="000000"/>
          <w:sz w:val="28"/>
          <w:szCs w:val="28"/>
        </w:rPr>
      </w:pPr>
    </w:p>
    <w:sectPr w:rsidR="00D0663D" w:rsidSect="0056592F">
      <w:footerReference w:type="default" r:id="rId14"/>
      <w:pgSz w:w="12240" w:h="163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829DB" w14:textId="77777777" w:rsidR="002450EE" w:rsidRDefault="002450EE" w:rsidP="00F84021">
      <w:pPr>
        <w:spacing w:after="0" w:line="240" w:lineRule="auto"/>
      </w:pPr>
      <w:r>
        <w:separator/>
      </w:r>
    </w:p>
  </w:endnote>
  <w:endnote w:type="continuationSeparator" w:id="0">
    <w:p w14:paraId="130F3E3E" w14:textId="77777777" w:rsidR="002450EE" w:rsidRDefault="002450EE" w:rsidP="00F8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563D" w14:textId="47D314BC" w:rsidR="00F84021" w:rsidRDefault="00F84021" w:rsidP="00F84021">
    <w:pPr>
      <w:pStyle w:val="Footer"/>
      <w:jc w:val="center"/>
    </w:pPr>
    <w:r>
      <w:t xml:space="preserve">Page </w:t>
    </w:r>
    <w:r>
      <w:rPr>
        <w:b/>
      </w:rPr>
      <w:fldChar w:fldCharType="begin"/>
    </w:r>
    <w:r>
      <w:rPr>
        <w:b/>
      </w:rPr>
      <w:instrText xml:space="preserve"> PAGE  \* Arabic  \* MERGEFORMAT </w:instrText>
    </w:r>
    <w:r>
      <w:rPr>
        <w:b/>
      </w:rPr>
      <w:fldChar w:fldCharType="separate"/>
    </w:r>
    <w:r w:rsidR="001C4A76">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1C4A76">
      <w:rPr>
        <w:b/>
        <w:noProof/>
      </w:rPr>
      <w:t>6</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7188B" w14:textId="77777777" w:rsidR="002450EE" w:rsidRDefault="002450EE" w:rsidP="00F84021">
      <w:pPr>
        <w:spacing w:after="0" w:line="240" w:lineRule="auto"/>
      </w:pPr>
      <w:r>
        <w:separator/>
      </w:r>
    </w:p>
  </w:footnote>
  <w:footnote w:type="continuationSeparator" w:id="0">
    <w:p w14:paraId="52CB6584" w14:textId="77777777" w:rsidR="002450EE" w:rsidRDefault="002450EE" w:rsidP="00F84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4841"/>
    <w:multiLevelType w:val="hybridMultilevel"/>
    <w:tmpl w:val="75D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5822"/>
    <w:multiLevelType w:val="hybridMultilevel"/>
    <w:tmpl w:val="9B244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4E7D9F"/>
    <w:multiLevelType w:val="hybridMultilevel"/>
    <w:tmpl w:val="B3B6D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58544A"/>
    <w:multiLevelType w:val="hybridMultilevel"/>
    <w:tmpl w:val="5914E7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2E2260"/>
    <w:multiLevelType w:val="hybridMultilevel"/>
    <w:tmpl w:val="C4E88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122B11"/>
    <w:multiLevelType w:val="hybridMultilevel"/>
    <w:tmpl w:val="BCBC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72944"/>
    <w:multiLevelType w:val="hybridMultilevel"/>
    <w:tmpl w:val="BFD4C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5D28CE"/>
    <w:multiLevelType w:val="hybridMultilevel"/>
    <w:tmpl w:val="5914E7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ED3910"/>
    <w:multiLevelType w:val="hybridMultilevel"/>
    <w:tmpl w:val="DA88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8"/>
  </w:num>
  <w:num w:numId="6">
    <w:abstractNumId w:val="7"/>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925"/>
    <w:rsid w:val="000037DA"/>
    <w:rsid w:val="000050EF"/>
    <w:rsid w:val="000737C1"/>
    <w:rsid w:val="000A6EFD"/>
    <w:rsid w:val="000A75AE"/>
    <w:rsid w:val="000B0903"/>
    <w:rsid w:val="000C2E76"/>
    <w:rsid w:val="000F1211"/>
    <w:rsid w:val="0011665B"/>
    <w:rsid w:val="00134256"/>
    <w:rsid w:val="0014236F"/>
    <w:rsid w:val="0016615C"/>
    <w:rsid w:val="001744EE"/>
    <w:rsid w:val="001C4A76"/>
    <w:rsid w:val="001D2821"/>
    <w:rsid w:val="00214554"/>
    <w:rsid w:val="002450EE"/>
    <w:rsid w:val="002647DE"/>
    <w:rsid w:val="00282BDC"/>
    <w:rsid w:val="00290F54"/>
    <w:rsid w:val="002948F8"/>
    <w:rsid w:val="002A1E2C"/>
    <w:rsid w:val="002C0FC5"/>
    <w:rsid w:val="002C2AD5"/>
    <w:rsid w:val="002E472E"/>
    <w:rsid w:val="002F26F2"/>
    <w:rsid w:val="00302108"/>
    <w:rsid w:val="0035034B"/>
    <w:rsid w:val="00364BAE"/>
    <w:rsid w:val="00367E54"/>
    <w:rsid w:val="00383868"/>
    <w:rsid w:val="003A127E"/>
    <w:rsid w:val="003C2D25"/>
    <w:rsid w:val="00412925"/>
    <w:rsid w:val="00420EC0"/>
    <w:rsid w:val="00425B93"/>
    <w:rsid w:val="00472B45"/>
    <w:rsid w:val="004A06D9"/>
    <w:rsid w:val="004A5475"/>
    <w:rsid w:val="004F015D"/>
    <w:rsid w:val="0050084B"/>
    <w:rsid w:val="00531140"/>
    <w:rsid w:val="005361FB"/>
    <w:rsid w:val="0056592F"/>
    <w:rsid w:val="00571998"/>
    <w:rsid w:val="0057509F"/>
    <w:rsid w:val="0059792C"/>
    <w:rsid w:val="005B38C0"/>
    <w:rsid w:val="005D537B"/>
    <w:rsid w:val="00625113"/>
    <w:rsid w:val="00637520"/>
    <w:rsid w:val="00643582"/>
    <w:rsid w:val="0064510C"/>
    <w:rsid w:val="006647E0"/>
    <w:rsid w:val="006817DC"/>
    <w:rsid w:val="006870A2"/>
    <w:rsid w:val="0069627C"/>
    <w:rsid w:val="00697205"/>
    <w:rsid w:val="006A34E7"/>
    <w:rsid w:val="006C7701"/>
    <w:rsid w:val="006F3217"/>
    <w:rsid w:val="00730345"/>
    <w:rsid w:val="00744CF9"/>
    <w:rsid w:val="00746FDD"/>
    <w:rsid w:val="00750D4A"/>
    <w:rsid w:val="007510CB"/>
    <w:rsid w:val="00791794"/>
    <w:rsid w:val="007B1F4B"/>
    <w:rsid w:val="007C76BA"/>
    <w:rsid w:val="007F2D90"/>
    <w:rsid w:val="008276A6"/>
    <w:rsid w:val="0087619F"/>
    <w:rsid w:val="00881A1F"/>
    <w:rsid w:val="0088560E"/>
    <w:rsid w:val="008A187D"/>
    <w:rsid w:val="008D236F"/>
    <w:rsid w:val="008E1DE6"/>
    <w:rsid w:val="009004AD"/>
    <w:rsid w:val="0090771B"/>
    <w:rsid w:val="00922C66"/>
    <w:rsid w:val="00944800"/>
    <w:rsid w:val="009703AC"/>
    <w:rsid w:val="0099359C"/>
    <w:rsid w:val="009978A4"/>
    <w:rsid w:val="00A047CD"/>
    <w:rsid w:val="00A25D7C"/>
    <w:rsid w:val="00A91A71"/>
    <w:rsid w:val="00A97B9F"/>
    <w:rsid w:val="00AA1C30"/>
    <w:rsid w:val="00AC578E"/>
    <w:rsid w:val="00AC5BF5"/>
    <w:rsid w:val="00AF720A"/>
    <w:rsid w:val="00B34840"/>
    <w:rsid w:val="00B81C6D"/>
    <w:rsid w:val="00B9249D"/>
    <w:rsid w:val="00BA1273"/>
    <w:rsid w:val="00BC4AD5"/>
    <w:rsid w:val="00C11029"/>
    <w:rsid w:val="00C111AA"/>
    <w:rsid w:val="00C13FBE"/>
    <w:rsid w:val="00C607AD"/>
    <w:rsid w:val="00C87516"/>
    <w:rsid w:val="00C91928"/>
    <w:rsid w:val="00CA2349"/>
    <w:rsid w:val="00CC1484"/>
    <w:rsid w:val="00CC7040"/>
    <w:rsid w:val="00CE0552"/>
    <w:rsid w:val="00CF4295"/>
    <w:rsid w:val="00D02F4E"/>
    <w:rsid w:val="00D0663D"/>
    <w:rsid w:val="00D12A78"/>
    <w:rsid w:val="00D2388F"/>
    <w:rsid w:val="00D34F2B"/>
    <w:rsid w:val="00D420A5"/>
    <w:rsid w:val="00D85A0A"/>
    <w:rsid w:val="00D931A6"/>
    <w:rsid w:val="00DA164D"/>
    <w:rsid w:val="00DA5902"/>
    <w:rsid w:val="00DE084C"/>
    <w:rsid w:val="00DE57F7"/>
    <w:rsid w:val="00E15A21"/>
    <w:rsid w:val="00E23711"/>
    <w:rsid w:val="00E23B3B"/>
    <w:rsid w:val="00E30DAF"/>
    <w:rsid w:val="00E576B1"/>
    <w:rsid w:val="00E63271"/>
    <w:rsid w:val="00E73902"/>
    <w:rsid w:val="00EA416A"/>
    <w:rsid w:val="00EC1EB2"/>
    <w:rsid w:val="00EF0DD2"/>
    <w:rsid w:val="00EF31DC"/>
    <w:rsid w:val="00F260E2"/>
    <w:rsid w:val="00F6356D"/>
    <w:rsid w:val="00F83F7F"/>
    <w:rsid w:val="00F84021"/>
    <w:rsid w:val="00F9082D"/>
    <w:rsid w:val="00FB201B"/>
    <w:rsid w:val="00FB60B6"/>
    <w:rsid w:val="00FD04DE"/>
    <w:rsid w:val="00FF4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5566"/>
  <w15:docId w15:val="{4D63E02E-6FB7-4B45-9B3D-F6594477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925"/>
    <w:rPr>
      <w:color w:val="0000FF" w:themeColor="hyperlink"/>
      <w:u w:val="single"/>
    </w:rPr>
  </w:style>
  <w:style w:type="paragraph" w:customStyle="1" w:styleId="Default">
    <w:name w:val="Default"/>
    <w:rsid w:val="00412925"/>
    <w:pPr>
      <w:autoSpaceDE w:val="0"/>
      <w:autoSpaceDN w:val="0"/>
      <w:adjustRightInd w:val="0"/>
      <w:spacing w:after="0" w:line="240" w:lineRule="auto"/>
    </w:pPr>
    <w:rPr>
      <w:rFonts w:ascii="Book Antiqua" w:hAnsi="Book Antiqua" w:cs="Book Antiqua"/>
      <w:color w:val="000000"/>
      <w:sz w:val="24"/>
      <w:szCs w:val="24"/>
    </w:rPr>
  </w:style>
  <w:style w:type="table" w:styleId="TableGrid">
    <w:name w:val="Table Grid"/>
    <w:basedOn w:val="TableNormal"/>
    <w:uiPriority w:val="59"/>
    <w:rsid w:val="0026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C2AD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26F2"/>
    <w:pPr>
      <w:ind w:left="720"/>
      <w:contextualSpacing/>
    </w:pPr>
  </w:style>
  <w:style w:type="paragraph" w:styleId="Header">
    <w:name w:val="header"/>
    <w:basedOn w:val="Normal"/>
    <w:link w:val="HeaderChar"/>
    <w:uiPriority w:val="99"/>
    <w:unhideWhenUsed/>
    <w:rsid w:val="00F84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021"/>
  </w:style>
  <w:style w:type="paragraph" w:styleId="Footer">
    <w:name w:val="footer"/>
    <w:basedOn w:val="Normal"/>
    <w:link w:val="FooterChar"/>
    <w:uiPriority w:val="99"/>
    <w:unhideWhenUsed/>
    <w:rsid w:val="00F84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021"/>
  </w:style>
  <w:style w:type="character" w:styleId="FollowedHyperlink">
    <w:name w:val="FollowedHyperlink"/>
    <w:basedOn w:val="DefaultParagraphFont"/>
    <w:uiPriority w:val="99"/>
    <w:semiHidden/>
    <w:unhideWhenUsed/>
    <w:rsid w:val="000A75AE"/>
    <w:rPr>
      <w:color w:val="800080" w:themeColor="followedHyperlink"/>
      <w:u w:val="single"/>
    </w:rPr>
  </w:style>
  <w:style w:type="character" w:customStyle="1" w:styleId="a-size-base">
    <w:name w:val="a-size-base"/>
    <w:basedOn w:val="DefaultParagraphFont"/>
    <w:rsid w:val="0035034B"/>
  </w:style>
  <w:style w:type="character" w:styleId="UnresolvedMention">
    <w:name w:val="Unresolved Mention"/>
    <w:basedOn w:val="DefaultParagraphFont"/>
    <w:uiPriority w:val="99"/>
    <w:semiHidden/>
    <w:unhideWhenUsed/>
    <w:rsid w:val="00F83F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61827">
      <w:bodyDiv w:val="1"/>
      <w:marLeft w:val="0"/>
      <w:marRight w:val="0"/>
      <w:marTop w:val="0"/>
      <w:marBottom w:val="0"/>
      <w:divBdr>
        <w:top w:val="none" w:sz="0" w:space="0" w:color="auto"/>
        <w:left w:val="none" w:sz="0" w:space="0" w:color="auto"/>
        <w:bottom w:val="none" w:sz="0" w:space="0" w:color="auto"/>
        <w:right w:val="none" w:sz="0" w:space="0" w:color="auto"/>
      </w:divBdr>
    </w:div>
    <w:div w:id="893390805">
      <w:bodyDiv w:val="1"/>
      <w:marLeft w:val="0"/>
      <w:marRight w:val="0"/>
      <w:marTop w:val="0"/>
      <w:marBottom w:val="0"/>
      <w:divBdr>
        <w:top w:val="none" w:sz="0" w:space="0" w:color="auto"/>
        <w:left w:val="none" w:sz="0" w:space="0" w:color="auto"/>
        <w:bottom w:val="none" w:sz="0" w:space="0" w:color="auto"/>
        <w:right w:val="none" w:sz="0" w:space="0" w:color="auto"/>
      </w:divBdr>
    </w:div>
    <w:div w:id="1648167957">
      <w:bodyDiv w:val="1"/>
      <w:marLeft w:val="0"/>
      <w:marRight w:val="0"/>
      <w:marTop w:val="0"/>
      <w:marBottom w:val="0"/>
      <w:divBdr>
        <w:top w:val="none" w:sz="0" w:space="0" w:color="auto"/>
        <w:left w:val="none" w:sz="0" w:space="0" w:color="auto"/>
        <w:bottom w:val="none" w:sz="0" w:space="0" w:color="auto"/>
        <w:right w:val="none" w:sz="0" w:space="0" w:color="auto"/>
      </w:divBdr>
      <w:divsChild>
        <w:div w:id="1739472540">
          <w:marLeft w:val="0"/>
          <w:marRight w:val="0"/>
          <w:marTop w:val="0"/>
          <w:marBottom w:val="0"/>
          <w:divBdr>
            <w:top w:val="none" w:sz="0" w:space="0" w:color="auto"/>
            <w:left w:val="none" w:sz="0" w:space="0" w:color="auto"/>
            <w:bottom w:val="none" w:sz="0" w:space="0" w:color="auto"/>
            <w:right w:val="none" w:sz="0" w:space="0" w:color="auto"/>
          </w:divBdr>
        </w:div>
        <w:div w:id="103234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commons.usf.edu/oa_textbooks/3" TargetMode="External"/><Relationship Id="rId13" Type="http://schemas.openxmlformats.org/officeDocument/2006/relationships/hyperlink" Target="https://hbr.org/2015/10/5-essential-principles-for-understanding-analytics?cm_sp=Article-_-Links-_-Top%20of%20Page%20Recirculation" TargetMode="External"/><Relationship Id="rId3" Type="http://schemas.openxmlformats.org/officeDocument/2006/relationships/settings" Target="settings.xml"/><Relationship Id="rId7" Type="http://schemas.openxmlformats.org/officeDocument/2006/relationships/hyperlink" Target="mailto:ahusain@harrisburgu.edu" TargetMode="External"/><Relationship Id="rId12" Type="http://schemas.openxmlformats.org/officeDocument/2006/relationships/hyperlink" Target="https://hbr.org/2012/10/data-scientist-the-sexiest-job-of-the-21st-centu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dnuggets.com/2015/07/stop-hiring-data-scientists-until-read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studio.com/"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dc:creator>
  <cp:lastModifiedBy>Anwar Husain</cp:lastModifiedBy>
  <cp:revision>8</cp:revision>
  <cp:lastPrinted>2017-05-02T19:20:00Z</cp:lastPrinted>
  <dcterms:created xsi:type="dcterms:W3CDTF">2018-05-08T20:28:00Z</dcterms:created>
  <dcterms:modified xsi:type="dcterms:W3CDTF">2018-05-08T21:50:00Z</dcterms:modified>
</cp:coreProperties>
</file>