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N01: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Criação de um site com apresentação da empresa contendo: contato, localização, transportes disponíveis e a área que a transportadora atende;</w:t>
      </w:r>
    </w:p>
    <w:p w:rsidR="00000000" w:rsidDel="00000000" w:rsidP="00000000" w:rsidRDefault="00000000" w:rsidRPr="00000000" w14:paraId="00000006">
      <w:pPr>
        <w:ind w:left="720" w:firstLine="0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N02:</w:t>
      </w:r>
      <w:r w:rsidDel="00000000" w:rsidR="00000000" w:rsidRPr="00000000">
        <w:rPr>
          <w:rtl w:val="0"/>
        </w:rPr>
        <w:t xml:space="preserve"> Criação de um roteirizador particular para mapear o melhor caminho e os bairros próximos na parte de separação de mercadorias;</w:t>
      </w:r>
    </w:p>
    <w:p w:rsidR="00000000" w:rsidDel="00000000" w:rsidP="00000000" w:rsidRDefault="00000000" w:rsidRPr="00000000" w14:paraId="00000008">
      <w:pPr>
        <w:ind w:left="720" w:firstLine="0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N03: </w:t>
      </w:r>
      <w:r w:rsidDel="00000000" w:rsidR="00000000" w:rsidRPr="00000000">
        <w:rPr>
          <w:i w:val="1"/>
          <w:rtl w:val="0"/>
        </w:rPr>
        <w:t xml:space="preserve">Sistema Computadorizado de Monitoramento e Rastreio,</w:t>
      </w:r>
      <w:r w:rsidDel="00000000" w:rsidR="00000000" w:rsidRPr="00000000">
        <w:rPr>
          <w:rtl w:val="0"/>
        </w:rPr>
        <w:t xml:space="preserve"> que tem como principal finalidade, prestar contas com clientes referente ao rastreio de mercadorias e expandir a frota de veículos de transportes para meios, como a motocicleta.</w:t>
      </w:r>
    </w:p>
    <w:p w:rsidR="00000000" w:rsidDel="00000000" w:rsidP="00000000" w:rsidRDefault="00000000" w:rsidRPr="00000000" w14:paraId="0000000A">
      <w:pPr>
        <w:ind w:left="720" w:firstLine="0"/>
        <w:rPr>
          <w:color w:val="80808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Necessidades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tabs>
        <w:tab w:val="center" w:pos="4252"/>
        <w:tab w:val="right" w:pos="8504"/>
      </w:tabs>
      <w:ind w:left="720" w:firstLine="0"/>
      <w:rPr>
        <w:color w:val="808080"/>
      </w:rPr>
    </w:pPr>
    <w:bookmarkStart w:colFirst="0" w:colLast="0" w:name="_heading=h.1fob9te" w:id="2"/>
    <w:bookmarkEnd w:id="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+5Ta1zLA6ST2IJnizcBjey16Hg==">AMUW2mXXZPrBebJ6MmIIu06zlhp3kBMh3VmAdN6XFIawfJGRxvjg0F9lBYiLeeUzJaBPDRUln3/4Klo5lnRd1bci/lTKyn2ag+vdI6ElM6QL1AdpVknqAaWxfxXyIwN4xHf0d+MPVLU/SxuDv9DT2f9jIDtDBGJJ8KuWG+jiZ4qLuqaq0IGSO5Y=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