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D92E32" w14:textId="77777777" w:rsidR="007901AA" w:rsidRDefault="007901A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3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2"/>
        <w:gridCol w:w="5000"/>
      </w:tblGrid>
      <w:tr w:rsidR="007901AA" w14:paraId="371509C6" w14:textId="77777777">
        <w:tc>
          <w:tcPr>
            <w:tcW w:w="4322" w:type="dxa"/>
            <w:shd w:val="clear" w:color="auto" w:fill="BFBFBF"/>
          </w:tcPr>
          <w:p w14:paraId="26CDF43B" w14:textId="77777777" w:rsidR="007901AA" w:rsidRDefault="00BA7886">
            <w:pPr>
              <w:rPr>
                <w:b/>
              </w:rPr>
            </w:pPr>
            <w:r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/>
          </w:tcPr>
          <w:p w14:paraId="461F3A86" w14:textId="16ECCA1B" w:rsidR="007901AA" w:rsidRDefault="003249C9">
            <w:pPr>
              <w:rPr>
                <w:b/>
              </w:rPr>
            </w:pPr>
            <w:r>
              <w:rPr>
                <w:b/>
              </w:rPr>
              <w:t>UC21</w:t>
            </w:r>
            <w:bookmarkStart w:id="0" w:name="_GoBack"/>
            <w:bookmarkEnd w:id="0"/>
            <w:r w:rsidR="007A4C07">
              <w:rPr>
                <w:b/>
              </w:rPr>
              <w:t>&lt;Visualizar Indicadores</w:t>
            </w:r>
            <w:r w:rsidR="00CE086C">
              <w:rPr>
                <w:b/>
              </w:rPr>
              <w:t>&gt;</w:t>
            </w:r>
          </w:p>
        </w:tc>
      </w:tr>
      <w:tr w:rsidR="007901AA" w14:paraId="0A110C30" w14:textId="77777777">
        <w:tc>
          <w:tcPr>
            <w:tcW w:w="4322" w:type="dxa"/>
          </w:tcPr>
          <w:p w14:paraId="3D24C00E" w14:textId="77777777" w:rsidR="007901AA" w:rsidRDefault="00BA7886">
            <w:r>
              <w:t>Caso de Uso</w:t>
            </w:r>
          </w:p>
        </w:tc>
        <w:tc>
          <w:tcPr>
            <w:tcW w:w="5000" w:type="dxa"/>
          </w:tcPr>
          <w:p w14:paraId="45E8ABBB" w14:textId="77777777" w:rsidR="007901AA" w:rsidRDefault="007901AA"/>
        </w:tc>
      </w:tr>
      <w:tr w:rsidR="007901AA" w14:paraId="631AF9C3" w14:textId="77777777">
        <w:tc>
          <w:tcPr>
            <w:tcW w:w="4322" w:type="dxa"/>
          </w:tcPr>
          <w:p w14:paraId="4B0D4C74" w14:textId="77777777" w:rsidR="007901AA" w:rsidRDefault="00BA7886">
            <w:r>
              <w:t>Ator Principal</w:t>
            </w:r>
          </w:p>
        </w:tc>
        <w:tc>
          <w:tcPr>
            <w:tcW w:w="5000" w:type="dxa"/>
          </w:tcPr>
          <w:p w14:paraId="583ACEC3" w14:textId="6555F020" w:rsidR="007901AA" w:rsidRDefault="007A4C07">
            <w:r>
              <w:t>Gestor Financeiro</w:t>
            </w:r>
          </w:p>
        </w:tc>
      </w:tr>
      <w:tr w:rsidR="007901AA" w14:paraId="2ADD253B" w14:textId="77777777">
        <w:tc>
          <w:tcPr>
            <w:tcW w:w="4322" w:type="dxa"/>
          </w:tcPr>
          <w:p w14:paraId="1CEC8F66" w14:textId="77777777" w:rsidR="007901AA" w:rsidRDefault="00BA7886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</w:tcPr>
          <w:p w14:paraId="3A460290" w14:textId="16C6C089" w:rsidR="007901AA" w:rsidRDefault="007901AA"/>
        </w:tc>
      </w:tr>
      <w:tr w:rsidR="007901AA" w14:paraId="5F624474" w14:textId="77777777">
        <w:tc>
          <w:tcPr>
            <w:tcW w:w="4322" w:type="dxa"/>
          </w:tcPr>
          <w:p w14:paraId="00EA16E3" w14:textId="77777777" w:rsidR="007901AA" w:rsidRDefault="00BA7886">
            <w:r>
              <w:t>Resumo</w:t>
            </w:r>
          </w:p>
        </w:tc>
        <w:tc>
          <w:tcPr>
            <w:tcW w:w="5000" w:type="dxa"/>
          </w:tcPr>
          <w:p w14:paraId="2F7CBCC3" w14:textId="61EE899A" w:rsidR="007901AA" w:rsidRDefault="00BA7886" w:rsidP="007A4C07">
            <w:r>
              <w:t>Ess</w:t>
            </w:r>
            <w:r w:rsidR="007A4C07">
              <w:t xml:space="preserve">e Caso de Uso descreve o processo de visualização de indicadores </w:t>
            </w:r>
            <w:r>
              <w:t xml:space="preserve"> </w:t>
            </w:r>
          </w:p>
        </w:tc>
      </w:tr>
      <w:tr w:rsidR="007901AA" w14:paraId="5B5C6C4F" w14:textId="77777777">
        <w:tc>
          <w:tcPr>
            <w:tcW w:w="4322" w:type="dxa"/>
          </w:tcPr>
          <w:p w14:paraId="57E903A6" w14:textId="77777777" w:rsidR="007901AA" w:rsidRDefault="00BA7886">
            <w:r>
              <w:t>Pré-condições</w:t>
            </w:r>
          </w:p>
        </w:tc>
        <w:tc>
          <w:tcPr>
            <w:tcW w:w="5000" w:type="dxa"/>
          </w:tcPr>
          <w:p w14:paraId="213DCFDF" w14:textId="1D7C5B89" w:rsidR="007901AA" w:rsidRDefault="000E4737">
            <w:r>
              <w:t xml:space="preserve">Possuir Gerência Financeria </w:t>
            </w:r>
          </w:p>
        </w:tc>
      </w:tr>
      <w:tr w:rsidR="007901AA" w14:paraId="6163A3A1" w14:textId="77777777">
        <w:tc>
          <w:tcPr>
            <w:tcW w:w="4322" w:type="dxa"/>
          </w:tcPr>
          <w:p w14:paraId="03B40BCA" w14:textId="77777777" w:rsidR="007901AA" w:rsidRDefault="00BA7886">
            <w:r>
              <w:t>Pós-condições</w:t>
            </w:r>
          </w:p>
        </w:tc>
        <w:tc>
          <w:tcPr>
            <w:tcW w:w="5000" w:type="dxa"/>
          </w:tcPr>
          <w:p w14:paraId="2D34E5E1" w14:textId="401E5799" w:rsidR="007901AA" w:rsidRDefault="007901AA"/>
        </w:tc>
      </w:tr>
      <w:tr w:rsidR="007901AA" w14:paraId="1CA2C23C" w14:textId="77777777">
        <w:tc>
          <w:tcPr>
            <w:tcW w:w="9322" w:type="dxa"/>
            <w:gridSpan w:val="2"/>
            <w:shd w:val="clear" w:color="auto" w:fill="BFBFBF"/>
          </w:tcPr>
          <w:p w14:paraId="46894ED9" w14:textId="77777777" w:rsidR="007901AA" w:rsidRDefault="00BA7886">
            <w:pPr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7901AA" w14:paraId="5139D7A9" w14:textId="77777777">
        <w:tc>
          <w:tcPr>
            <w:tcW w:w="4322" w:type="dxa"/>
            <w:shd w:val="clear" w:color="auto" w:fill="FFFF00"/>
          </w:tcPr>
          <w:p w14:paraId="2B0244C0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11144222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7901AA" w14:paraId="1D8A4900" w14:textId="77777777">
        <w:tc>
          <w:tcPr>
            <w:tcW w:w="4322" w:type="dxa"/>
          </w:tcPr>
          <w:p w14:paraId="331348E9" w14:textId="5A9229B0" w:rsidR="007901AA" w:rsidRDefault="00D31F02" w:rsidP="008347E7">
            <w:pPr>
              <w:pStyle w:val="PargrafodaLista"/>
              <w:numPr>
                <w:ilvl w:val="0"/>
                <w:numId w:val="1"/>
              </w:numPr>
            </w:pP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Aciona uma das opções: Inclusão, Consulta, Alteração ou Exclusão</w:t>
            </w:r>
          </w:p>
        </w:tc>
        <w:tc>
          <w:tcPr>
            <w:tcW w:w="5000" w:type="dxa"/>
          </w:tcPr>
          <w:p w14:paraId="725CEDB9" w14:textId="73B674F6" w:rsidR="007901AA" w:rsidRPr="00D31F02" w:rsidRDefault="00D31F02">
            <w:pPr>
              <w:numPr>
                <w:ilvl w:val="0"/>
                <w:numId w:val="1"/>
              </w:numPr>
            </w:pP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Para Inclusão: apresenta campos em branco para preenchimento;</w:t>
            </w:r>
          </w:p>
          <w:p w14:paraId="24CD575A" w14:textId="77777777" w:rsidR="00D31F02" w:rsidRDefault="00D31F02" w:rsidP="00D31F02">
            <w:pPr>
              <w:ind w:left="720"/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</w:pP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Para Alteração:</w:t>
            </w:r>
          </w:p>
          <w:p w14:paraId="05E0D64F" w14:textId="707337BE" w:rsidR="00D31F02" w:rsidRDefault="00D31F02" w:rsidP="00D31F02">
            <w:pPr>
              <w:ind w:left="720"/>
            </w:pP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Para exclusão:</w:t>
            </w:r>
          </w:p>
        </w:tc>
      </w:tr>
      <w:tr w:rsidR="007901AA" w14:paraId="2FA23EB6" w14:textId="77777777">
        <w:tc>
          <w:tcPr>
            <w:tcW w:w="4322" w:type="dxa"/>
          </w:tcPr>
          <w:p w14:paraId="44DB0B0F" w14:textId="372C20DA" w:rsidR="00C66078" w:rsidRPr="00C66078" w:rsidRDefault="00C66078" w:rsidP="00C66078">
            <w:pPr>
              <w:pStyle w:val="PargrafodaLista"/>
              <w:numPr>
                <w:ilvl w:val="0"/>
                <w:numId w:val="1"/>
              </w:numPr>
              <w:shd w:val="clear" w:color="auto" w:fill="FFFFFF"/>
              <w:spacing w:line="300" w:lineRule="atLeast"/>
              <w:rPr>
                <w:rFonts w:ascii="Roboto" w:eastAsia="Times New Roman" w:hAnsi="Roboto" w:cs="Times New Roman"/>
                <w:color w:val="202124"/>
                <w:sz w:val="20"/>
                <w:szCs w:val="20"/>
              </w:rPr>
            </w:pPr>
            <w:r w:rsidRPr="00C66078">
              <w:rPr>
                <w:rFonts w:ascii="Roboto" w:eastAsia="Times New Roman" w:hAnsi="Roboto" w:cs="Times New Roman"/>
                <w:color w:val="202124"/>
                <w:sz w:val="20"/>
                <w:szCs w:val="20"/>
              </w:rPr>
              <w:t>Para Incl</w:t>
            </w:r>
            <w:r w:rsidR="00821FFD">
              <w:rPr>
                <w:rFonts w:ascii="Roboto" w:eastAsia="Times New Roman" w:hAnsi="Roboto" w:cs="Times New Roman"/>
                <w:color w:val="202124"/>
                <w:sz w:val="20"/>
                <w:szCs w:val="20"/>
              </w:rPr>
              <w:t>usão: informar valores de entrada</w:t>
            </w:r>
          </w:p>
          <w:p w14:paraId="2C6B9B28" w14:textId="77777777" w:rsidR="007901AA" w:rsidRDefault="00C66078" w:rsidP="00C66078">
            <w:pPr>
              <w:pStyle w:val="PargrafodaLista"/>
              <w:shd w:val="clear" w:color="auto" w:fill="FFFFFF"/>
              <w:spacing w:line="300" w:lineRule="atLeast"/>
              <w:rPr>
                <w:rFonts w:ascii="Roboto" w:eastAsia="Times New Roman" w:hAnsi="Roboto" w:cs="Times New Roman"/>
                <w:color w:val="202124"/>
                <w:sz w:val="20"/>
                <w:szCs w:val="20"/>
              </w:rPr>
            </w:pPr>
            <w:r w:rsidRPr="00C66078">
              <w:rPr>
                <w:rFonts w:ascii="Roboto" w:eastAsia="Times New Roman" w:hAnsi="Roboto" w:cs="Times New Roman"/>
                <w:color w:val="202124"/>
                <w:sz w:val="20"/>
                <w:szCs w:val="20"/>
              </w:rPr>
              <w:t>Para Co</w:t>
            </w:r>
            <w:r w:rsidR="00821FFD">
              <w:rPr>
                <w:rFonts w:ascii="Roboto" w:eastAsia="Times New Roman" w:hAnsi="Roboto" w:cs="Times New Roman"/>
                <w:color w:val="202124"/>
                <w:sz w:val="20"/>
                <w:szCs w:val="20"/>
              </w:rPr>
              <w:t xml:space="preserve">nsulta: informar fluxo necessário </w:t>
            </w:r>
          </w:p>
          <w:p w14:paraId="5D1F5698" w14:textId="387B2F1C" w:rsidR="00821FFD" w:rsidRPr="00C66078" w:rsidRDefault="00821FFD" w:rsidP="00821FFD">
            <w:pPr>
              <w:pStyle w:val="PargrafodaLista"/>
              <w:shd w:val="clear" w:color="auto" w:fill="FFFFFF"/>
              <w:spacing w:line="300" w:lineRule="atLeast"/>
              <w:rPr>
                <w:rFonts w:ascii="Roboto" w:eastAsia="Times New Roman" w:hAnsi="Roboto" w:cs="Times New Roman"/>
                <w:color w:val="202124"/>
                <w:sz w:val="20"/>
                <w:szCs w:val="20"/>
              </w:rPr>
            </w:pPr>
            <w:r>
              <w:rPr>
                <w:rFonts w:ascii="Roboto" w:eastAsia="Times New Roman" w:hAnsi="Roboto" w:cs="Times New Roman"/>
                <w:color w:val="202124"/>
                <w:sz w:val="20"/>
                <w:szCs w:val="20"/>
              </w:rPr>
              <w:t xml:space="preserve">Para Alteração: </w:t>
            </w:r>
          </w:p>
        </w:tc>
        <w:tc>
          <w:tcPr>
            <w:tcW w:w="5000" w:type="dxa"/>
          </w:tcPr>
          <w:p w14:paraId="189A0F44" w14:textId="43D6C7DE" w:rsidR="007901AA" w:rsidRDefault="00C66078" w:rsidP="002624E3">
            <w:pPr>
              <w:pStyle w:val="PargrafodaLista"/>
              <w:numPr>
                <w:ilvl w:val="0"/>
                <w:numId w:val="1"/>
              </w:numPr>
            </w:pP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Para inclusão: sistema salva informações</w:t>
            </w:r>
            <w:r w:rsidR="00E93C29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 (FE01)</w:t>
            </w:r>
          </w:p>
          <w:p w14:paraId="1649FE02" w14:textId="7FF79896" w:rsidR="00C66078" w:rsidRDefault="00C66078" w:rsidP="00821FFD">
            <w:pPr>
              <w:pStyle w:val="PargrafodaLista"/>
            </w:pP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Para consulta: </w:t>
            </w:r>
            <w:r w:rsidR="00821FFD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Sistema apresenta tabela do fluxo pedido</w:t>
            </w:r>
          </w:p>
        </w:tc>
      </w:tr>
      <w:tr w:rsidR="007901AA" w14:paraId="0E3DE66B" w14:textId="77777777">
        <w:tc>
          <w:tcPr>
            <w:tcW w:w="4322" w:type="dxa"/>
          </w:tcPr>
          <w:p w14:paraId="7E4C977E" w14:textId="77777777" w:rsidR="007901AA" w:rsidRDefault="007901AA">
            <w:pPr>
              <w:tabs>
                <w:tab w:val="left" w:pos="3390"/>
              </w:tabs>
              <w:ind w:left="360"/>
            </w:pPr>
          </w:p>
        </w:tc>
        <w:tc>
          <w:tcPr>
            <w:tcW w:w="5000" w:type="dxa"/>
          </w:tcPr>
          <w:p w14:paraId="5B5CB2A2" w14:textId="42D29CE6" w:rsidR="007901AA" w:rsidRDefault="002624E3" w:rsidP="002624E3">
            <w:pPr>
              <w:pStyle w:val="PargrafodaLista"/>
              <w:numPr>
                <w:ilvl w:val="0"/>
                <w:numId w:val="1"/>
              </w:numPr>
            </w:pPr>
            <w:r>
              <w:t>Fim do UC</w:t>
            </w:r>
          </w:p>
        </w:tc>
      </w:tr>
      <w:tr w:rsidR="007901AA" w14:paraId="03EB6429" w14:textId="77777777">
        <w:tc>
          <w:tcPr>
            <w:tcW w:w="4322" w:type="dxa"/>
          </w:tcPr>
          <w:p w14:paraId="77BD4A1E" w14:textId="77777777" w:rsidR="007901AA" w:rsidRDefault="007901AA">
            <w:pPr>
              <w:ind w:left="360"/>
            </w:pPr>
          </w:p>
        </w:tc>
        <w:tc>
          <w:tcPr>
            <w:tcW w:w="5000" w:type="dxa"/>
          </w:tcPr>
          <w:p w14:paraId="33D16A65" w14:textId="77777777" w:rsidR="007901AA" w:rsidRDefault="007901AA">
            <w:pPr>
              <w:ind w:left="360"/>
            </w:pPr>
          </w:p>
        </w:tc>
      </w:tr>
      <w:tr w:rsidR="007901AA" w14:paraId="34CBB425" w14:textId="77777777">
        <w:tc>
          <w:tcPr>
            <w:tcW w:w="9322" w:type="dxa"/>
            <w:gridSpan w:val="2"/>
            <w:shd w:val="clear" w:color="auto" w:fill="BFBFBF"/>
          </w:tcPr>
          <w:p w14:paraId="786E2699" w14:textId="77777777" w:rsidR="007901AA" w:rsidRDefault="00BA7886">
            <w:pPr>
              <w:rPr>
                <w:b/>
              </w:rPr>
            </w:pPr>
            <w:r>
              <w:rPr>
                <w:b/>
              </w:rPr>
              <w:t>Restrições e Validações</w:t>
            </w:r>
          </w:p>
        </w:tc>
      </w:tr>
      <w:tr w:rsidR="007901AA" w14:paraId="480CFD5C" w14:textId="77777777">
        <w:tc>
          <w:tcPr>
            <w:tcW w:w="9322" w:type="dxa"/>
            <w:gridSpan w:val="2"/>
          </w:tcPr>
          <w:p w14:paraId="05CAACF6" w14:textId="11C03D07" w:rsidR="007901AA" w:rsidRDefault="007901AA">
            <w:pPr>
              <w:ind w:left="360"/>
            </w:pPr>
          </w:p>
          <w:p w14:paraId="596663BC" w14:textId="24D9F947" w:rsidR="007901AA" w:rsidRDefault="007901AA" w:rsidP="002624E3"/>
        </w:tc>
      </w:tr>
      <w:tr w:rsidR="007901AA" w14:paraId="55DA6206" w14:textId="77777777">
        <w:tc>
          <w:tcPr>
            <w:tcW w:w="9322" w:type="dxa"/>
            <w:gridSpan w:val="2"/>
            <w:shd w:val="clear" w:color="auto" w:fill="BFBFBF"/>
          </w:tcPr>
          <w:p w14:paraId="35609900" w14:textId="77777777" w:rsidR="007901AA" w:rsidRDefault="00BA7886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w:rsidR="007901AA" w14:paraId="1B317121" w14:textId="77777777">
        <w:tc>
          <w:tcPr>
            <w:tcW w:w="9322" w:type="dxa"/>
            <w:gridSpan w:val="2"/>
          </w:tcPr>
          <w:p w14:paraId="35EF75E5" w14:textId="77777777" w:rsidR="007901AA" w:rsidRDefault="007901AA">
            <w:pPr>
              <w:ind w:left="360"/>
            </w:pPr>
          </w:p>
          <w:p w14:paraId="3E8A9361" w14:textId="77777777" w:rsidR="007901AA" w:rsidRDefault="007901AA">
            <w:pPr>
              <w:ind w:left="360"/>
            </w:pPr>
          </w:p>
          <w:p w14:paraId="6544CB20" w14:textId="77777777" w:rsidR="007901AA" w:rsidRDefault="007901AA">
            <w:pPr>
              <w:ind w:left="360"/>
            </w:pPr>
          </w:p>
        </w:tc>
      </w:tr>
      <w:tr w:rsidR="007901AA" w14:paraId="3B0D30D5" w14:textId="77777777">
        <w:tc>
          <w:tcPr>
            <w:tcW w:w="9322" w:type="dxa"/>
            <w:gridSpan w:val="2"/>
            <w:shd w:val="clear" w:color="auto" w:fill="BFBFBF"/>
          </w:tcPr>
          <w:p w14:paraId="52CDC50C" w14:textId="77777777" w:rsidR="007901AA" w:rsidRDefault="00BA7886">
            <w:pPr>
              <w:rPr>
                <w:b/>
              </w:rPr>
            </w:pPr>
            <w:r>
              <w:rPr>
                <w:b/>
              </w:rPr>
              <w:t>Fluxo Alternativo (Não há)</w:t>
            </w:r>
          </w:p>
        </w:tc>
      </w:tr>
      <w:tr w:rsidR="007901AA" w14:paraId="1B41865D" w14:textId="77777777">
        <w:tc>
          <w:tcPr>
            <w:tcW w:w="4322" w:type="dxa"/>
            <w:shd w:val="clear" w:color="auto" w:fill="FFFF00"/>
          </w:tcPr>
          <w:p w14:paraId="04171C32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05A16237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7901AA" w14:paraId="20920F19" w14:textId="77777777">
        <w:tc>
          <w:tcPr>
            <w:tcW w:w="4322" w:type="dxa"/>
          </w:tcPr>
          <w:p w14:paraId="3BCC61F8" w14:textId="77777777" w:rsidR="007901AA" w:rsidRDefault="007901AA"/>
        </w:tc>
        <w:tc>
          <w:tcPr>
            <w:tcW w:w="5000" w:type="dxa"/>
          </w:tcPr>
          <w:p w14:paraId="2AD74C2C" w14:textId="77777777" w:rsidR="007901AA" w:rsidRDefault="007901AA"/>
        </w:tc>
      </w:tr>
      <w:tr w:rsidR="007901AA" w14:paraId="14CEAC2C" w14:textId="77777777">
        <w:tc>
          <w:tcPr>
            <w:tcW w:w="4322" w:type="dxa"/>
          </w:tcPr>
          <w:p w14:paraId="1E5A0721" w14:textId="77777777" w:rsidR="007901AA" w:rsidRDefault="007901AA"/>
        </w:tc>
        <w:tc>
          <w:tcPr>
            <w:tcW w:w="5000" w:type="dxa"/>
          </w:tcPr>
          <w:p w14:paraId="7ED036AE" w14:textId="77777777" w:rsidR="007901AA" w:rsidRDefault="007901AA">
            <w:pPr>
              <w:ind w:left="360"/>
            </w:pPr>
          </w:p>
        </w:tc>
      </w:tr>
      <w:tr w:rsidR="007901AA" w14:paraId="7297FE5D" w14:textId="77777777">
        <w:tc>
          <w:tcPr>
            <w:tcW w:w="4322" w:type="dxa"/>
          </w:tcPr>
          <w:p w14:paraId="57AFCA4E" w14:textId="77777777" w:rsidR="007901AA" w:rsidRDefault="007901AA"/>
        </w:tc>
        <w:tc>
          <w:tcPr>
            <w:tcW w:w="5000" w:type="dxa"/>
          </w:tcPr>
          <w:p w14:paraId="0DF106A1" w14:textId="77777777" w:rsidR="007901AA" w:rsidRDefault="007901AA">
            <w:pPr>
              <w:ind w:left="360"/>
            </w:pPr>
          </w:p>
        </w:tc>
      </w:tr>
      <w:tr w:rsidR="007901AA" w14:paraId="25B69835" w14:textId="77777777">
        <w:tc>
          <w:tcPr>
            <w:tcW w:w="9322" w:type="dxa"/>
            <w:gridSpan w:val="2"/>
            <w:shd w:val="clear" w:color="auto" w:fill="BFBFBF"/>
          </w:tcPr>
          <w:p w14:paraId="4C06389C" w14:textId="5EBF956A" w:rsidR="007901AA" w:rsidRDefault="00821FFD">
            <w:pPr>
              <w:tabs>
                <w:tab w:val="left" w:pos="2635"/>
              </w:tabs>
              <w:rPr>
                <w:b/>
              </w:rPr>
            </w:pPr>
            <w:r>
              <w:rPr>
                <w:b/>
              </w:rPr>
              <w:t xml:space="preserve">Fluxo de Exceção (Não Há) </w:t>
            </w:r>
          </w:p>
        </w:tc>
      </w:tr>
      <w:tr w:rsidR="007901AA" w14:paraId="15D53F92" w14:textId="77777777">
        <w:tc>
          <w:tcPr>
            <w:tcW w:w="4322" w:type="dxa"/>
            <w:shd w:val="clear" w:color="auto" w:fill="FFFF00"/>
          </w:tcPr>
          <w:p w14:paraId="68F9F36E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57FCBC6B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7901AA" w14:paraId="3DE9D2C7" w14:textId="77777777">
        <w:tc>
          <w:tcPr>
            <w:tcW w:w="4322" w:type="dxa"/>
          </w:tcPr>
          <w:p w14:paraId="30F490B1" w14:textId="12337393" w:rsidR="00E93C29" w:rsidRDefault="00E93C29"/>
        </w:tc>
        <w:tc>
          <w:tcPr>
            <w:tcW w:w="5000" w:type="dxa"/>
          </w:tcPr>
          <w:p w14:paraId="315FA92C" w14:textId="68CB2A2C" w:rsidR="007901AA" w:rsidRDefault="007901AA">
            <w:bookmarkStart w:id="1" w:name="_gjdgxs" w:colFirst="0" w:colLast="0"/>
            <w:bookmarkEnd w:id="1"/>
          </w:p>
        </w:tc>
      </w:tr>
      <w:tr w:rsidR="007901AA" w14:paraId="7D635AC5" w14:textId="77777777">
        <w:tc>
          <w:tcPr>
            <w:tcW w:w="4322" w:type="dxa"/>
          </w:tcPr>
          <w:p w14:paraId="4E47F54F" w14:textId="77777777" w:rsidR="007901AA" w:rsidRDefault="007901AA"/>
        </w:tc>
        <w:tc>
          <w:tcPr>
            <w:tcW w:w="5000" w:type="dxa"/>
          </w:tcPr>
          <w:p w14:paraId="399AA972" w14:textId="551DD47E" w:rsidR="007901AA" w:rsidRDefault="007901AA" w:rsidP="00E93C29"/>
        </w:tc>
      </w:tr>
      <w:tr w:rsidR="007901AA" w14:paraId="7F75CA61" w14:textId="77777777">
        <w:tc>
          <w:tcPr>
            <w:tcW w:w="4322" w:type="dxa"/>
          </w:tcPr>
          <w:p w14:paraId="679E2808" w14:textId="77777777" w:rsidR="007901AA" w:rsidRDefault="007901AA"/>
        </w:tc>
        <w:tc>
          <w:tcPr>
            <w:tcW w:w="5000" w:type="dxa"/>
          </w:tcPr>
          <w:p w14:paraId="3972AD79" w14:textId="77777777" w:rsidR="007901AA" w:rsidRDefault="007901AA">
            <w:pPr>
              <w:ind w:left="360"/>
            </w:pPr>
          </w:p>
        </w:tc>
      </w:tr>
      <w:tr w:rsidR="007901AA" w14:paraId="476BBE51" w14:textId="77777777">
        <w:tc>
          <w:tcPr>
            <w:tcW w:w="9322" w:type="dxa"/>
            <w:gridSpan w:val="2"/>
            <w:shd w:val="clear" w:color="auto" w:fill="BFBFBF"/>
          </w:tcPr>
          <w:p w14:paraId="64E1D9C1" w14:textId="4516006A" w:rsidR="007901AA" w:rsidRDefault="00BA7886">
            <w:pPr>
              <w:tabs>
                <w:tab w:val="left" w:pos="2635"/>
              </w:tabs>
              <w:rPr>
                <w:b/>
              </w:rPr>
            </w:pPr>
            <w:r>
              <w:rPr>
                <w:b/>
              </w:rPr>
              <w:t xml:space="preserve">Fluxo de Exceção (FE-02) – </w:t>
            </w:r>
            <w:r w:rsidR="001B0F23">
              <w:rPr>
                <w:b/>
              </w:rPr>
              <w:t>Não Há</w:t>
            </w:r>
          </w:p>
        </w:tc>
      </w:tr>
      <w:tr w:rsidR="007901AA" w14:paraId="0825C213" w14:textId="77777777">
        <w:tc>
          <w:tcPr>
            <w:tcW w:w="4322" w:type="dxa"/>
            <w:shd w:val="clear" w:color="auto" w:fill="FFFF00"/>
          </w:tcPr>
          <w:p w14:paraId="0B711746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0C9696D9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7901AA" w14:paraId="7241B2FA" w14:textId="77777777">
        <w:tc>
          <w:tcPr>
            <w:tcW w:w="4322" w:type="dxa"/>
          </w:tcPr>
          <w:p w14:paraId="2B931212" w14:textId="77777777" w:rsidR="007901AA" w:rsidRDefault="007901AA"/>
        </w:tc>
        <w:tc>
          <w:tcPr>
            <w:tcW w:w="5000" w:type="dxa"/>
          </w:tcPr>
          <w:p w14:paraId="4428F4BC" w14:textId="77777777" w:rsidR="007901AA" w:rsidRDefault="007901AA"/>
        </w:tc>
      </w:tr>
      <w:tr w:rsidR="007901AA" w14:paraId="4266DE36" w14:textId="77777777">
        <w:tc>
          <w:tcPr>
            <w:tcW w:w="4322" w:type="dxa"/>
          </w:tcPr>
          <w:p w14:paraId="5D7C0320" w14:textId="77777777" w:rsidR="007901AA" w:rsidRDefault="007901AA"/>
        </w:tc>
        <w:tc>
          <w:tcPr>
            <w:tcW w:w="5000" w:type="dxa"/>
          </w:tcPr>
          <w:p w14:paraId="7990C873" w14:textId="77777777" w:rsidR="007901AA" w:rsidRDefault="007901AA">
            <w:pPr>
              <w:ind w:left="360"/>
            </w:pPr>
          </w:p>
        </w:tc>
      </w:tr>
      <w:tr w:rsidR="007901AA" w14:paraId="0EC57BD3" w14:textId="77777777">
        <w:tc>
          <w:tcPr>
            <w:tcW w:w="4322" w:type="dxa"/>
          </w:tcPr>
          <w:p w14:paraId="7F678FF6" w14:textId="77777777" w:rsidR="007901AA" w:rsidRDefault="007901AA"/>
        </w:tc>
        <w:tc>
          <w:tcPr>
            <w:tcW w:w="5000" w:type="dxa"/>
          </w:tcPr>
          <w:p w14:paraId="430AC21C" w14:textId="77777777" w:rsidR="007901AA" w:rsidRDefault="007901AA">
            <w:pPr>
              <w:ind w:left="360"/>
            </w:pPr>
          </w:p>
        </w:tc>
      </w:tr>
      <w:tr w:rsidR="007901AA" w14:paraId="38AFBB1A" w14:textId="77777777">
        <w:tc>
          <w:tcPr>
            <w:tcW w:w="9322" w:type="dxa"/>
            <w:gridSpan w:val="2"/>
            <w:shd w:val="clear" w:color="auto" w:fill="BFBFBF"/>
          </w:tcPr>
          <w:p w14:paraId="492C045A" w14:textId="77777777" w:rsidR="007901AA" w:rsidRDefault="00BA7886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7901AA" w14:paraId="640A5FAD" w14:textId="77777777">
        <w:tc>
          <w:tcPr>
            <w:tcW w:w="9322" w:type="dxa"/>
            <w:gridSpan w:val="2"/>
          </w:tcPr>
          <w:p w14:paraId="48A99615" w14:textId="77777777" w:rsidR="007901AA" w:rsidRDefault="007901AA">
            <w:pPr>
              <w:rPr>
                <w:b/>
              </w:rPr>
            </w:pPr>
          </w:p>
          <w:p w14:paraId="2CEF81F7" w14:textId="77777777" w:rsidR="007901AA" w:rsidRDefault="007901AA">
            <w:pPr>
              <w:rPr>
                <w:b/>
              </w:rPr>
            </w:pPr>
          </w:p>
          <w:p w14:paraId="7B59AE81" w14:textId="77777777" w:rsidR="007901AA" w:rsidRDefault="007901AA">
            <w:pPr>
              <w:rPr>
                <w:b/>
              </w:rPr>
            </w:pPr>
          </w:p>
          <w:p w14:paraId="3A887988" w14:textId="77777777" w:rsidR="007901AA" w:rsidRDefault="007901AA">
            <w:pPr>
              <w:rPr>
                <w:b/>
              </w:rPr>
            </w:pPr>
          </w:p>
          <w:p w14:paraId="20AB3B30" w14:textId="77777777" w:rsidR="007901AA" w:rsidRDefault="007901AA">
            <w:pPr>
              <w:rPr>
                <w:b/>
              </w:rPr>
            </w:pPr>
          </w:p>
        </w:tc>
      </w:tr>
    </w:tbl>
    <w:p w14:paraId="7D05555F" w14:textId="77777777" w:rsidR="007901AA" w:rsidRDefault="007901AA">
      <w:pPr>
        <w:ind w:firstLine="708"/>
      </w:pPr>
    </w:p>
    <w:sectPr w:rsidR="007901AA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AD4BDD" w14:textId="77777777" w:rsidR="00505316" w:rsidRDefault="00505316" w:rsidP="00CE086C">
      <w:pPr>
        <w:spacing w:after="0" w:line="240" w:lineRule="auto"/>
      </w:pPr>
      <w:r>
        <w:separator/>
      </w:r>
    </w:p>
  </w:endnote>
  <w:endnote w:type="continuationSeparator" w:id="0">
    <w:p w14:paraId="6473DEC3" w14:textId="77777777" w:rsidR="00505316" w:rsidRDefault="00505316" w:rsidP="00CE0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651EF3" w14:textId="77777777" w:rsidR="00505316" w:rsidRDefault="00505316" w:rsidP="00CE086C">
      <w:pPr>
        <w:spacing w:after="0" w:line="240" w:lineRule="auto"/>
      </w:pPr>
      <w:r>
        <w:separator/>
      </w:r>
    </w:p>
  </w:footnote>
  <w:footnote w:type="continuationSeparator" w:id="0">
    <w:p w14:paraId="2C0A8714" w14:textId="77777777" w:rsidR="00505316" w:rsidRDefault="00505316" w:rsidP="00CE08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2A576B"/>
    <w:multiLevelType w:val="multilevel"/>
    <w:tmpl w:val="E7B6B18C"/>
    <w:lvl w:ilvl="0">
      <w:start w:val="1"/>
      <w:numFmt w:val="decimal"/>
      <w:lvlText w:val="%1."/>
      <w:lvlJc w:val="left"/>
      <w:pPr>
        <w:ind w:left="78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505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225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945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65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85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105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825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545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1AA"/>
    <w:rsid w:val="000E4737"/>
    <w:rsid w:val="001B0F23"/>
    <w:rsid w:val="002624E3"/>
    <w:rsid w:val="00270E6B"/>
    <w:rsid w:val="003249C9"/>
    <w:rsid w:val="004D1176"/>
    <w:rsid w:val="00505316"/>
    <w:rsid w:val="00594606"/>
    <w:rsid w:val="007901AA"/>
    <w:rsid w:val="007A4C07"/>
    <w:rsid w:val="00821FFD"/>
    <w:rsid w:val="008347E7"/>
    <w:rsid w:val="00A97483"/>
    <w:rsid w:val="00B06F84"/>
    <w:rsid w:val="00BA7886"/>
    <w:rsid w:val="00BD75B6"/>
    <w:rsid w:val="00C43FA3"/>
    <w:rsid w:val="00C66078"/>
    <w:rsid w:val="00CE086C"/>
    <w:rsid w:val="00D31F02"/>
    <w:rsid w:val="00DA113A"/>
    <w:rsid w:val="00E93C29"/>
    <w:rsid w:val="00FE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9ADF29"/>
  <w15:docId w15:val="{6434D643-0D59-4018-870A-F814B7C9B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834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28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Gabriele Carvalho Sousa</dc:creator>
  <cp:lastModifiedBy>Maria Gabriele Carvalho Sousa</cp:lastModifiedBy>
  <cp:revision>3</cp:revision>
  <dcterms:created xsi:type="dcterms:W3CDTF">2022-03-29T00:28:00Z</dcterms:created>
  <dcterms:modified xsi:type="dcterms:W3CDTF">2022-03-29T01:21:00Z</dcterms:modified>
</cp:coreProperties>
</file>