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0DAF3">
      <w:pPr>
        <w:pStyle w:val="12"/>
        <w:keepNext w:val="0"/>
        <w:keepLines w:val="0"/>
        <w:widowControl/>
        <w:suppressLineNumbers w:val="0"/>
      </w:pPr>
      <w:r>
        <w:rPr>
          <w:rStyle w:val="13"/>
        </w:rPr>
        <w:t>Master contract cũ vẫn dùng được. Bạn không bắt buộc deploy contract mới.</w:t>
      </w:r>
      <w:r>
        <w:t xml:space="preserve"> Mình điều chỉnh khuyến nghị trước: đưa V2 và chạy song song hai deployment vào lúc này là quá lớn so với vấn đề thực tế và thời hạn báo cáo ngày mai.</w:t>
      </w:r>
    </w:p>
    <w:p w14:paraId="73C92C36">
      <w:pPr>
        <w:pStyle w:val="12"/>
        <w:keepNext w:val="0"/>
        <w:keepLines w:val="0"/>
        <w:widowControl/>
        <w:suppressLineNumbers w:val="0"/>
      </w:pPr>
      <w:r>
        <w:t xml:space="preserve">Theo lần kiểm tra vừa rồi, agreement </w:t>
      </w:r>
      <w:r>
        <w:rPr>
          <w:rStyle w:val="13"/>
        </w:rPr>
        <w:t>4.8 USDC được đăng ký và ký quỹ đúng</w:t>
      </w:r>
      <w:r>
        <w:t>, có proposal hợp lệ. Contract hiện tại vẫn hỗ trợ giải ngân, hoàn tiền, khiếu nại theo những quy tắc đã viết.</w:t>
      </w:r>
    </w:p>
    <w:p w14:paraId="3DB2ABE1">
      <w:pPr>
        <w:pStyle w:val="12"/>
        <w:keepNext w:val="0"/>
        <w:keepLines w:val="0"/>
        <w:widowControl/>
        <w:suppressLineNumbers w:val="0"/>
      </w:pPr>
      <w:r>
        <w:rPr>
          <w:rStyle w:val="13"/>
        </w:rPr>
        <w:t>38.4 USDC dư không làm hỏng việc giải ngân.</w:t>
      </w:r>
      <w:r>
        <w:t xml:space="preserve"> Contract ghi riêng </w:t>
      </w:r>
      <w:r>
        <w:rPr>
          <w:rStyle w:val="9"/>
        </w:rPr>
        <w:t>remainingAmount</w:t>
      </w:r>
      <w:r>
        <w:t xml:space="preserve"> cho từng agreement; tiền chuyển trực tiếp chỉ làm số dư USDC của địa chỉ contract lớn hơn tổng tiền ký quỹ được ghi nhận. Có thể để nguyên số test token này. Điều cần sửa là DB và giao diện phải phản ánh đúng: đó không phải tiền ký quỹ hợp lệ, không được tính vào thu nhập hoặc số tiền đang được bảo vệ.</w:t>
      </w:r>
    </w:p>
    <w:p w14:paraId="3123EB02">
      <w:pPr>
        <w:pStyle w:val="12"/>
        <w:keepNext w:val="0"/>
        <w:keepLines w:val="0"/>
        <w:widowControl/>
        <w:suppressLineNumbers w:val="0"/>
      </w:pPr>
      <w:r>
        <w:t xml:space="preserve">Hướng mình khuyên chọn cho bạn là </w:t>
      </w:r>
      <w:r>
        <w:rPr>
          <w:rStyle w:val="13"/>
        </w:rPr>
        <w:t>giữ master contract hiện tại, hoàn thiện backend/frontend và kiểm chứng toàn bộ vòng đời trên chính deployment đó</w:t>
      </w:r>
      <w:r>
        <w: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5"/>
        <w:gridCol w:w="6151"/>
      </w:tblGrid>
      <w:tr w14:paraId="31A0E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AAE2A45">
            <w:pPr>
              <w:keepNext w:val="0"/>
              <w:keepLines w:val="0"/>
              <w:widowControl/>
              <w:suppressLineNumbers w:val="0"/>
              <w:jc w:val="center"/>
              <w:rPr>
                <w:b/>
                <w:bCs/>
              </w:rPr>
            </w:pPr>
            <w:r>
              <w:rPr>
                <w:rFonts w:ascii="SimSun" w:hAnsi="SimSun" w:eastAsia="SimSun" w:cs="SimSun"/>
                <w:b/>
                <w:bCs/>
                <w:kern w:val="0"/>
                <w:sz w:val="24"/>
                <w:szCs w:val="24"/>
                <w:lang w:val="en-US" w:eastAsia="zh-CN" w:bidi="ar"/>
              </w:rPr>
              <w:t>Việc</w:t>
            </w:r>
          </w:p>
        </w:tc>
        <w:tc>
          <w:tcPr>
            <w:tcW w:w="0" w:type="auto"/>
            <w:shd w:val="clear" w:color="auto" w:fill="auto"/>
            <w:vAlign w:val="center"/>
          </w:tcPr>
          <w:p w14:paraId="7CD452DD">
            <w:pPr>
              <w:keepNext w:val="0"/>
              <w:keepLines w:val="0"/>
              <w:widowControl/>
              <w:suppressLineNumbers w:val="0"/>
              <w:jc w:val="center"/>
              <w:rPr>
                <w:b/>
                <w:bCs/>
              </w:rPr>
            </w:pPr>
            <w:r>
              <w:rPr>
                <w:rFonts w:ascii="SimSun" w:hAnsi="SimSun" w:eastAsia="SimSun" w:cs="SimSun"/>
                <w:b/>
                <w:bCs/>
                <w:kern w:val="0"/>
                <w:sz w:val="24"/>
                <w:szCs w:val="24"/>
                <w:lang w:val="en-US" w:eastAsia="zh-CN" w:bidi="ar"/>
              </w:rPr>
              <w:t>Cách xử lý</w:t>
            </w:r>
          </w:p>
        </w:tc>
      </w:tr>
      <w:tr w14:paraId="3FC0A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1F75AE">
            <w:pPr>
              <w:keepNext w:val="0"/>
              <w:keepLines w:val="0"/>
              <w:widowControl/>
              <w:suppressLineNumbers w:val="0"/>
              <w:jc w:val="left"/>
            </w:pPr>
            <w:r>
              <w:rPr>
                <w:rFonts w:ascii="SimSun" w:hAnsi="SimSun" w:eastAsia="SimSun" w:cs="SimSun"/>
                <w:kern w:val="0"/>
                <w:sz w:val="24"/>
                <w:szCs w:val="24"/>
                <w:lang w:val="en-US" w:eastAsia="zh-CN" w:bidi="ar"/>
              </w:rPr>
              <w:t>38.4 USDC chuyển nhầm</w:t>
            </w:r>
          </w:p>
        </w:tc>
        <w:tc>
          <w:tcPr>
            <w:tcW w:w="0" w:type="auto"/>
            <w:shd w:val="clear" w:color="auto" w:fill="auto"/>
            <w:vAlign w:val="center"/>
          </w:tcPr>
          <w:p w14:paraId="249B8F9B">
            <w:pPr>
              <w:keepNext w:val="0"/>
              <w:keepLines w:val="0"/>
              <w:widowControl/>
              <w:suppressLineNumbers w:val="0"/>
              <w:jc w:val="left"/>
            </w:pPr>
            <w:r>
              <w:rPr>
                <w:rFonts w:ascii="SimSun" w:hAnsi="SimSun" w:eastAsia="SimSun" w:cs="SimSun"/>
                <w:kern w:val="0"/>
                <w:sz w:val="24"/>
                <w:szCs w:val="24"/>
                <w:lang w:val="en-US" w:eastAsia="zh-CN" w:bidi="ar"/>
              </w:rPr>
              <w:t>Giữ nguyên on-chain; ghi nhận là số dư dư ngoài nghĩa vụ escrow</w:t>
            </w:r>
          </w:p>
        </w:tc>
      </w:tr>
      <w:tr w14:paraId="5925C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2C7452">
            <w:pPr>
              <w:keepNext w:val="0"/>
              <w:keepLines w:val="0"/>
              <w:widowControl/>
              <w:suppressLineNumbers w:val="0"/>
              <w:jc w:val="left"/>
            </w:pPr>
            <w:r>
              <w:rPr>
                <w:rFonts w:ascii="SimSun" w:hAnsi="SimSun" w:eastAsia="SimSun" w:cs="SimSun"/>
                <w:kern w:val="0"/>
                <w:sz w:val="24"/>
                <w:szCs w:val="24"/>
                <w:lang w:val="en-US" w:eastAsia="zh-CN" w:bidi="ar"/>
              </w:rPr>
              <w:t>Hai lớp cũ, bốn agreement</w:t>
            </w:r>
          </w:p>
        </w:tc>
        <w:tc>
          <w:tcPr>
            <w:tcW w:w="0" w:type="auto"/>
            <w:shd w:val="clear" w:color="auto" w:fill="auto"/>
            <w:vAlign w:val="center"/>
          </w:tcPr>
          <w:p w14:paraId="13B3BC3C">
            <w:pPr>
              <w:keepNext w:val="0"/>
              <w:keepLines w:val="0"/>
              <w:widowControl/>
              <w:suppressLineNumbers w:val="0"/>
              <w:jc w:val="left"/>
            </w:pPr>
            <w:r>
              <w:rPr>
                <w:rFonts w:ascii="SimSun" w:hAnsi="SimSun" w:eastAsia="SimSun" w:cs="SimSun"/>
                <w:kern w:val="0"/>
                <w:sz w:val="24"/>
                <w:szCs w:val="24"/>
                <w:lang w:val="en-US" w:eastAsia="zh-CN" w:bidi="ar"/>
              </w:rPr>
              <w:t>Gắn nhãn legacy, giữ lịch sử, chặn mọi thao tác tài chính</w:t>
            </w:r>
          </w:p>
        </w:tc>
      </w:tr>
      <w:tr w14:paraId="7F986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9F8DD5">
            <w:pPr>
              <w:keepNext w:val="0"/>
              <w:keepLines w:val="0"/>
              <w:widowControl/>
              <w:suppressLineNumbers w:val="0"/>
              <w:jc w:val="left"/>
            </w:pPr>
            <w:r>
              <w:rPr>
                <w:rFonts w:ascii="SimSun" w:hAnsi="SimSun" w:eastAsia="SimSun" w:cs="SimSun"/>
                <w:kern w:val="0"/>
                <w:sz w:val="24"/>
                <w:szCs w:val="24"/>
                <w:lang w:val="en-US" w:eastAsia="zh-CN" w:bidi="ar"/>
              </w:rPr>
              <w:t>10 settlement lỗi</w:t>
            </w:r>
          </w:p>
        </w:tc>
        <w:tc>
          <w:tcPr>
            <w:tcW w:w="0" w:type="auto"/>
            <w:shd w:val="clear" w:color="auto" w:fill="auto"/>
            <w:vAlign w:val="center"/>
          </w:tcPr>
          <w:p w14:paraId="22D54E3F">
            <w:pPr>
              <w:keepNext w:val="0"/>
              <w:keepLines w:val="0"/>
              <w:widowControl/>
              <w:suppressLineNumbers w:val="0"/>
              <w:jc w:val="left"/>
            </w:pPr>
            <w:r>
              <w:rPr>
                <w:rFonts w:ascii="SimSun" w:hAnsi="SimSun" w:eastAsia="SimSun" w:cs="SimSun"/>
                <w:kern w:val="0"/>
                <w:sz w:val="24"/>
                <w:szCs w:val="24"/>
                <w:lang w:val="en-US" w:eastAsia="zh-CN" w:bidi="ar"/>
              </w:rPr>
              <w:t>Đóng xử lý có lý do và audit; không retry vì agreement không tồn tại on-chain</w:t>
            </w:r>
          </w:p>
        </w:tc>
      </w:tr>
      <w:tr w14:paraId="1AA22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F3F606">
            <w:pPr>
              <w:keepNext w:val="0"/>
              <w:keepLines w:val="0"/>
              <w:widowControl/>
              <w:suppressLineNumbers w:val="0"/>
              <w:jc w:val="left"/>
            </w:pPr>
            <w:r>
              <w:rPr>
                <w:rFonts w:ascii="SimSun" w:hAnsi="SimSun" w:eastAsia="SimSun" w:cs="SimSun"/>
                <w:kern w:val="0"/>
                <w:sz w:val="24"/>
                <w:szCs w:val="24"/>
                <w:lang w:val="en-US" w:eastAsia="zh-CN" w:bidi="ar"/>
              </w:rPr>
              <w:t>Agreement 4.8 USDC hợp lệ</w:t>
            </w:r>
          </w:p>
        </w:tc>
        <w:tc>
          <w:tcPr>
            <w:tcW w:w="0" w:type="auto"/>
            <w:shd w:val="clear" w:color="auto" w:fill="auto"/>
            <w:vAlign w:val="center"/>
          </w:tcPr>
          <w:p w14:paraId="2964DED6">
            <w:pPr>
              <w:keepNext w:val="0"/>
              <w:keepLines w:val="0"/>
              <w:widowControl/>
              <w:suppressLineNumbers w:val="0"/>
              <w:jc w:val="left"/>
            </w:pPr>
            <w:r>
              <w:rPr>
                <w:rFonts w:ascii="SimSun" w:hAnsi="SimSun" w:eastAsia="SimSun" w:cs="SimSun"/>
                <w:kern w:val="0"/>
                <w:sz w:val="24"/>
                <w:szCs w:val="24"/>
                <w:lang w:val="en-US" w:eastAsia="zh-CN" w:bidi="ar"/>
              </w:rPr>
              <w:t>Tiếp tục proposal → hết hạn → finalize trên contract hiện tại</w:t>
            </w:r>
          </w:p>
        </w:tc>
      </w:tr>
      <w:tr w14:paraId="43445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B62A50">
            <w:pPr>
              <w:keepNext w:val="0"/>
              <w:keepLines w:val="0"/>
              <w:widowControl/>
              <w:suppressLineNumbers w:val="0"/>
              <w:jc w:val="left"/>
            </w:pPr>
            <w:r>
              <w:rPr>
                <w:rFonts w:ascii="SimSun" w:hAnsi="SimSun" w:eastAsia="SimSun" w:cs="SimSun"/>
                <w:kern w:val="0"/>
                <w:sz w:val="24"/>
                <w:szCs w:val="24"/>
                <w:lang w:val="en-US" w:eastAsia="zh-CN" w:bidi="ar"/>
              </w:rPr>
              <w:t>Agreement mới</w:t>
            </w:r>
          </w:p>
        </w:tc>
        <w:tc>
          <w:tcPr>
            <w:tcW w:w="0" w:type="auto"/>
            <w:shd w:val="clear" w:color="auto" w:fill="auto"/>
            <w:vAlign w:val="center"/>
          </w:tcPr>
          <w:p w14:paraId="246DED34">
            <w:pPr>
              <w:keepNext w:val="0"/>
              <w:keepLines w:val="0"/>
              <w:widowControl/>
              <w:suppressLineNumbers w:val="0"/>
              <w:jc w:val="left"/>
            </w:pPr>
            <w:r>
              <w:rPr>
                <w:rFonts w:ascii="SimSun" w:hAnsi="SimSun" w:eastAsia="SimSun" w:cs="SimSun"/>
                <w:kern w:val="0"/>
                <w:sz w:val="24"/>
                <w:szCs w:val="24"/>
                <w:lang w:val="en-US" w:eastAsia="zh-CN" w:bidi="ar"/>
              </w:rPr>
              <w:t xml:space="preserve">Tiếp tục dùng contract hiện tại qua </w:t>
            </w:r>
            <w:r>
              <w:rPr>
                <w:rStyle w:val="9"/>
                <w:rFonts w:ascii="SimSun" w:hAnsi="SimSun" w:eastAsia="SimSun" w:cs="SimSun"/>
                <w:kern w:val="0"/>
                <w:sz w:val="24"/>
                <w:szCs w:val="24"/>
                <w:lang w:val="en-US" w:eastAsia="zh-CN" w:bidi="ar"/>
              </w:rPr>
              <w:t>registerAgreement</w:t>
            </w:r>
            <w:r>
              <w:rPr>
                <w:rFonts w:ascii="SimSun" w:hAnsi="SimSun" w:eastAsia="SimSun" w:cs="SimSun"/>
                <w:kern w:val="0"/>
                <w:sz w:val="24"/>
                <w:szCs w:val="24"/>
                <w:lang w:val="en-US" w:eastAsia="zh-CN" w:bidi="ar"/>
              </w:rPr>
              <w:t xml:space="preserve"> → </w:t>
            </w:r>
            <w:r>
              <w:rPr>
                <w:rStyle w:val="9"/>
                <w:rFonts w:ascii="SimSun" w:hAnsi="SimSun" w:eastAsia="SimSun" w:cs="SimSun"/>
                <w:kern w:val="0"/>
                <w:sz w:val="24"/>
                <w:szCs w:val="24"/>
                <w:lang w:val="en-US" w:eastAsia="zh-CN" w:bidi="ar"/>
              </w:rPr>
              <w:t>fundAgreement</w:t>
            </w:r>
            <w:r>
              <w:rPr>
                <w:rFonts w:ascii="SimSun" w:hAnsi="SimSun" w:eastAsia="SimSun" w:cs="SimSun"/>
                <w:kern w:val="0"/>
                <w:sz w:val="24"/>
                <w:szCs w:val="24"/>
                <w:lang w:val="en-US" w:eastAsia="zh-CN" w:bidi="ar"/>
              </w:rPr>
              <w:t xml:space="preserve"> đúng luồng</w:t>
            </w:r>
          </w:p>
        </w:tc>
      </w:tr>
    </w:tbl>
    <w:p w14:paraId="180DC369">
      <w:pPr>
        <w:pStyle w:val="12"/>
        <w:keepNext w:val="0"/>
        <w:keepLines w:val="0"/>
        <w:widowControl/>
        <w:suppressLineNumbers w:val="0"/>
      </w:pPr>
      <w:r>
        <w:t>Để hướng này dùng lâu dài, cần hoàn thành các phần sau theo thứ tự:</w:t>
      </w:r>
    </w:p>
    <w:p w14:paraId="3D0C031D">
      <w:pPr>
        <w:keepNext w:val="0"/>
        <w:keepLines w:val="0"/>
        <w:widowControl/>
        <w:numPr>
          <w:ilvl w:val="0"/>
          <w:numId w:val="1"/>
        </w:numPr>
        <w:suppressLineNumbers w:val="0"/>
        <w:spacing w:before="0" w:beforeAutospacing="1" w:after="0" w:afterAutospacing="1"/>
        <w:ind w:left="1440" w:hanging="360"/>
      </w:pPr>
    </w:p>
    <w:p w14:paraId="2DC77D4F">
      <w:pPr>
        <w:pStyle w:val="12"/>
        <w:keepNext w:val="0"/>
        <w:keepLines w:val="0"/>
        <w:widowControl/>
        <w:suppressLineNumbers w:val="0"/>
        <w:ind w:left="720"/>
      </w:pPr>
      <w:r>
        <w:rPr>
          <w:rStyle w:val="13"/>
        </w:rPr>
        <w:t>Chặn dữ liệu không hợp lệ ngay trong workflow backend.</w:t>
      </w:r>
      <w:r>
        <w:t xml:space="preserve"> Mọi đường gọi thủ công hoặc tự động đều phải kiểm tra funding đã xác nhận; không chỉ dựa vào </w:t>
      </w:r>
      <w:r>
        <w:rPr>
          <w:rStyle w:val="9"/>
        </w:rPr>
        <w:t>ACTIVE</w:t>
      </w:r>
      <w:r>
        <w:t xml:space="preserve"> trong DB.</w:t>
      </w:r>
    </w:p>
    <w:p w14:paraId="1E176042">
      <w:pPr>
        <w:keepNext w:val="0"/>
        <w:keepLines w:val="0"/>
        <w:widowControl/>
        <w:numPr>
          <w:ilvl w:val="0"/>
          <w:numId w:val="1"/>
        </w:numPr>
        <w:suppressLineNumbers w:val="0"/>
        <w:spacing w:before="0" w:beforeAutospacing="1" w:after="0" w:afterAutospacing="1"/>
        <w:ind w:left="1440" w:hanging="360"/>
      </w:pPr>
    </w:p>
    <w:p w14:paraId="5DF34CF6">
      <w:pPr>
        <w:keepNext w:val="0"/>
        <w:keepLines w:val="0"/>
        <w:widowControl/>
        <w:numPr>
          <w:ilvl w:val="0"/>
          <w:numId w:val="1"/>
        </w:numPr>
        <w:suppressLineNumbers w:val="0"/>
        <w:spacing w:before="0" w:beforeAutospacing="1" w:after="0" w:afterAutospacing="1"/>
        <w:ind w:left="1440" w:hanging="360"/>
      </w:pPr>
    </w:p>
    <w:p w14:paraId="0FBF6620">
      <w:pPr>
        <w:pStyle w:val="12"/>
        <w:keepNext w:val="0"/>
        <w:keepLines w:val="0"/>
        <w:widowControl/>
        <w:suppressLineNumbers w:val="0"/>
        <w:ind w:left="720"/>
      </w:pPr>
      <w:r>
        <w:rPr>
          <w:rStyle w:val="13"/>
        </w:rPr>
        <w:t>Sửa xử lý transaction thất bại và đối soát.</w:t>
      </w:r>
      <w:r>
        <w:t xml:space="preserve"> Phân biệt lỗi chưa gửi, giao dịch revert và giao dịch chưa rõ kết quả. Trường hợp chưa rõ phải tìm receipt/event trước khi retry, tránh gửi trùng. Trạng thái settlement/dispute phải phản ánh được lỗi thay vì nằm mãi ở pending.</w:t>
      </w:r>
    </w:p>
    <w:p w14:paraId="4D1EA2D0">
      <w:pPr>
        <w:keepNext w:val="0"/>
        <w:keepLines w:val="0"/>
        <w:widowControl/>
        <w:numPr>
          <w:ilvl w:val="0"/>
          <w:numId w:val="1"/>
        </w:numPr>
        <w:suppressLineNumbers w:val="0"/>
        <w:spacing w:before="0" w:beforeAutospacing="1" w:after="0" w:afterAutospacing="1"/>
        <w:ind w:left="1440" w:hanging="360"/>
      </w:pPr>
    </w:p>
    <w:p w14:paraId="6D0B9716">
      <w:pPr>
        <w:keepNext w:val="0"/>
        <w:keepLines w:val="0"/>
        <w:widowControl/>
        <w:numPr>
          <w:ilvl w:val="0"/>
          <w:numId w:val="1"/>
        </w:numPr>
        <w:suppressLineNumbers w:val="0"/>
        <w:spacing w:before="0" w:beforeAutospacing="1" w:after="0" w:afterAutospacing="1"/>
        <w:ind w:left="1440" w:hanging="360"/>
      </w:pPr>
    </w:p>
    <w:p w14:paraId="00606DE1">
      <w:pPr>
        <w:pStyle w:val="12"/>
        <w:keepNext w:val="0"/>
        <w:keepLines w:val="0"/>
        <w:widowControl/>
        <w:suppressLineNumbers w:val="0"/>
        <w:ind w:left="720"/>
      </w:pPr>
      <w:r>
        <w:rPr>
          <w:rStyle w:val="13"/>
        </w:rPr>
        <w:t>Sửa số dư và thông báo giao diện.</w:t>
      </w:r>
      <w:r>
        <w:t xml:space="preserve"> Tính tiền từ funding và settlement đã xác nhận; tách số dự kiến khỏi số đã chuyển. Hiển thị rõ đang xếp hàng, đang xác nhận, thành công hoặc thất bại.</w:t>
      </w:r>
    </w:p>
    <w:p w14:paraId="204FD212">
      <w:pPr>
        <w:keepNext w:val="0"/>
        <w:keepLines w:val="0"/>
        <w:widowControl/>
        <w:numPr>
          <w:ilvl w:val="0"/>
          <w:numId w:val="1"/>
        </w:numPr>
        <w:suppressLineNumbers w:val="0"/>
        <w:spacing w:before="0" w:beforeAutospacing="1" w:after="0" w:afterAutospacing="1"/>
        <w:ind w:left="1440" w:hanging="360"/>
      </w:pPr>
    </w:p>
    <w:p w14:paraId="3F33E6D3">
      <w:pPr>
        <w:keepNext w:val="0"/>
        <w:keepLines w:val="0"/>
        <w:widowControl/>
        <w:numPr>
          <w:ilvl w:val="0"/>
          <w:numId w:val="1"/>
        </w:numPr>
        <w:suppressLineNumbers w:val="0"/>
        <w:spacing w:before="0" w:beforeAutospacing="1" w:after="0" w:afterAutospacing="1"/>
        <w:ind w:left="1440" w:hanging="360"/>
      </w:pPr>
    </w:p>
    <w:p w14:paraId="05580A25">
      <w:pPr>
        <w:pStyle w:val="12"/>
        <w:keepNext w:val="0"/>
        <w:keepLines w:val="0"/>
        <w:widowControl/>
        <w:suppressLineNumbers w:val="0"/>
        <w:ind w:left="720"/>
      </w:pPr>
      <w:r>
        <w:rPr>
          <w:rStyle w:val="13"/>
        </w:rPr>
        <w:t>Hoàn thiện vận hành.</w:t>
      </w:r>
      <w:r>
        <w:t xml:space="preserve"> Kiểm tra chain/address/role/operator lúc khởi động; theo dõi gas, độ trễ event và settlement quá hạn. Scheduler phải tiếp tục xử lý được sau khi restart dịch vụ.</w:t>
      </w:r>
    </w:p>
    <w:p w14:paraId="4A49DB92">
      <w:pPr>
        <w:keepNext w:val="0"/>
        <w:keepLines w:val="0"/>
        <w:widowControl/>
        <w:numPr>
          <w:ilvl w:val="0"/>
          <w:numId w:val="1"/>
        </w:numPr>
        <w:suppressLineNumbers w:val="0"/>
        <w:spacing w:before="0" w:beforeAutospacing="1" w:after="0" w:afterAutospacing="1"/>
        <w:ind w:left="1440" w:hanging="360"/>
      </w:pPr>
    </w:p>
    <w:p w14:paraId="30FA987C">
      <w:pPr>
        <w:keepNext w:val="0"/>
        <w:keepLines w:val="0"/>
        <w:widowControl/>
        <w:numPr>
          <w:ilvl w:val="0"/>
          <w:numId w:val="1"/>
        </w:numPr>
        <w:suppressLineNumbers w:val="0"/>
        <w:spacing w:before="0" w:beforeAutospacing="1" w:after="0" w:afterAutospacing="1"/>
        <w:ind w:left="1440" w:hanging="360"/>
      </w:pPr>
    </w:p>
    <w:p w14:paraId="35A6ECB2">
      <w:pPr>
        <w:pStyle w:val="12"/>
        <w:keepNext w:val="0"/>
        <w:keepLines w:val="0"/>
        <w:widowControl/>
        <w:suppressLineNumbers w:val="0"/>
        <w:ind w:left="720"/>
      </w:pPr>
      <w:r>
        <w:rPr>
          <w:rStyle w:val="13"/>
        </w:rPr>
        <w:t>Chuẩn hóa điều khoản và chữ ký cho agreement mới.</w:t>
      </w:r>
      <w:r>
        <w:t xml:space="preserve"> Hash đầy đủ nội dung và cố định ví trước khi ký. Phần này có thể sửa ở ứng dụng với trường </w:t>
      </w:r>
      <w:r>
        <w:rPr>
          <w:rStyle w:val="9"/>
        </w:rPr>
        <w:t>termsHash</w:t>
      </w:r>
      <w:r>
        <w:t xml:space="preserve"> hiện có, </w:t>
      </w:r>
      <w:r>
        <w:rPr>
          <w:rStyle w:val="13"/>
        </w:rPr>
        <w:t>không tự động đòi hỏi contract mới</w:t>
      </w:r>
      <w:r>
        <w:t>.</w:t>
      </w:r>
    </w:p>
    <w:p w14:paraId="5B5BCA1F">
      <w:pPr>
        <w:keepNext w:val="0"/>
        <w:keepLines w:val="0"/>
        <w:widowControl/>
        <w:numPr>
          <w:ilvl w:val="0"/>
          <w:numId w:val="1"/>
        </w:numPr>
        <w:suppressLineNumbers w:val="0"/>
        <w:spacing w:before="0" w:beforeAutospacing="1" w:after="0" w:afterAutospacing="1"/>
        <w:ind w:left="1440" w:hanging="360"/>
      </w:pPr>
    </w:p>
    <w:p w14:paraId="2834A575">
      <w:pPr>
        <w:keepNext w:val="0"/>
        <w:keepLines w:val="0"/>
        <w:widowControl/>
        <w:numPr>
          <w:ilvl w:val="0"/>
          <w:numId w:val="1"/>
        </w:numPr>
        <w:suppressLineNumbers w:val="0"/>
        <w:spacing w:before="0" w:beforeAutospacing="1" w:after="0" w:afterAutospacing="1"/>
        <w:ind w:left="1440" w:hanging="360"/>
      </w:pPr>
    </w:p>
    <w:p w14:paraId="7D86F593">
      <w:pPr>
        <w:pStyle w:val="12"/>
        <w:keepNext w:val="0"/>
        <w:keepLines w:val="0"/>
        <w:widowControl/>
        <w:suppressLineNumbers w:val="0"/>
        <w:ind w:left="720"/>
      </w:pPr>
      <w:r>
        <w:rPr>
          <w:rStyle w:val="13"/>
        </w:rPr>
        <w:t>Chạy kiểm thử xuyên suốt.</w:t>
      </w:r>
      <w:r>
        <w:t xml:space="preserve"> Kiểm tra ba tỷ lệ quyết toán, khiếu nại được chấp nhận/bác bỏ, hủy hoàn tiền và phục hồi sau lỗi. Dùng Anvil để kiểm tra nhanh các mốc 24 giờ; dùng Sepolia để lấy bằng chứng giao dịch thực tế cho báo cáo.</w:t>
      </w:r>
    </w:p>
    <w:p w14:paraId="1DD52767">
      <w:pPr>
        <w:keepNext w:val="0"/>
        <w:keepLines w:val="0"/>
        <w:widowControl/>
        <w:numPr>
          <w:ilvl w:val="0"/>
          <w:numId w:val="1"/>
        </w:numPr>
        <w:suppressLineNumbers w:val="0"/>
        <w:spacing w:before="0" w:beforeAutospacing="1" w:after="0" w:afterAutospacing="1"/>
        <w:ind w:left="1440" w:hanging="360"/>
      </w:pPr>
    </w:p>
    <w:p w14:paraId="180831D8">
      <w:pPr>
        <w:pStyle w:val="12"/>
        <w:keepNext w:val="0"/>
        <w:keepLines w:val="0"/>
        <w:widowControl/>
        <w:suppressLineNumbers w:val="0"/>
      </w:pPr>
      <w:r>
        <w:t>Contract hiện tại có hai giới hạn phải nói đúng:</w:t>
      </w:r>
    </w:p>
    <w:p w14:paraId="4AAEFB66">
      <w:pPr>
        <w:keepNext w:val="0"/>
        <w:keepLines w:val="0"/>
        <w:widowControl/>
        <w:numPr>
          <w:ilvl w:val="0"/>
          <w:numId w:val="2"/>
        </w:numPr>
        <w:suppressLineNumbers w:val="0"/>
        <w:spacing w:before="0" w:beforeAutospacing="1" w:after="0" w:afterAutospacing="1"/>
        <w:ind w:left="720" w:hanging="360"/>
      </w:pPr>
      <w:r>
        <w:t>Không có hàm lấy lại USDC chuyển nhầm.</w:t>
      </w:r>
    </w:p>
    <w:p w14:paraId="2CC51144">
      <w:pPr>
        <w:keepNext w:val="0"/>
        <w:keepLines w:val="0"/>
        <w:widowControl/>
        <w:numPr>
          <w:ilvl w:val="0"/>
          <w:numId w:val="2"/>
        </w:numPr>
        <w:suppressLineNumbers w:val="0"/>
        <w:spacing w:before="0" w:beforeAutospacing="1" w:after="0" w:afterAutospacing="1"/>
        <w:ind w:left="720" w:hanging="360"/>
      </w:pPr>
      <w:r>
        <w:t xml:space="preserve">Khiếu nại on-chain chỉ hỗ trợ proposal </w:t>
      </w:r>
      <w:r>
        <w:rPr>
          <w:rStyle w:val="9"/>
        </w:rPr>
        <w:t>BOTH_PRESENT</w:t>
      </w:r>
      <w:r>
        <w:t>.</w:t>
      </w:r>
    </w:p>
    <w:p w14:paraId="7A315066">
      <w:pPr>
        <w:pStyle w:val="12"/>
        <w:keepNext w:val="0"/>
        <w:keepLines w:val="0"/>
        <w:widowControl/>
        <w:suppressLineNumbers w:val="0"/>
      </w:pPr>
      <w:r>
        <w:rPr>
          <w:rStyle w:val="13"/>
        </w:rPr>
        <w:t>Hai giới hạn này chỉ buộc deploy mới nếu sản phẩm quyết định phải có chức năng thu hồi token dư hoặc mở rộng phạm vi khiếu nại.</w:t>
      </w:r>
      <w:r>
        <w:t xml:space="preserve"> Chúng không phải lý do bắt buộc bỏ deployment hiện tại để sửa các lỗi backend vừa tìm thấy. Việc mở rộng khiếu nại là quyết định nghiệp vụ, cần thiết kế rõ quyền khiếu nại và cách phân xử trước khi thay Solidity.</w:t>
      </w:r>
    </w:p>
    <w:p w14:paraId="51F80D79">
      <w:pPr>
        <w:pStyle w:val="12"/>
        <w:keepNext w:val="0"/>
        <w:keepLines w:val="0"/>
        <w:widowControl/>
        <w:suppressLineNumbers w:val="0"/>
      </w:pPr>
      <w:r>
        <w:t xml:space="preserve">Làm V2 lúc này sẽ thêm việc sửa ABI, kiểm thử contract, deploy, đồng bộ cấu hình và xử lý các agreement đang chạy. Với báo cáo ngày mai, lợi ích lớn nhất là </w:t>
      </w:r>
      <w:r>
        <w:rPr>
          <w:rStyle w:val="13"/>
        </w:rPr>
        <w:t>chứng minh luồng hiện có thực sự chạy đúng và phục hồi được khi lỗi</w:t>
      </w:r>
      <w:r>
        <w:t>.</w:t>
      </w:r>
    </w:p>
    <w:p w14:paraId="7F06D34C">
      <w:pPr>
        <w:pStyle w:val="12"/>
        <w:keepNext w:val="0"/>
        <w:keepLines w:val="0"/>
        <w:widowControl/>
        <w:suppressLineNumbers w:val="0"/>
      </w:pPr>
      <w:r>
        <w:t>Mình chọn hướng giữ contract hiện tại cho đợt khắc phục. Đây cũng là nền tảng sử dụng lâu dài trong phạm vi nghiệp vụ hiện có; đến khi cần thay đổi quy tắc on-chain mới đánh giá phiên bản mới. Các lượt vừa rồi mới là kiểm tra và lập kế hoạch, chưa áp dụng bản sửa vào source hoặc DB.</w:t>
      </w:r>
    </w:p>
    <w:p w14:paraId="042CA4FC">
      <w:pPr>
        <w:pStyle w:val="12"/>
        <w:keepNext w:val="0"/>
        <w:keepLines w:val="0"/>
        <w:widowControl/>
        <w:suppressLineNumbers w:val="0"/>
      </w:pPr>
      <w:r>
        <w:rPr>
          <w:rFonts w:hint="default"/>
          <w:lang w:val="en-US"/>
        </w:rPr>
        <w:t>-------------------</w:t>
      </w:r>
      <w:r>
        <w:rPr>
          <w:rFonts w:hint="default"/>
          <w:lang w:val="en-US"/>
        </w:rPr>
        <w:br w:type="textWrapping"/>
      </w:r>
      <w:r>
        <w:t xml:space="preserve">Mình cần đính chính: </w:t>
      </w:r>
      <w:r>
        <w:rPr>
          <w:rStyle w:val="13"/>
        </w:rPr>
        <w:t>project đã có luồng nghiệp vụ chạy thật, nhưng chưa thể kết luận “đã sửa hết lỗi” hay “ổn định 100%”.</w:t>
      </w:r>
      <w:r>
        <w:t xml:space="preserve"> Đợt rà soát này tìm thấy một số khoảng trống quan trọng, đặc biệt quanh thanh toán → vào lớp → điểm danh → quyết toán.</w:t>
      </w:r>
    </w:p>
    <w:p w14:paraId="45391BCE">
      <w:pPr>
        <w:pStyle w:val="4"/>
        <w:keepNext w:val="0"/>
        <w:keepLines w:val="0"/>
        <w:widowControl/>
        <w:suppressLineNumbers w:val="0"/>
      </w:pPr>
      <w:r>
        <w:t>Những điểm còn chưa ổn</w:t>
      </w:r>
    </w:p>
    <w:p w14:paraId="0E7D9F36">
      <w:pPr>
        <w:keepNext w:val="0"/>
        <w:keepLines w:val="0"/>
        <w:widowControl/>
        <w:numPr>
          <w:ilvl w:val="0"/>
          <w:numId w:val="3"/>
        </w:numPr>
        <w:suppressLineNumbers w:val="0"/>
        <w:spacing w:before="0" w:beforeAutospacing="1" w:after="0" w:afterAutospacing="1"/>
        <w:ind w:left="1440" w:hanging="360"/>
      </w:pPr>
    </w:p>
    <w:p w14:paraId="4F977F59">
      <w:pPr>
        <w:pStyle w:val="12"/>
        <w:keepNext w:val="0"/>
        <w:keepLines w:val="0"/>
        <w:widowControl/>
        <w:suppressLineNumbers w:val="0"/>
        <w:ind w:left="720"/>
      </w:pPr>
      <w:r>
        <w:rPr>
          <w:rStyle w:val="13"/>
        </w:rPr>
        <w:t>Ưu tiên cao nhất — API kích hoạt học viên chưa được bảo vệ.</w:t>
      </w:r>
      <w:r>
        <w:br w:type="textWrapping"/>
      </w:r>
      <w:r>
        <w:t xml:space="preserve">Learning Service đang </w:t>
      </w:r>
      <w:r>
        <w:rPr>
          <w:rStyle w:val="9"/>
        </w:rPr>
        <w:t>permitAll</w:t>
      </w:r>
      <w:r>
        <w:t xml:space="preserve"> và bỏ kiểm tra CSRF cho </w:t>
      </w:r>
      <w:r>
        <w:rPr>
          <w:rStyle w:val="9"/>
        </w:rPr>
        <w:t>/api/learning/internal/**</w:t>
      </w:r>
      <w:r>
        <w:t xml:space="preserve">. Endpoint kích hoạt enrollment có thể chuyển sang </w:t>
      </w:r>
      <w:r>
        <w:rPr>
          <w:rStyle w:val="9"/>
        </w:rPr>
        <w:t>ENROLLED</w:t>
      </w:r>
      <w:r>
        <w:t xml:space="preserve"> nhưng không tự xác minh bằng chứng thanh toán. Nếu endpoint truy cập được từ bên ngoài, đây là đường đi vòng quy trình trả tiền. Xem [SecurityConfig.java (line 51)](D:/KL/khoaluan/KLTN_Edu/backend/learning-service/src/main/java/iuh/fit/learning_service/config/SecurityConfig.java:51).</w:t>
      </w:r>
    </w:p>
    <w:p w14:paraId="674B34AD">
      <w:pPr>
        <w:keepNext w:val="0"/>
        <w:keepLines w:val="0"/>
        <w:widowControl/>
        <w:numPr>
          <w:ilvl w:val="0"/>
          <w:numId w:val="3"/>
        </w:numPr>
        <w:suppressLineNumbers w:val="0"/>
        <w:spacing w:before="0" w:beforeAutospacing="1" w:after="0" w:afterAutospacing="1"/>
        <w:ind w:left="1440" w:hanging="360"/>
      </w:pPr>
    </w:p>
    <w:p w14:paraId="055CA79B">
      <w:pPr>
        <w:keepNext w:val="0"/>
        <w:keepLines w:val="0"/>
        <w:widowControl/>
        <w:numPr>
          <w:ilvl w:val="0"/>
          <w:numId w:val="3"/>
        </w:numPr>
        <w:suppressLineNumbers w:val="0"/>
        <w:spacing w:before="0" w:beforeAutospacing="1" w:after="0" w:afterAutospacing="1"/>
        <w:ind w:left="1440" w:hanging="360"/>
      </w:pPr>
    </w:p>
    <w:p w14:paraId="3E0C5C35">
      <w:pPr>
        <w:pStyle w:val="12"/>
        <w:keepNext w:val="0"/>
        <w:keepLines w:val="0"/>
        <w:widowControl/>
        <w:suppressLineNumbers w:val="0"/>
        <w:ind w:left="720"/>
      </w:pPr>
      <w:r>
        <w:rPr>
          <w:rStyle w:val="13"/>
        </w:rPr>
        <w:t>Thanh toán sau khi sinh buổi học có thể bị thiếu điểm danh.</w:t>
      </w:r>
      <w:r>
        <w:br w:type="textWrapping"/>
      </w:r>
      <w:r>
        <w:t xml:space="preserve">Danh sách điểm danh chỉ được tạo cho học viên đã </w:t>
      </w:r>
      <w:r>
        <w:rPr>
          <w:rStyle w:val="9"/>
        </w:rPr>
        <w:t>ENROLLED</w:t>
      </w:r>
      <w:r>
        <w:t xml:space="preserve"> lúc sinh buổi. Kích hoạt học viên sau đó chưa bổ sung vào các buổi đã có; gọi lại sinh buổi cũng bỏ qua nếu lớp đã có buổi học. Đây là rủi ro trực tiếp với kịch bản demo. Xem [RollingSessionService.java (line 37)](D:/KL/khoaluan/KLTN_Edu/backend/learning-service/src/main/java/iuh/fit/learning_service/service/RollingSessionService.java:37).</w:t>
      </w:r>
    </w:p>
    <w:p w14:paraId="3A6F9C2C">
      <w:pPr>
        <w:keepNext w:val="0"/>
        <w:keepLines w:val="0"/>
        <w:widowControl/>
        <w:numPr>
          <w:ilvl w:val="0"/>
          <w:numId w:val="3"/>
        </w:numPr>
        <w:suppressLineNumbers w:val="0"/>
        <w:spacing w:before="0" w:beforeAutospacing="1" w:after="0" w:afterAutospacing="1"/>
        <w:ind w:left="1440" w:hanging="360"/>
      </w:pPr>
    </w:p>
    <w:p w14:paraId="55888858">
      <w:pPr>
        <w:keepNext w:val="0"/>
        <w:keepLines w:val="0"/>
        <w:widowControl/>
        <w:numPr>
          <w:ilvl w:val="0"/>
          <w:numId w:val="3"/>
        </w:numPr>
        <w:suppressLineNumbers w:val="0"/>
        <w:spacing w:before="0" w:beforeAutospacing="1" w:after="0" w:afterAutospacing="1"/>
        <w:ind w:left="1440" w:hanging="360"/>
      </w:pPr>
    </w:p>
    <w:p w14:paraId="7662E9E1">
      <w:pPr>
        <w:pStyle w:val="12"/>
        <w:keepNext w:val="0"/>
        <w:keepLines w:val="0"/>
        <w:widowControl/>
        <w:suppressLineNumbers w:val="0"/>
        <w:ind w:left="720"/>
      </w:pPr>
      <w:r>
        <w:rPr>
          <w:rStyle w:val="13"/>
        </w:rPr>
        <w:t>Đã nạp tiền nhưng có thể chưa được vào lớp khi mất kết nối.</w:t>
      </w:r>
      <w:r>
        <w:br w:type="textWrapping"/>
      </w:r>
      <w:r>
        <w:t>Lệnh kích hoạt enrollment được gửi bất đồng bộ; lỗi chỉ ghi log, chưa có cơ chế gửi lại bền vững trong đường xử lý này. Vì vậy, blockchain thành công không đồng nghĩa Learning Service chắc chắn cập nhật thành công. Xem [LearningServiceDispatcher.java (line 54)](D:/KL/khoaluan/KLTN_Edu/backend/contract-service/src/main/java/iuh/fit/contract_service/service/LearningServiceDispatcher.java:54).</w:t>
      </w:r>
    </w:p>
    <w:p w14:paraId="46C9E606">
      <w:pPr>
        <w:keepNext w:val="0"/>
        <w:keepLines w:val="0"/>
        <w:widowControl/>
        <w:numPr>
          <w:ilvl w:val="0"/>
          <w:numId w:val="3"/>
        </w:numPr>
        <w:suppressLineNumbers w:val="0"/>
        <w:spacing w:before="0" w:beforeAutospacing="1" w:after="0" w:afterAutospacing="1"/>
        <w:ind w:left="1440" w:hanging="360"/>
      </w:pPr>
    </w:p>
    <w:p w14:paraId="652ABE97">
      <w:pPr>
        <w:keepNext w:val="0"/>
        <w:keepLines w:val="0"/>
        <w:widowControl/>
        <w:numPr>
          <w:ilvl w:val="0"/>
          <w:numId w:val="3"/>
        </w:numPr>
        <w:suppressLineNumbers w:val="0"/>
        <w:spacing w:before="0" w:beforeAutospacing="1" w:after="0" w:afterAutospacing="1"/>
        <w:ind w:left="1440" w:hanging="360"/>
      </w:pPr>
    </w:p>
    <w:p w14:paraId="00F8A22F">
      <w:pPr>
        <w:pStyle w:val="12"/>
        <w:keepNext w:val="0"/>
        <w:keepLines w:val="0"/>
        <w:widowControl/>
        <w:suppressLineNumbers w:val="0"/>
        <w:ind w:left="720"/>
      </w:pPr>
      <w:r>
        <w:rPr>
          <w:rStyle w:val="13"/>
        </w:rPr>
        <w:t>Quyết toán chưa bị ràng buộc hoàn toàn bởi điểm danh.</w:t>
      </w:r>
      <w:r>
        <w:br w:type="textWrapping"/>
      </w:r>
      <w:r>
        <w:t xml:space="preserve">API đề xuất thủ công cho phép tutor của hợp đồng gửi </w:t>
      </w:r>
      <w:r>
        <w:rPr>
          <w:rStyle w:val="9"/>
        </w:rPr>
        <w:t>outcome</w:t>
      </w:r>
      <w:r>
        <w:t>. Đường xử lý kiểm tra quyền, funding và số thứ tự buổi, nhưng chưa đối chiếu kết quả điểm danh hoặc buổi đã kết thúc. Vì vậy, chưa thể khẳng định mọi đề xuất đều xuất phát từ điểm danh. Xem [ContractManagementController.java (line 673)](D:/KL/khoaluan/KLTN_Edu/backend/contract-service/src/main/java/iuh/fit/contract_service/api/ContractManagementController.java:673).</w:t>
      </w:r>
    </w:p>
    <w:p w14:paraId="13EC8E0F">
      <w:pPr>
        <w:keepNext w:val="0"/>
        <w:keepLines w:val="0"/>
        <w:widowControl/>
        <w:numPr>
          <w:ilvl w:val="0"/>
          <w:numId w:val="3"/>
        </w:numPr>
        <w:suppressLineNumbers w:val="0"/>
        <w:spacing w:before="0" w:beforeAutospacing="1" w:after="0" w:afterAutospacing="1"/>
        <w:ind w:left="1440" w:hanging="360"/>
      </w:pPr>
    </w:p>
    <w:p w14:paraId="1E1DC805">
      <w:pPr>
        <w:keepNext w:val="0"/>
        <w:keepLines w:val="0"/>
        <w:widowControl/>
        <w:numPr>
          <w:ilvl w:val="0"/>
          <w:numId w:val="3"/>
        </w:numPr>
        <w:suppressLineNumbers w:val="0"/>
        <w:spacing w:before="0" w:beforeAutospacing="1" w:after="0" w:afterAutospacing="1"/>
        <w:ind w:left="1440" w:hanging="360"/>
      </w:pPr>
    </w:p>
    <w:p w14:paraId="646DDEC5">
      <w:pPr>
        <w:pStyle w:val="12"/>
        <w:keepNext w:val="0"/>
        <w:keepLines w:val="0"/>
        <w:widowControl/>
        <w:suppressLineNumbers w:val="0"/>
        <w:ind w:left="720"/>
      </w:pPr>
      <w:r>
        <w:rPr>
          <w:rStyle w:val="13"/>
        </w:rPr>
        <w:t>Có khả năng giao diện báo lỗi dù thanh toán thành công.</w:t>
      </w:r>
      <w:r>
        <w:br w:type="textWrapping"/>
      </w:r>
      <w:r>
        <w:t xml:space="preserve">Nếu bộ xử lý blockchain cập nhật hợp đồng sang </w:t>
      </w:r>
      <w:r>
        <w:rPr>
          <w:rStyle w:val="9"/>
        </w:rPr>
        <w:t>ACTIVE</w:t>
      </w:r>
      <w:r>
        <w:t xml:space="preserve"> trước khi frontend gửi xác nhận thanh toán, controller trả lỗi vì chỉ nhận </w:t>
      </w:r>
      <w:r>
        <w:rPr>
          <w:rStyle w:val="9"/>
        </w:rPr>
        <w:t>WAITING_PAYMENT/PAYMENT_CONFIRMING</w:t>
      </w:r>
      <w:r>
        <w:t>. Xem [ContractManagementController.java (line 378)](D:/KL/khoaluan/KLTN_Edu/backend/contract-service/src/main/java/iuh/fit/contract_service/api/ContractManagementController.java:378).</w:t>
      </w:r>
    </w:p>
    <w:p w14:paraId="7690C87E">
      <w:pPr>
        <w:keepNext w:val="0"/>
        <w:keepLines w:val="0"/>
        <w:widowControl/>
        <w:numPr>
          <w:ilvl w:val="0"/>
          <w:numId w:val="3"/>
        </w:numPr>
        <w:suppressLineNumbers w:val="0"/>
        <w:spacing w:before="0" w:beforeAutospacing="1" w:after="0" w:afterAutospacing="1"/>
        <w:ind w:left="1440" w:hanging="360"/>
      </w:pPr>
    </w:p>
    <w:p w14:paraId="123E2376">
      <w:pPr>
        <w:keepNext w:val="0"/>
        <w:keepLines w:val="0"/>
        <w:widowControl/>
        <w:numPr>
          <w:ilvl w:val="0"/>
          <w:numId w:val="3"/>
        </w:numPr>
        <w:suppressLineNumbers w:val="0"/>
        <w:spacing w:before="0" w:beforeAutospacing="1" w:after="0" w:afterAutospacing="1"/>
        <w:ind w:left="1440" w:hanging="360"/>
      </w:pPr>
    </w:p>
    <w:p w14:paraId="540762A8">
      <w:pPr>
        <w:pStyle w:val="12"/>
        <w:keepNext w:val="0"/>
        <w:keepLines w:val="0"/>
        <w:widowControl/>
        <w:suppressLineNumbers w:val="0"/>
        <w:ind w:left="720"/>
      </w:pPr>
      <w:r>
        <w:rPr>
          <w:rStyle w:val="13"/>
        </w:rPr>
        <w:t>Ký hợp đồng và chấp nhận đăng ký vẫn có thể hoàn thành một nửa.</w:t>
      </w:r>
      <w:r>
        <w:br w:type="textWrapping"/>
      </w:r>
      <w:r>
        <w:t xml:space="preserve">Frontend gọi hai API liên tiếp. Ký thành công nhưng chấp nhận đăng ký thất bại có thể để hai hệ thống lệch trạng thái. Việc đổi thứ tự gọi trước đây </w:t>
      </w:r>
      <w:r>
        <w:rPr>
          <w:rStyle w:val="13"/>
        </w:rPr>
        <w:t>chưa giải quyết triệt để</w:t>
      </w:r>
      <w:r>
        <w:t xml:space="preserve"> vấn đề này. Xem [StudentRequestsView.tsx (line 292)](D:/KL/khoaluan/KLTN_Edu/frontend-web/src/portal/components/StudentRequestsView.tsx:292).</w:t>
      </w:r>
    </w:p>
    <w:p w14:paraId="0E31B520">
      <w:pPr>
        <w:keepNext w:val="0"/>
        <w:keepLines w:val="0"/>
        <w:widowControl/>
        <w:numPr>
          <w:ilvl w:val="0"/>
          <w:numId w:val="3"/>
        </w:numPr>
        <w:suppressLineNumbers w:val="0"/>
        <w:spacing w:before="0" w:beforeAutospacing="1" w:after="0" w:afterAutospacing="1"/>
        <w:ind w:left="1440" w:hanging="360"/>
      </w:pPr>
    </w:p>
    <w:p w14:paraId="1B2F8A75">
      <w:pPr>
        <w:pStyle w:val="4"/>
        <w:keepNext w:val="0"/>
        <w:keepLines w:val="0"/>
        <w:widowControl/>
        <w:suppressLineNumbers w:val="0"/>
      </w:pPr>
      <w:r>
        <w:t>Đánh giá hiện tại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6693"/>
      </w:tblGrid>
      <w:tr w14:paraId="26D8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EA2A54">
            <w:pPr>
              <w:keepNext w:val="0"/>
              <w:keepLines w:val="0"/>
              <w:widowControl/>
              <w:suppressLineNumbers w:val="0"/>
              <w:jc w:val="center"/>
              <w:rPr>
                <w:b/>
                <w:bCs/>
              </w:rPr>
            </w:pPr>
            <w:r>
              <w:rPr>
                <w:rFonts w:ascii="SimSun" w:hAnsi="SimSun" w:eastAsia="SimSun" w:cs="SimSun"/>
                <w:b/>
                <w:bCs/>
                <w:kern w:val="0"/>
                <w:sz w:val="24"/>
                <w:szCs w:val="24"/>
                <w:lang w:val="en-US" w:eastAsia="zh-CN" w:bidi="ar"/>
              </w:rPr>
              <w:t>Phạm vi</w:t>
            </w:r>
          </w:p>
        </w:tc>
        <w:tc>
          <w:tcPr>
            <w:tcW w:w="0" w:type="auto"/>
            <w:shd w:val="clear"/>
            <w:vAlign w:val="center"/>
          </w:tcPr>
          <w:p w14:paraId="504D2E39">
            <w:pPr>
              <w:keepNext w:val="0"/>
              <w:keepLines w:val="0"/>
              <w:widowControl/>
              <w:suppressLineNumbers w:val="0"/>
              <w:jc w:val="center"/>
              <w:rPr>
                <w:b/>
                <w:bCs/>
              </w:rPr>
            </w:pPr>
            <w:r>
              <w:rPr>
                <w:rFonts w:ascii="SimSun" w:hAnsi="SimSun" w:eastAsia="SimSun" w:cs="SimSun"/>
                <w:b/>
                <w:bCs/>
                <w:kern w:val="0"/>
                <w:sz w:val="24"/>
                <w:szCs w:val="24"/>
                <w:lang w:val="en-US" w:eastAsia="zh-CN" w:bidi="ar"/>
              </w:rPr>
              <w:t>Đánh giá</w:t>
            </w:r>
          </w:p>
        </w:tc>
      </w:tr>
      <w:tr w14:paraId="46D09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461C50">
            <w:pPr>
              <w:keepNext w:val="0"/>
              <w:keepLines w:val="0"/>
              <w:widowControl/>
              <w:suppressLineNumbers w:val="0"/>
              <w:jc w:val="left"/>
            </w:pPr>
            <w:r>
              <w:rPr>
                <w:rFonts w:ascii="SimSun" w:hAnsi="SimSun" w:eastAsia="SimSun" w:cs="SimSun"/>
                <w:kern w:val="0"/>
                <w:sz w:val="24"/>
                <w:szCs w:val="24"/>
                <w:lang w:val="en-US" w:eastAsia="zh-CN" w:bidi="ar"/>
              </w:rPr>
              <w:t>Hợp đồng và escrow</w:t>
            </w:r>
          </w:p>
        </w:tc>
        <w:tc>
          <w:tcPr>
            <w:tcW w:w="0" w:type="auto"/>
            <w:shd w:val="clear"/>
            <w:vAlign w:val="center"/>
          </w:tcPr>
          <w:p w14:paraId="28B9DC9B">
            <w:pPr>
              <w:keepNext w:val="0"/>
              <w:keepLines w:val="0"/>
              <w:widowControl/>
              <w:suppressLineNumbers w:val="0"/>
              <w:jc w:val="left"/>
            </w:pPr>
            <w:r>
              <w:rPr>
                <w:rFonts w:ascii="SimSun" w:hAnsi="SimSun" w:eastAsia="SimSun" w:cs="SimSun"/>
                <w:kern w:val="0"/>
                <w:sz w:val="24"/>
                <w:szCs w:val="24"/>
                <w:lang w:val="en-US" w:eastAsia="zh-CN" w:bidi="ar"/>
              </w:rPr>
              <w:t>Có nền tảng thực thi thật; chưa kín các tình huống lỗi</w:t>
            </w:r>
          </w:p>
        </w:tc>
      </w:tr>
      <w:tr w14:paraId="35355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04F10A">
            <w:pPr>
              <w:keepNext w:val="0"/>
              <w:keepLines w:val="0"/>
              <w:widowControl/>
              <w:suppressLineNumbers w:val="0"/>
              <w:jc w:val="left"/>
            </w:pPr>
            <w:r>
              <w:rPr>
                <w:rFonts w:ascii="SimSun" w:hAnsi="SimSun" w:eastAsia="SimSun" w:cs="SimSun"/>
                <w:kern w:val="0"/>
                <w:sz w:val="24"/>
                <w:szCs w:val="24"/>
                <w:lang w:val="en-US" w:eastAsia="zh-CN" w:bidi="ar"/>
              </w:rPr>
              <w:t>Đăng ký lớp, điểm danh</w:t>
            </w:r>
          </w:p>
        </w:tc>
        <w:tc>
          <w:tcPr>
            <w:tcW w:w="0" w:type="auto"/>
            <w:shd w:val="clear"/>
            <w:vAlign w:val="center"/>
          </w:tcPr>
          <w:p w14:paraId="75692265">
            <w:pPr>
              <w:keepNext w:val="0"/>
              <w:keepLines w:val="0"/>
              <w:widowControl/>
              <w:suppressLineNumbers w:val="0"/>
              <w:jc w:val="left"/>
            </w:pPr>
            <w:r>
              <w:rPr>
                <w:rFonts w:ascii="SimSun" w:hAnsi="SimSun" w:eastAsia="SimSun" w:cs="SimSun"/>
                <w:kern w:val="0"/>
                <w:sz w:val="24"/>
                <w:szCs w:val="24"/>
                <w:lang w:val="en-US" w:eastAsia="zh-CN" w:bidi="ar"/>
              </w:rPr>
              <w:t>Có luồng chính; còn thiếu đồng bộ khi thanh toán đến muộn</w:t>
            </w:r>
          </w:p>
        </w:tc>
      </w:tr>
      <w:tr w14:paraId="62D26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72802A">
            <w:pPr>
              <w:keepNext w:val="0"/>
              <w:keepLines w:val="0"/>
              <w:widowControl/>
              <w:suppressLineNumbers w:val="0"/>
              <w:jc w:val="left"/>
            </w:pPr>
            <w:r>
              <w:rPr>
                <w:rFonts w:ascii="SimSun" w:hAnsi="SimSun" w:eastAsia="SimSun" w:cs="SimSun"/>
                <w:kern w:val="0"/>
                <w:sz w:val="24"/>
                <w:szCs w:val="24"/>
                <w:lang w:val="en-US" w:eastAsia="zh-CN" w:bidi="ar"/>
              </w:rPr>
              <w:t>Quyết toán</w:t>
            </w:r>
          </w:p>
        </w:tc>
        <w:tc>
          <w:tcPr>
            <w:tcW w:w="0" w:type="auto"/>
            <w:shd w:val="clear"/>
            <w:vAlign w:val="center"/>
          </w:tcPr>
          <w:p w14:paraId="37529A36">
            <w:pPr>
              <w:keepNext w:val="0"/>
              <w:keepLines w:val="0"/>
              <w:widowControl/>
              <w:suppressLineNumbers w:val="0"/>
              <w:jc w:val="left"/>
            </w:pPr>
            <w:r>
              <w:rPr>
                <w:rFonts w:ascii="SimSun" w:hAnsi="SimSun" w:eastAsia="SimSun" w:cs="SimSun"/>
                <w:kern w:val="0"/>
                <w:sz w:val="24"/>
                <w:szCs w:val="24"/>
                <w:lang w:val="en-US" w:eastAsia="zh-CN" w:bidi="ar"/>
              </w:rPr>
              <w:t>Có xử lý tự động, nhưng đường thủ công chưa bảo đảm cùng quy tắc</w:t>
            </w:r>
          </w:p>
        </w:tc>
      </w:tr>
      <w:tr w14:paraId="44158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1C4975">
            <w:pPr>
              <w:keepNext w:val="0"/>
              <w:keepLines w:val="0"/>
              <w:widowControl/>
              <w:suppressLineNumbers w:val="0"/>
              <w:jc w:val="left"/>
            </w:pPr>
            <w:r>
              <w:rPr>
                <w:rFonts w:ascii="SimSun" w:hAnsi="SimSun" w:eastAsia="SimSun" w:cs="SimSun"/>
                <w:kern w:val="0"/>
                <w:sz w:val="24"/>
                <w:szCs w:val="24"/>
                <w:lang w:val="en-US" w:eastAsia="zh-CN" w:bidi="ar"/>
              </w:rPr>
              <w:t>Kiểm thử</w:t>
            </w:r>
          </w:p>
        </w:tc>
        <w:tc>
          <w:tcPr>
            <w:tcW w:w="0" w:type="auto"/>
            <w:shd w:val="clear"/>
            <w:vAlign w:val="center"/>
          </w:tcPr>
          <w:p w14:paraId="4B1CB29E">
            <w:pPr>
              <w:keepNext w:val="0"/>
              <w:keepLines w:val="0"/>
              <w:widowControl/>
              <w:suppressLineNumbers w:val="0"/>
              <w:jc w:val="left"/>
            </w:pPr>
            <w:r>
              <w:rPr>
                <w:rFonts w:ascii="SimSun" w:hAnsi="SimSun" w:eastAsia="SimSun" w:cs="SimSun"/>
                <w:kern w:val="0"/>
                <w:sz w:val="24"/>
                <w:szCs w:val="24"/>
                <w:lang w:val="en-US" w:eastAsia="zh-CN" w:bidi="ar"/>
              </w:rPr>
              <w:t>Báo cáo test hiện có của Contract/Learning không ghi nhận lỗi; chưa chứng minh các trường hợp trên được bao phủ</w:t>
            </w:r>
          </w:p>
        </w:tc>
      </w:tr>
      <w:tr w14:paraId="6C201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743911">
            <w:pPr>
              <w:keepNext w:val="0"/>
              <w:keepLines w:val="0"/>
              <w:widowControl/>
              <w:suppressLineNumbers w:val="0"/>
              <w:jc w:val="left"/>
            </w:pPr>
            <w:r>
              <w:rPr>
                <w:rFonts w:ascii="SimSun" w:hAnsi="SimSun" w:eastAsia="SimSun" w:cs="SimSun"/>
                <w:kern w:val="0"/>
                <w:sz w:val="24"/>
                <w:szCs w:val="24"/>
                <w:lang w:val="en-US" w:eastAsia="zh-CN" w:bidi="ar"/>
              </w:rPr>
              <w:t>Sẵn sàng demo</w:t>
            </w:r>
          </w:p>
        </w:tc>
        <w:tc>
          <w:tcPr>
            <w:tcW w:w="0" w:type="auto"/>
            <w:shd w:val="clear"/>
            <w:vAlign w:val="center"/>
          </w:tcPr>
          <w:p w14:paraId="7B0260F7">
            <w:pPr>
              <w:keepNext w:val="0"/>
              <w:keepLines w:val="0"/>
              <w:widowControl/>
              <w:suppressLineNumbers w:val="0"/>
              <w:jc w:val="left"/>
            </w:pPr>
            <w:r>
              <w:rPr>
                <w:rFonts w:ascii="SimSun" w:hAnsi="SimSun" w:eastAsia="SimSun" w:cs="SimSun"/>
                <w:kern w:val="0"/>
                <w:sz w:val="24"/>
                <w:szCs w:val="24"/>
                <w:lang w:val="en-US" w:eastAsia="zh-CN" w:bidi="ar"/>
              </w:rPr>
              <w:t>Có thể chuẩn bị demo có kiểm soát; cần chạy thử trọn luồng bằng lớp mới</w:t>
            </w:r>
          </w:p>
        </w:tc>
      </w:tr>
      <w:tr w14:paraId="46071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A04ADC">
            <w:pPr>
              <w:keepNext w:val="0"/>
              <w:keepLines w:val="0"/>
              <w:widowControl/>
              <w:suppressLineNumbers w:val="0"/>
              <w:jc w:val="left"/>
            </w:pPr>
            <w:r>
              <w:rPr>
                <w:rFonts w:ascii="SimSun" w:hAnsi="SimSun" w:eastAsia="SimSun" w:cs="SimSun"/>
                <w:kern w:val="0"/>
                <w:sz w:val="24"/>
                <w:szCs w:val="24"/>
                <w:lang w:val="en-US" w:eastAsia="zh-CN" w:bidi="ar"/>
              </w:rPr>
              <w:t>Sẵn sàng vận hành lâu dài</w:t>
            </w:r>
          </w:p>
        </w:tc>
        <w:tc>
          <w:tcPr>
            <w:tcW w:w="0" w:type="auto"/>
            <w:shd w:val="clear"/>
            <w:vAlign w:val="center"/>
          </w:tcPr>
          <w:p w14:paraId="611EE025">
            <w:pPr>
              <w:keepNext w:val="0"/>
              <w:keepLines w:val="0"/>
              <w:widowControl/>
              <w:suppressLineNumbers w:val="0"/>
              <w:jc w:val="left"/>
            </w:pPr>
            <w:r>
              <w:rPr>
                <w:rFonts w:ascii="SimSun" w:hAnsi="SimSun" w:eastAsia="SimSun" w:cs="SimSun"/>
                <w:kern w:val="0"/>
                <w:sz w:val="24"/>
                <w:szCs w:val="24"/>
                <w:lang w:val="en-US" w:eastAsia="zh-CN" w:bidi="ar"/>
              </w:rPr>
              <w:t>Chưa đủ cơ sở xác nhận</w:t>
            </w:r>
          </w:p>
        </w:tc>
      </w:tr>
    </w:tbl>
    <w:p w14:paraId="1B06B202">
      <w:pPr>
        <w:pStyle w:val="12"/>
        <w:keepNext w:val="0"/>
        <w:keepLines w:val="0"/>
        <w:widowControl/>
        <w:suppressLineNumbers w:val="0"/>
      </w:pPr>
      <w:r>
        <w:rPr>
          <w:rStyle w:val="13"/>
        </w:rPr>
        <w:t>Chưa có bằng chứng từ các lỗi trên buộc phải deploy master contract mới</w:t>
      </w:r>
      <w:r>
        <w:t>: trọng tâm khắc phục hiện tại nằm ở bảo mật API, đồng bộ liên dịch vụ và điều kiện nghiệp vụ backend/frontend.</w:t>
      </w:r>
    </w:p>
    <w:p w14:paraId="4CF05665">
      <w:pPr>
        <w:pStyle w:val="12"/>
        <w:keepNext w:val="0"/>
        <w:keepLines w:val="0"/>
        <w:widowControl/>
        <w:suppressLineNumbers w:val="0"/>
      </w:pPr>
      <w:r>
        <w:t xml:space="preserve">Trước demo, cần ưu tiên các điểm trên rồi diễn tập đúng trình tự: </w:t>
      </w:r>
      <w:r>
        <w:rPr>
          <w:rStyle w:val="13"/>
        </w:rPr>
        <w:t xml:space="preserve">ký → nạp USDC → xác nhận </w:t>
      </w:r>
      <w:r>
        <w:rPr>
          <w:rStyle w:val="9"/>
        </w:rPr>
        <w:t>ACTIVE</w:t>
      </w:r>
      <w:r>
        <w:rPr>
          <w:rStyle w:val="13"/>
        </w:rPr>
        <w:t xml:space="preserve"> và </w:t>
      </w:r>
      <w:r>
        <w:rPr>
          <w:rStyle w:val="9"/>
        </w:rPr>
        <w:t>ENROLLED</w:t>
      </w:r>
      <w:r>
        <w:rPr>
          <w:rStyle w:val="13"/>
        </w:rPr>
        <w:t xml:space="preserve"> → kiểm tra đủ dòng điểm danh → điểm danh → quyết toán</w:t>
      </w:r>
      <w:r>
        <w:t>. Không chỉ nhìn thông báo thanh toán thành công.</w:t>
      </w:r>
    </w:p>
    <w:p w14:paraId="7032BC9B">
      <w:pPr>
        <w:pStyle w:val="12"/>
        <w:keepNext w:val="0"/>
        <w:keepLines w:val="0"/>
        <w:widowControl/>
        <w:suppressLineNumbers w:val="0"/>
      </w:pPr>
      <w:r>
        <w:t xml:space="preserve">Lượt này mình kiểm tra và báo cáo, </w:t>
      </w:r>
      <w:r>
        <w:rPr>
          <w:rStyle w:val="13"/>
        </w:rPr>
        <w:t>chưa sửa các phát hiện mới</w:t>
      </w:r>
      <w:r>
        <w:t>. Phạm vi rà soát tập trung sâu vào luồng trọng yếu; đây không phải chứng nhận toàn bộ project không còn lỗi.</w:t>
      </w:r>
    </w:p>
    <w:p w14:paraId="7B3D1663">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76B17"/>
    <w:multiLevelType w:val="multilevel"/>
    <w:tmpl w:val="B1F76B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0E6A54FA"/>
    <w:multiLevelType w:val="multilevel"/>
    <w:tmpl w:val="0E6A54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C871F02"/>
    <w:multiLevelType w:val="multilevel"/>
    <w:tmpl w:val="7C871F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75EF"/>
    <w:rsid w:val="3013293A"/>
    <w:rsid w:val="38C46E45"/>
    <w:rsid w:val="4C0B1C3C"/>
    <w:rsid w:val="62EF25A9"/>
    <w:rsid w:val="7C4E0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747</Words>
  <Characters>2949</Characters>
  <Lines>0</Lines>
  <Paragraphs>0</Paragraphs>
  <TotalTime>1</TotalTime>
  <ScaleCrop>false</ScaleCrop>
  <LinksUpToDate>false</LinksUpToDate>
  <CharactersWithSpaces>3667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2026-08-25T08:43:00Z</dcterms:created>
  <dc:creator>Nitro</dc:creator>
  <cp:lastModifiedBy>quoc ngoc</cp:lastModifiedBy>
  <dcterms:modified xsi:type="dcterms:W3CDTF">2026-09-12T16:35:07Z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eyJoZGlkIjoiNzE1OWQzNTA1MzBkMzI2NWE0ZmZmZDJjYmMzYmYzMWYiLCJ1c2VySWQiOiI4ODEzNzc0MjIzMzgxIn0=</vt:lpwstr>
  </property>
  <property fmtid="{D5CDD505-2E9C-101B-9397-08002B2CF9AE}" pid="4" name="ICV">
    <vt:lpwstr>CF8EE7D94C8C43D087F0CDC0388025A8_12</vt:lpwstr>
  </property>
</Properties>
</file>