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131" w14:textId="77777777" w:rsidR="00DC2A3F" w:rsidRPr="00A974D3" w:rsidRDefault="004869C1">
      <w:pPr>
        <w:pStyle w:val="Ttulo"/>
        <w:rPr>
          <w:sz w:val="28"/>
          <w:szCs w:val="28"/>
          <w:lang w:val="pt-BR"/>
        </w:rPr>
      </w:pPr>
      <w:r w:rsidRPr="00A974D3">
        <w:rPr>
          <w:sz w:val="28"/>
          <w:szCs w:val="28"/>
          <w:lang w:val="pt-BR"/>
        </w:rPr>
        <w:t>15-</w:t>
      </w:r>
      <w:proofErr w:type="gramStart"/>
      <w:r w:rsidRPr="00A974D3">
        <w:rPr>
          <w:sz w:val="28"/>
          <w:szCs w:val="28"/>
          <w:lang w:val="pt-BR"/>
        </w:rPr>
        <w:t>reservasFULL</w:t>
      </w:r>
      <w:proofErr w:type="gramEnd"/>
      <w:r w:rsidRPr="00A974D3">
        <w:rPr>
          <w:sz w:val="28"/>
          <w:szCs w:val="28"/>
          <w:lang w:val="pt-BR"/>
        </w:rPr>
        <w:t>.R</w:t>
      </w:r>
    </w:p>
    <w:p w14:paraId="73F6D134" w14:textId="717BC820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EST053 - Métodos Computacionais para Análise de Risco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Código da aula 15 - Reservas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FunctionTok"/>
          <w:sz w:val="20"/>
          <w:szCs w:val="22"/>
          <w:lang w:val="pt-BR"/>
        </w:rPr>
        <w:t>require</w:t>
      </w:r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NormalTok"/>
          <w:sz w:val="20"/>
          <w:szCs w:val="22"/>
          <w:lang w:val="pt-BR"/>
        </w:rPr>
        <w:t>lifecontingencies</w:t>
      </w:r>
      <w:proofErr w:type="spellEnd"/>
      <w:r w:rsidRPr="007D7F73">
        <w:rPr>
          <w:rStyle w:val="NormalTok"/>
          <w:sz w:val="20"/>
          <w:szCs w:val="22"/>
          <w:lang w:val="pt-BR"/>
        </w:rPr>
        <w:t>)</w:t>
      </w:r>
    </w:p>
    <w:p w14:paraId="73F6D138" w14:textId="3F69C4F6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carregar tabela atuarial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FunctionTok"/>
          <w:sz w:val="20"/>
          <w:szCs w:val="22"/>
          <w:lang w:val="pt-BR"/>
        </w:rPr>
        <w:t>data</w:t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StringTok"/>
          <w:sz w:val="20"/>
          <w:szCs w:val="22"/>
          <w:lang w:val="pt-BR"/>
        </w:rPr>
        <w:t>"soa08Act"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2212A0">
        <w:rPr>
          <w:rStyle w:val="DocumentationTok"/>
          <w:sz w:val="20"/>
          <w:szCs w:val="22"/>
          <w:highlight w:val="yellow"/>
          <w:lang w:val="pt-BR"/>
        </w:rPr>
        <w:t>## Exemplo 1 - reserva para seguro de vida inteira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P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proofErr w:type="gramStart"/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proofErr w:type="gramEnd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</w:t>
      </w:r>
      <w:r w:rsidRPr="007D7F73">
        <w:rPr>
          <w:rStyle w:val="NormalTok"/>
          <w:sz w:val="20"/>
          <w:szCs w:val="22"/>
          <w:lang w:val="pt-BR"/>
        </w:rPr>
        <w:t>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))</w:t>
      </w:r>
    </w:p>
    <w:p w14:paraId="73F6D139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0.03311973</w:t>
      </w:r>
    </w:p>
    <w:p w14:paraId="73F6D13A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reserva t=10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V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proofErr w:type="gramStart"/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-</w:t>
      </w:r>
      <w:proofErr w:type="gramEnd"/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))</w:t>
      </w:r>
    </w:p>
    <w:p w14:paraId="2F064E5E" w14:textId="2D92C217" w:rsidR="008C0423" w:rsidRPr="002212A0" w:rsidRDefault="004869C1">
      <w:pPr>
        <w:pStyle w:val="SourceCode"/>
        <w:rPr>
          <w:rStyle w:val="DocumentationTok"/>
          <w:rFonts w:asciiTheme="minorHAnsi" w:hAnsiTheme="minorHAnsi"/>
          <w:b w:val="0"/>
          <w:i w:val="0"/>
          <w:color w:val="auto"/>
          <w:szCs w:val="22"/>
          <w:shd w:val="clear" w:color="auto" w:fill="auto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0.2311368</w:t>
      </w:r>
    </w:p>
    <w:p w14:paraId="73F6D13C" w14:textId="462C5D5B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t>## Exemplo 2 - reserva para seguro de vida temporário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P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proofErr w:type="gramStart"/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proofErr w:type="gramEnd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reserva t=10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V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30-10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30-10</w:t>
      </w:r>
      <w:r w:rsidRPr="007D7F73">
        <w:rPr>
          <w:rStyle w:val="NormalTok"/>
          <w:sz w:val="20"/>
          <w:szCs w:val="22"/>
          <w:lang w:val="pt-BR"/>
        </w:rPr>
        <w:t>))</w:t>
      </w:r>
    </w:p>
    <w:p w14:paraId="73F6D13D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0.209061</w:t>
      </w:r>
    </w:p>
    <w:p w14:paraId="73F6D13E" w14:textId="0E6E51E5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t>## Gráfico da reserva com tempo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1) Crie uma função V para avaliar a reserva no tempo t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2) Avalie a função para t=0,...,30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Dica: usar a</w:t>
      </w:r>
      <w:r w:rsidRPr="007D7F73">
        <w:rPr>
          <w:rStyle w:val="DocumentationTok"/>
          <w:sz w:val="20"/>
          <w:szCs w:val="22"/>
          <w:lang w:val="pt-BR"/>
        </w:rPr>
        <w:t xml:space="preserve"> função '</w:t>
      </w:r>
      <w:proofErr w:type="spellStart"/>
      <w:r w:rsidRPr="007D7F73">
        <w:rPr>
          <w:rStyle w:val="DocumentationTok"/>
          <w:sz w:val="20"/>
          <w:szCs w:val="22"/>
          <w:lang w:val="pt-BR"/>
        </w:rPr>
        <w:t>Vectorize</w:t>
      </w:r>
      <w:proofErr w:type="spellEnd"/>
      <w:r w:rsidRPr="007D7F73">
        <w:rPr>
          <w:rStyle w:val="DocumentationTok"/>
          <w:sz w:val="20"/>
          <w:szCs w:val="22"/>
          <w:lang w:val="pt-BR"/>
        </w:rPr>
        <w:t>'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3) Faça o gráfico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V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ControlFlowTok"/>
          <w:sz w:val="20"/>
          <w:szCs w:val="22"/>
          <w:lang w:val="pt-BR"/>
        </w:rPr>
        <w:t>function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(t)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NormalTok"/>
          <w:sz w:val="20"/>
          <w:szCs w:val="22"/>
          <w:lang w:val="pt-BR"/>
        </w:rPr>
        <w:t>t,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t)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NormalTok"/>
          <w:sz w:val="20"/>
          <w:szCs w:val="22"/>
          <w:lang w:val="pt-BR"/>
        </w:rPr>
        <w:t>t,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t)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t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SpecialCharTok"/>
          <w:sz w:val="20"/>
          <w:szCs w:val="22"/>
          <w:lang w:val="pt-BR"/>
        </w:rPr>
        <w:t>: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V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Vectorize</w:t>
      </w:r>
      <w:proofErr w:type="spellEnd"/>
      <w:r w:rsidRPr="007D7F73">
        <w:rPr>
          <w:rStyle w:val="NormalTok"/>
          <w:sz w:val="20"/>
          <w:szCs w:val="22"/>
          <w:lang w:val="pt-BR"/>
        </w:rPr>
        <w:t>(V)(t)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FunctionTok"/>
          <w:sz w:val="20"/>
          <w:szCs w:val="22"/>
          <w:lang w:val="pt-BR"/>
        </w:rPr>
        <w:t>plot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(t, V, </w:t>
      </w:r>
      <w:proofErr w:type="spellStart"/>
      <w:r w:rsidRPr="007D7F73">
        <w:rPr>
          <w:rStyle w:val="AttributeTok"/>
          <w:sz w:val="20"/>
          <w:szCs w:val="22"/>
          <w:lang w:val="pt-BR"/>
        </w:rPr>
        <w:t>type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StringTok"/>
          <w:sz w:val="20"/>
          <w:szCs w:val="22"/>
          <w:lang w:val="pt-BR"/>
        </w:rPr>
        <w:t>"b"</w:t>
      </w:r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AttributeTok"/>
          <w:sz w:val="20"/>
          <w:szCs w:val="22"/>
          <w:lang w:val="pt-BR"/>
        </w:rPr>
        <w:t>pch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AttributeTok"/>
          <w:sz w:val="20"/>
          <w:szCs w:val="22"/>
          <w:lang w:val="pt-BR"/>
        </w:rPr>
        <w:t>main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StringTok"/>
          <w:sz w:val="20"/>
          <w:szCs w:val="22"/>
          <w:lang w:val="pt-BR"/>
        </w:rPr>
        <w:t>"Reserva de seguro temporário por 30 anos"</w:t>
      </w:r>
      <w:r w:rsidRPr="007D7F73">
        <w:rPr>
          <w:rStyle w:val="NormalTok"/>
          <w:sz w:val="20"/>
          <w:szCs w:val="22"/>
          <w:lang w:val="pt-BR"/>
        </w:rPr>
        <w:t>)</w:t>
      </w:r>
    </w:p>
    <w:p w14:paraId="7A874373" w14:textId="2904667E" w:rsidR="002212A0" w:rsidRDefault="002212A0" w:rsidP="008B6122">
      <w:pPr>
        <w:pStyle w:val="FirstParagraph"/>
        <w:jc w:val="center"/>
        <w:rPr>
          <w:noProof/>
          <w:sz w:val="22"/>
          <w:szCs w:val="22"/>
        </w:rPr>
      </w:pPr>
      <w:r w:rsidRPr="007D7F73">
        <w:rPr>
          <w:noProof/>
          <w:sz w:val="22"/>
          <w:szCs w:val="22"/>
        </w:rPr>
        <w:lastRenderedPageBreak/>
        <w:drawing>
          <wp:inline distT="0" distB="0" distL="0" distR="0" wp14:anchorId="28DCABB8" wp14:editId="5DA8A032">
            <wp:extent cx="3276600" cy="2396836"/>
            <wp:effectExtent l="0" t="0" r="0" b="0"/>
            <wp:docPr id="21" name="Imagem 1" descr="Gráfico, Gráfico de dispersã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6925" b="5231"/>
                    <a:stretch/>
                  </pic:blipFill>
                  <pic:spPr bwMode="auto">
                    <a:xfrm>
                      <a:off x="0" y="0"/>
                      <a:ext cx="3303652" cy="24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6D13F" w14:textId="42424509" w:rsidR="00DC2A3F" w:rsidRPr="007D7F73" w:rsidRDefault="00DC2A3F" w:rsidP="008B6122">
      <w:pPr>
        <w:pStyle w:val="FirstParagraph"/>
        <w:jc w:val="center"/>
        <w:rPr>
          <w:sz w:val="22"/>
          <w:szCs w:val="22"/>
        </w:rPr>
      </w:pPr>
    </w:p>
    <w:p w14:paraId="73F6D140" w14:textId="741CAD82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t xml:space="preserve">## Exemplo 3 - reserva para seguro </w:t>
      </w:r>
      <w:r w:rsidR="002212A0" w:rsidRPr="002212A0">
        <w:rPr>
          <w:rStyle w:val="DocumentationTok"/>
          <w:sz w:val="20"/>
          <w:szCs w:val="22"/>
          <w:highlight w:val="yellow"/>
          <w:lang w:val="pt-BR"/>
        </w:rPr>
        <w:t>temporário</w:t>
      </w:r>
      <w:r w:rsidRPr="002212A0">
        <w:rPr>
          <w:rStyle w:val="DocumentationTok"/>
          <w:sz w:val="20"/>
          <w:szCs w:val="22"/>
          <w:highlight w:val="yellow"/>
          <w:lang w:val="pt-BR"/>
        </w:rPr>
        <w:t xml:space="preserve"> com duração diferente para prêmios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P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</w:t>
      </w:r>
      <w:proofErr w:type="gramStart"/>
      <w:r w:rsidRPr="007D7F73">
        <w:rPr>
          <w:rStyle w:val="NormalTok"/>
          <w:sz w:val="20"/>
          <w:szCs w:val="22"/>
          <w:lang w:val="pt-BR"/>
        </w:rPr>
        <w:t>Act,</w:t>
      </w:r>
      <w:r w:rsidRPr="007D7F73">
        <w:rPr>
          <w:rStyle w:val="AttributeTok"/>
          <w:sz w:val="20"/>
          <w:szCs w:val="22"/>
          <w:lang w:val="pt-BR"/>
        </w:rPr>
        <w:t>x</w:t>
      </w:r>
      <w:proofErr w:type="gram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25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40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25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5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reserva t=3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( </w:t>
      </w:r>
      <w:r w:rsidRPr="007D7F73">
        <w:rPr>
          <w:rStyle w:val="AttributeTok"/>
          <w:sz w:val="20"/>
          <w:szCs w:val="22"/>
          <w:lang w:val="pt-BR"/>
        </w:rPr>
        <w:t>V3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25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3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40-3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</w:t>
      </w:r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25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3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5-3</w:t>
      </w:r>
      <w:r w:rsidRPr="007D7F73">
        <w:rPr>
          <w:rStyle w:val="NormalTok"/>
          <w:sz w:val="20"/>
          <w:szCs w:val="22"/>
          <w:lang w:val="pt-BR"/>
        </w:rPr>
        <w:t>) )</w:t>
      </w:r>
    </w:p>
    <w:p w14:paraId="73F6D141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0.03237485</w:t>
      </w:r>
    </w:p>
    <w:p w14:paraId="73F6D142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reserva t=10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V10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</w:t>
      </w:r>
      <w:proofErr w:type="gramStart"/>
      <w:r w:rsidRPr="007D7F73">
        <w:rPr>
          <w:rStyle w:val="NormalTok"/>
          <w:sz w:val="20"/>
          <w:szCs w:val="22"/>
          <w:lang w:val="pt-BR"/>
        </w:rPr>
        <w:t>Act,</w:t>
      </w:r>
      <w:r w:rsidRPr="007D7F73">
        <w:rPr>
          <w:rStyle w:val="AttributeTok"/>
          <w:sz w:val="20"/>
          <w:szCs w:val="22"/>
          <w:lang w:val="pt-BR"/>
        </w:rPr>
        <w:t>x</w:t>
      </w:r>
      <w:proofErr w:type="gram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25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40-10</w:t>
      </w:r>
      <w:r w:rsidRPr="007D7F73">
        <w:rPr>
          <w:rStyle w:val="NormalTok"/>
          <w:sz w:val="20"/>
          <w:szCs w:val="22"/>
          <w:lang w:val="pt-BR"/>
        </w:rPr>
        <w:t>) )</w:t>
      </w:r>
    </w:p>
    <w:p w14:paraId="3751FA2B" w14:textId="7BBCE932" w:rsidR="008C0423" w:rsidRPr="002212A0" w:rsidRDefault="004869C1">
      <w:pPr>
        <w:pStyle w:val="SourceCode"/>
        <w:rPr>
          <w:rStyle w:val="DocumentationTok"/>
          <w:rFonts w:asciiTheme="minorHAnsi" w:hAnsiTheme="minorHAnsi"/>
          <w:b w:val="0"/>
          <w:i w:val="0"/>
          <w:color w:val="auto"/>
          <w:szCs w:val="22"/>
          <w:shd w:val="clear" w:color="auto" w:fill="auto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0.06748179</w:t>
      </w:r>
    </w:p>
    <w:p w14:paraId="73F6D144" w14:textId="5EF71B5D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t>## Exemplo 4 - reserva para seguro dotal misto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P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proofErr w:type="gramStart"/>
      <w:r w:rsidRPr="007D7F73">
        <w:rPr>
          <w:rStyle w:val="FunctionTok"/>
          <w:sz w:val="20"/>
          <w:szCs w:val="22"/>
          <w:lang w:val="pt-BR"/>
        </w:rPr>
        <w:t>AExn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gramEnd"/>
      <w:r w:rsidRPr="007D7F73">
        <w:rPr>
          <w:rStyle w:val="NormalTok"/>
          <w:sz w:val="20"/>
          <w:szCs w:val="22"/>
          <w:lang w:val="pt-BR"/>
        </w:rPr>
        <w:t xml:space="preserve">soa08Act, 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(soa08Act, 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>))</w:t>
      </w:r>
    </w:p>
    <w:p w14:paraId="73F6D145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0.04081326</w:t>
      </w:r>
    </w:p>
    <w:p w14:paraId="73F6D146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reserva t=10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( </w:t>
      </w:r>
      <w:r w:rsidRPr="007D7F73">
        <w:rPr>
          <w:rStyle w:val="AttributeTok"/>
          <w:sz w:val="20"/>
          <w:szCs w:val="22"/>
          <w:lang w:val="pt-BR"/>
        </w:rPr>
        <w:t>V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proofErr w:type="gramStart"/>
      <w:r w:rsidRPr="007D7F73">
        <w:rPr>
          <w:rStyle w:val="FunctionTok"/>
          <w:sz w:val="20"/>
          <w:szCs w:val="22"/>
          <w:lang w:val="pt-BR"/>
        </w:rPr>
        <w:t>AExn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gramEnd"/>
      <w:r w:rsidRPr="007D7F73">
        <w:rPr>
          <w:rStyle w:val="NormalTok"/>
          <w:sz w:val="20"/>
          <w:szCs w:val="22"/>
          <w:lang w:val="pt-BR"/>
        </w:rPr>
        <w:t xml:space="preserve">soa08Act, 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20-10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(soa08Act, 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20-10</w:t>
      </w:r>
      <w:r w:rsidRPr="007D7F73">
        <w:rPr>
          <w:rStyle w:val="NormalTok"/>
          <w:sz w:val="20"/>
          <w:szCs w:val="22"/>
          <w:lang w:val="pt-BR"/>
        </w:rPr>
        <w:t>) )</w:t>
      </w:r>
    </w:p>
    <w:p w14:paraId="11A903CD" w14:textId="7216F366" w:rsidR="008C0423" w:rsidRPr="002212A0" w:rsidRDefault="004869C1">
      <w:pPr>
        <w:pStyle w:val="SourceCode"/>
        <w:rPr>
          <w:rStyle w:val="DocumentationTok"/>
          <w:rFonts w:asciiTheme="minorHAnsi" w:hAnsiTheme="minorHAnsi"/>
          <w:b w:val="0"/>
          <w:i w:val="0"/>
          <w:color w:val="auto"/>
          <w:szCs w:val="22"/>
          <w:shd w:val="clear" w:color="auto" w:fill="auto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0.355253</w:t>
      </w:r>
    </w:p>
    <w:p w14:paraId="73F6D148" w14:textId="48E198A0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t>## Exemplo 5 - reserva para anuidade vitalícia diferida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P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</w:t>
      </w:r>
      <w:proofErr w:type="gramStart"/>
      <w:r w:rsidRPr="007D7F73">
        <w:rPr>
          <w:rStyle w:val="NormalTok"/>
          <w:sz w:val="20"/>
          <w:szCs w:val="22"/>
          <w:lang w:val="pt-BR"/>
        </w:rPr>
        <w:t>Act,</w:t>
      </w:r>
      <w:r w:rsidRPr="007D7F73">
        <w:rPr>
          <w:rStyle w:val="AttributeTok"/>
          <w:sz w:val="20"/>
          <w:szCs w:val="22"/>
          <w:lang w:val="pt-BR"/>
        </w:rPr>
        <w:t>x</w:t>
      </w:r>
      <w:proofErr w:type="gram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55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m=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55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reserva t=10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( </w:t>
      </w:r>
      <w:r w:rsidRPr="007D7F73">
        <w:rPr>
          <w:rStyle w:val="AttributeTok"/>
          <w:sz w:val="20"/>
          <w:szCs w:val="22"/>
          <w:lang w:val="pt-BR"/>
        </w:rPr>
        <w:t>V10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55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m=</w:t>
      </w:r>
      <w:r w:rsidRPr="007D7F73">
        <w:rPr>
          <w:rStyle w:val="DecValTok"/>
          <w:sz w:val="20"/>
          <w:szCs w:val="22"/>
          <w:lang w:val="pt-BR"/>
        </w:rPr>
        <w:t>20-10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>P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55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10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AttributeTok"/>
          <w:sz w:val="20"/>
          <w:szCs w:val="22"/>
          <w:lang w:val="pt-BR"/>
        </w:rPr>
        <w:t>n=</w:t>
      </w:r>
      <w:r w:rsidRPr="007D7F73">
        <w:rPr>
          <w:rStyle w:val="DecValTok"/>
          <w:sz w:val="20"/>
          <w:szCs w:val="22"/>
          <w:lang w:val="pt-BR"/>
        </w:rPr>
        <w:t>20-10</w:t>
      </w:r>
      <w:r w:rsidRPr="007D7F73">
        <w:rPr>
          <w:rStyle w:val="NormalTok"/>
          <w:sz w:val="20"/>
          <w:szCs w:val="22"/>
          <w:lang w:val="pt-BR"/>
        </w:rPr>
        <w:t>) )</w:t>
      </w:r>
    </w:p>
    <w:p w14:paraId="73F6D149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1.980102</w:t>
      </w:r>
    </w:p>
    <w:p w14:paraId="73F6D14A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DocumentationTok"/>
          <w:sz w:val="20"/>
          <w:szCs w:val="22"/>
          <w:lang w:val="pt-BR"/>
        </w:rPr>
        <w:t>## reserva t=30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( </w:t>
      </w:r>
      <w:r w:rsidRPr="007D7F73">
        <w:rPr>
          <w:rStyle w:val="AttributeTok"/>
          <w:sz w:val="20"/>
          <w:szCs w:val="22"/>
          <w:lang w:val="pt-BR"/>
        </w:rPr>
        <w:t>V30 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AttributeTok"/>
          <w:sz w:val="20"/>
          <w:szCs w:val="22"/>
          <w:lang w:val="pt-BR"/>
        </w:rPr>
        <w:t>x=</w:t>
      </w:r>
      <w:r w:rsidRPr="007D7F73">
        <w:rPr>
          <w:rStyle w:val="DecValTok"/>
          <w:sz w:val="20"/>
          <w:szCs w:val="22"/>
          <w:lang w:val="pt-BR"/>
        </w:rPr>
        <w:t>55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>) )</w:t>
      </w:r>
    </w:p>
    <w:p w14:paraId="73F6D14B" w14:textId="77777777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7D7F73">
        <w:rPr>
          <w:rStyle w:val="VerbatimChar"/>
          <w:sz w:val="20"/>
          <w:szCs w:val="22"/>
          <w:lang w:val="pt-BR"/>
        </w:rPr>
        <w:t>## [1] 4.698033</w:t>
      </w:r>
    </w:p>
    <w:p w14:paraId="73F6D14C" w14:textId="3A0ABC92" w:rsidR="00DC2A3F" w:rsidRPr="007D7F73" w:rsidRDefault="004869C1">
      <w:pPr>
        <w:pStyle w:val="SourceCode"/>
        <w:rPr>
          <w:sz w:val="22"/>
          <w:szCs w:val="22"/>
          <w:lang w:val="pt-BR"/>
        </w:rPr>
      </w:pPr>
      <w:r w:rsidRPr="002212A0">
        <w:rPr>
          <w:rStyle w:val="DocumentationTok"/>
          <w:sz w:val="20"/>
          <w:szCs w:val="22"/>
          <w:highlight w:val="yellow"/>
          <w:lang w:val="pt-BR"/>
        </w:rPr>
        <w:lastRenderedPageBreak/>
        <w:t>## Fórmula recursiva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função para encontrar solução para fórmula recursiva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NormalTok"/>
          <w:sz w:val="20"/>
          <w:szCs w:val="22"/>
          <w:lang w:val="pt-BR"/>
        </w:rPr>
        <w:t>recurrent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ControlFlowTok"/>
          <w:sz w:val="20"/>
          <w:szCs w:val="22"/>
          <w:lang w:val="pt-BR"/>
        </w:rPr>
        <w:t>function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NormalTok"/>
          <w:sz w:val="20"/>
          <w:szCs w:val="22"/>
          <w:lang w:val="pt-BR"/>
        </w:rPr>
        <w:t>a,b,ufinal</w:t>
      </w:r>
      <w:proofErr w:type="spellEnd"/>
      <w:r w:rsidRPr="007D7F73">
        <w:rPr>
          <w:rStyle w:val="NormalTok"/>
          <w:sz w:val="20"/>
          <w:szCs w:val="22"/>
          <w:lang w:val="pt-BR"/>
        </w:rPr>
        <w:t>){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  </w:t>
      </w:r>
      <w:r w:rsidRPr="007D7F73">
        <w:rPr>
          <w:rStyle w:val="NormalTok"/>
          <w:sz w:val="20"/>
          <w:szCs w:val="22"/>
          <w:lang w:val="pt-BR"/>
        </w:rPr>
        <w:t xml:space="preserve">s </w:t>
      </w:r>
      <w:r w:rsidRPr="007D7F73">
        <w:rPr>
          <w:rStyle w:val="OtherTok"/>
          <w:sz w:val="20"/>
          <w:szCs w:val="22"/>
          <w:lang w:val="pt-BR"/>
        </w:rPr>
        <w:t>&lt;-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rev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FunctionTok"/>
          <w:sz w:val="20"/>
          <w:szCs w:val="22"/>
          <w:lang w:val="pt-BR"/>
        </w:rPr>
        <w:t>cumprod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FunctionTok"/>
          <w:sz w:val="20"/>
          <w:szCs w:val="22"/>
          <w:lang w:val="pt-BR"/>
        </w:rPr>
        <w:t>c</w:t>
      </w:r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, b)))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  </w:t>
      </w:r>
      <w:proofErr w:type="spellStart"/>
      <w:r w:rsidRPr="007D7F73">
        <w:rPr>
          <w:rStyle w:val="FunctionTok"/>
          <w:sz w:val="20"/>
          <w:szCs w:val="22"/>
          <w:lang w:val="pt-BR"/>
        </w:rPr>
        <w:t>return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 ( </w:t>
      </w:r>
      <w:proofErr w:type="spellStart"/>
      <w:r w:rsidRPr="007D7F73">
        <w:rPr>
          <w:rStyle w:val="FunctionTok"/>
          <w:sz w:val="20"/>
          <w:szCs w:val="22"/>
          <w:lang w:val="pt-BR"/>
        </w:rPr>
        <w:t>rev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FunctionTok"/>
          <w:sz w:val="20"/>
          <w:szCs w:val="22"/>
          <w:lang w:val="pt-BR"/>
        </w:rPr>
        <w:t>cumsum</w:t>
      </w:r>
      <w:proofErr w:type="spellEnd"/>
      <w:r w:rsidRPr="007D7F73">
        <w:rPr>
          <w:rStyle w:val="NormalTok"/>
          <w:sz w:val="20"/>
          <w:szCs w:val="22"/>
          <w:lang w:val="pt-BR"/>
        </w:rPr>
        <w:t>(s[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]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FunctionTok"/>
          <w:sz w:val="20"/>
          <w:szCs w:val="22"/>
          <w:lang w:val="pt-BR"/>
        </w:rPr>
        <w:t>rev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(a))) 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NormalTok"/>
          <w:sz w:val="20"/>
          <w:szCs w:val="22"/>
          <w:lang w:val="pt-BR"/>
        </w:rPr>
        <w:t xml:space="preserve"> s[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]</w:t>
      </w:r>
      <w:r w:rsidRPr="007D7F73">
        <w:rPr>
          <w:rStyle w:val="SpecialCharTok"/>
          <w:sz w:val="20"/>
          <w:szCs w:val="22"/>
          <w:lang w:val="pt-BR"/>
        </w:rPr>
        <w:t>*</w:t>
      </w:r>
      <w:proofErr w:type="spellStart"/>
      <w:r w:rsidRPr="007D7F73">
        <w:rPr>
          <w:rStyle w:val="NormalTok"/>
          <w:sz w:val="20"/>
          <w:szCs w:val="22"/>
          <w:lang w:val="pt-BR"/>
        </w:rPr>
        <w:t>ufinal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 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r w:rsidRPr="007D7F73">
        <w:rPr>
          <w:rStyle w:val="FunctionTok"/>
          <w:sz w:val="20"/>
          <w:szCs w:val="22"/>
          <w:lang w:val="pt-BR"/>
        </w:rPr>
        <w:t>rev</w:t>
      </w:r>
      <w:proofErr w:type="spellEnd"/>
      <w:r w:rsidRPr="007D7F73">
        <w:rPr>
          <w:rStyle w:val="NormalTok"/>
          <w:sz w:val="20"/>
          <w:szCs w:val="22"/>
          <w:lang w:val="pt-BR"/>
        </w:rPr>
        <w:t>(s[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]) )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>}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2212A0">
        <w:rPr>
          <w:rStyle w:val="DocumentationTok"/>
          <w:sz w:val="20"/>
          <w:szCs w:val="22"/>
          <w:highlight w:val="yellow"/>
          <w:lang w:val="pt-BR"/>
        </w:rPr>
        <w:t>## Exemplo - seguro temporário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encontrando a reserva usando a fórmula recursiva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prêmio</w:t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NormalTok"/>
          <w:sz w:val="20"/>
          <w:szCs w:val="22"/>
          <w:lang w:val="pt-BR"/>
        </w:rPr>
        <w:t xml:space="preserve">P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NormalTok"/>
          <w:sz w:val="20"/>
          <w:szCs w:val="22"/>
          <w:lang w:val="pt-BR"/>
        </w:rPr>
        <w:t>,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Sequências de a e b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NormalTok"/>
          <w:sz w:val="20"/>
          <w:szCs w:val="22"/>
          <w:lang w:val="pt-BR"/>
        </w:rPr>
        <w:t>Vecta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Vectorize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ControlFlowTok"/>
          <w:sz w:val="20"/>
          <w:szCs w:val="22"/>
          <w:lang w:val="pt-BR"/>
        </w:rPr>
        <w:t>function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(t) </w:t>
      </w:r>
      <w:proofErr w:type="spellStart"/>
      <w:r w:rsidRPr="007D7F73">
        <w:rPr>
          <w:rStyle w:val="FunctionTok"/>
          <w:sz w:val="20"/>
          <w:szCs w:val="22"/>
          <w:lang w:val="pt-BR"/>
        </w:rPr>
        <w:t>Axn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(soa08Act,t,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))(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SpecialCharTok"/>
          <w:sz w:val="20"/>
          <w:szCs w:val="22"/>
          <w:lang w:val="pt-BR"/>
        </w:rPr>
        <w:t>:</w:t>
      </w:r>
      <w:r w:rsidRPr="007D7F73">
        <w:rPr>
          <w:rStyle w:val="DecValTok"/>
          <w:sz w:val="20"/>
          <w:szCs w:val="22"/>
          <w:lang w:val="pt-BR"/>
        </w:rPr>
        <w:t>29</w:t>
      </w:r>
      <w:r w:rsidRPr="007D7F73">
        <w:rPr>
          <w:rStyle w:val="NormalTok"/>
          <w:sz w:val="20"/>
          <w:szCs w:val="22"/>
          <w:lang w:val="pt-BR"/>
        </w:rPr>
        <w:t xml:space="preserve">) </w:t>
      </w:r>
      <w:r w:rsidRPr="007D7F73">
        <w:rPr>
          <w:rStyle w:val="SpecialCharTok"/>
          <w:sz w:val="20"/>
          <w:szCs w:val="22"/>
          <w:lang w:val="pt-BR"/>
        </w:rPr>
        <w:t>-</w:t>
      </w:r>
      <w:r w:rsidRPr="007D7F73">
        <w:rPr>
          <w:rStyle w:val="NormalTok"/>
          <w:sz w:val="20"/>
          <w:szCs w:val="22"/>
          <w:lang w:val="pt-BR"/>
        </w:rPr>
        <w:t xml:space="preserve"> P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NormalTok"/>
          <w:sz w:val="20"/>
          <w:szCs w:val="22"/>
          <w:lang w:val="pt-BR"/>
        </w:rPr>
        <w:t>Vectb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proofErr w:type="spellStart"/>
      <w:r w:rsidRPr="007D7F73">
        <w:rPr>
          <w:rStyle w:val="FunctionTok"/>
          <w:sz w:val="20"/>
          <w:szCs w:val="22"/>
          <w:lang w:val="pt-BR"/>
        </w:rPr>
        <w:t>Vectorize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ControlFlowTok"/>
          <w:sz w:val="20"/>
          <w:szCs w:val="22"/>
          <w:lang w:val="pt-BR"/>
        </w:rPr>
        <w:t>function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(t) </w:t>
      </w:r>
      <w:proofErr w:type="spellStart"/>
      <w:r w:rsidRPr="007D7F73">
        <w:rPr>
          <w:rStyle w:val="FunctionTok"/>
          <w:sz w:val="20"/>
          <w:szCs w:val="22"/>
          <w:lang w:val="pt-BR"/>
        </w:rPr>
        <w:t>pxt</w:t>
      </w:r>
      <w:proofErr w:type="spellEnd"/>
      <w:r w:rsidRPr="007D7F73">
        <w:rPr>
          <w:rStyle w:val="NormalTok"/>
          <w:sz w:val="20"/>
          <w:szCs w:val="22"/>
          <w:lang w:val="pt-BR"/>
        </w:rPr>
        <w:t>(soa08Act,t,</w:t>
      </w:r>
      <w:r w:rsidRPr="007D7F73">
        <w:rPr>
          <w:rStyle w:val="DecValTok"/>
          <w:sz w:val="20"/>
          <w:szCs w:val="22"/>
          <w:lang w:val="pt-BR"/>
        </w:rPr>
        <w:t>1</w:t>
      </w:r>
      <w:r w:rsidRPr="007D7F73">
        <w:rPr>
          <w:rStyle w:val="NormalTok"/>
          <w:sz w:val="20"/>
          <w:szCs w:val="22"/>
          <w:lang w:val="pt-BR"/>
        </w:rPr>
        <w:t>))(</w:t>
      </w:r>
      <w:r w:rsidRPr="007D7F73">
        <w:rPr>
          <w:rStyle w:val="DecValTok"/>
          <w:sz w:val="20"/>
          <w:szCs w:val="22"/>
          <w:lang w:val="pt-BR"/>
        </w:rPr>
        <w:t>60</w:t>
      </w:r>
      <w:r w:rsidRPr="007D7F73">
        <w:rPr>
          <w:rStyle w:val="SpecialCharTok"/>
          <w:sz w:val="20"/>
          <w:szCs w:val="22"/>
          <w:lang w:val="pt-BR"/>
        </w:rPr>
        <w:t>+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SpecialCharTok"/>
          <w:sz w:val="20"/>
          <w:szCs w:val="22"/>
          <w:lang w:val="pt-BR"/>
        </w:rPr>
        <w:t>:</w:t>
      </w:r>
      <w:r w:rsidRPr="007D7F73">
        <w:rPr>
          <w:rStyle w:val="DecValTok"/>
          <w:sz w:val="20"/>
          <w:szCs w:val="22"/>
          <w:lang w:val="pt-BR"/>
        </w:rPr>
        <w:t>29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rStyle w:val="SpecialCharTok"/>
          <w:sz w:val="20"/>
          <w:szCs w:val="22"/>
          <w:lang w:val="pt-BR"/>
        </w:rPr>
        <w:t>/</w:t>
      </w:r>
      <w:r w:rsidRPr="007D7F73">
        <w:rPr>
          <w:rStyle w:val="FloatTok"/>
          <w:sz w:val="20"/>
          <w:szCs w:val="22"/>
          <w:lang w:val="pt-BR"/>
        </w:rPr>
        <w:t>1.06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Sequência da reserva com a fórmula recursiva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NormalTok"/>
          <w:sz w:val="20"/>
          <w:szCs w:val="22"/>
          <w:lang w:val="pt-BR"/>
        </w:rPr>
        <w:t>Vectv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OtherTok"/>
          <w:sz w:val="20"/>
          <w:szCs w:val="22"/>
          <w:lang w:val="pt-BR"/>
        </w:rPr>
        <w:t>=</w:t>
      </w:r>
      <w:r w:rsidRPr="007D7F73">
        <w:rPr>
          <w:rStyle w:val="NormalTok"/>
          <w:sz w:val="20"/>
          <w:szCs w:val="22"/>
          <w:lang w:val="pt-BR"/>
        </w:rPr>
        <w:t xml:space="preserve"> </w:t>
      </w:r>
      <w:r w:rsidRPr="007D7F73">
        <w:rPr>
          <w:rStyle w:val="FunctionTok"/>
          <w:sz w:val="20"/>
          <w:szCs w:val="22"/>
          <w:lang w:val="pt-BR"/>
        </w:rPr>
        <w:t>c</w:t>
      </w:r>
      <w:r w:rsidRPr="007D7F73">
        <w:rPr>
          <w:rStyle w:val="NormalTok"/>
          <w:sz w:val="20"/>
          <w:szCs w:val="22"/>
          <w:lang w:val="pt-BR"/>
        </w:rPr>
        <w:t>(</w:t>
      </w:r>
      <w:proofErr w:type="spellStart"/>
      <w:r w:rsidRPr="007D7F73">
        <w:rPr>
          <w:rStyle w:val="FunctionTok"/>
          <w:sz w:val="20"/>
          <w:szCs w:val="22"/>
          <w:lang w:val="pt-BR"/>
        </w:rPr>
        <w:t>recurrent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AttributeTok"/>
          <w:sz w:val="20"/>
          <w:szCs w:val="22"/>
          <w:lang w:val="pt-BR"/>
        </w:rPr>
        <w:t>a=</w:t>
      </w:r>
      <w:proofErr w:type="spellStart"/>
      <w:r w:rsidRPr="007D7F73">
        <w:rPr>
          <w:rStyle w:val="NormalTok"/>
          <w:sz w:val="20"/>
          <w:szCs w:val="22"/>
          <w:lang w:val="pt-BR"/>
        </w:rPr>
        <w:t>Vecta,</w:t>
      </w:r>
      <w:r w:rsidRPr="007D7F73">
        <w:rPr>
          <w:rStyle w:val="AttributeTok"/>
          <w:sz w:val="20"/>
          <w:szCs w:val="22"/>
          <w:lang w:val="pt-BR"/>
        </w:rPr>
        <w:t>b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proofErr w:type="spellStart"/>
      <w:r w:rsidRPr="007D7F73">
        <w:rPr>
          <w:rStyle w:val="NormalTok"/>
          <w:sz w:val="20"/>
          <w:szCs w:val="22"/>
          <w:lang w:val="pt-BR"/>
        </w:rPr>
        <w:t>Vectb,</w:t>
      </w:r>
      <w:r w:rsidRPr="007D7F73">
        <w:rPr>
          <w:rStyle w:val="AttributeTok"/>
          <w:sz w:val="20"/>
          <w:szCs w:val="22"/>
          <w:lang w:val="pt-BR"/>
        </w:rPr>
        <w:t>ufinal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NormalTok"/>
          <w:sz w:val="20"/>
          <w:szCs w:val="22"/>
          <w:lang w:val="pt-BR"/>
        </w:rPr>
        <w:t>),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NormalTok"/>
          <w:sz w:val="20"/>
          <w:szCs w:val="22"/>
          <w:lang w:val="pt-BR"/>
        </w:rPr>
        <w:t>)</w:t>
      </w:r>
      <w:r w:rsidRPr="007D7F73">
        <w:rPr>
          <w:sz w:val="22"/>
          <w:szCs w:val="22"/>
          <w:lang w:val="pt-BR"/>
        </w:rPr>
        <w:br/>
      </w:r>
      <w:r w:rsidRPr="007D7F73">
        <w:rPr>
          <w:sz w:val="22"/>
          <w:szCs w:val="22"/>
          <w:lang w:val="pt-BR"/>
        </w:rPr>
        <w:br/>
      </w:r>
      <w:r w:rsidRPr="007D7F73">
        <w:rPr>
          <w:rStyle w:val="DocumentationTok"/>
          <w:sz w:val="20"/>
          <w:szCs w:val="22"/>
          <w:lang w:val="pt-BR"/>
        </w:rPr>
        <w:t>## gráfico das reservas</w:t>
      </w:r>
      <w:r w:rsidRPr="007D7F73">
        <w:rPr>
          <w:sz w:val="22"/>
          <w:szCs w:val="22"/>
          <w:lang w:val="pt-BR"/>
        </w:rPr>
        <w:br/>
      </w:r>
      <w:proofErr w:type="spellStart"/>
      <w:r w:rsidRPr="007D7F73">
        <w:rPr>
          <w:rStyle w:val="FunctionTok"/>
          <w:sz w:val="20"/>
          <w:szCs w:val="22"/>
          <w:lang w:val="pt-BR"/>
        </w:rPr>
        <w:t>plot</w:t>
      </w:r>
      <w:proofErr w:type="spellEnd"/>
      <w:r w:rsidRPr="007D7F73">
        <w:rPr>
          <w:rStyle w:val="NormalTok"/>
          <w:sz w:val="20"/>
          <w:szCs w:val="22"/>
          <w:lang w:val="pt-BR"/>
        </w:rPr>
        <w:t>(</w:t>
      </w:r>
      <w:r w:rsidRPr="007D7F73">
        <w:rPr>
          <w:rStyle w:val="DecValTok"/>
          <w:sz w:val="20"/>
          <w:szCs w:val="22"/>
          <w:lang w:val="pt-BR"/>
        </w:rPr>
        <w:t>0</w:t>
      </w:r>
      <w:r w:rsidRPr="007D7F73">
        <w:rPr>
          <w:rStyle w:val="SpecialCharTok"/>
          <w:sz w:val="20"/>
          <w:szCs w:val="22"/>
          <w:lang w:val="pt-BR"/>
        </w:rPr>
        <w:t>:</w:t>
      </w:r>
      <w:r w:rsidRPr="007D7F73">
        <w:rPr>
          <w:rStyle w:val="DecValTok"/>
          <w:sz w:val="20"/>
          <w:szCs w:val="22"/>
          <w:lang w:val="pt-BR"/>
        </w:rPr>
        <w:t>30</w:t>
      </w:r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NormalTok"/>
          <w:sz w:val="20"/>
          <w:szCs w:val="22"/>
          <w:lang w:val="pt-BR"/>
        </w:rPr>
        <w:t>Vectv</w:t>
      </w:r>
      <w:proofErr w:type="spellEnd"/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AttributeTok"/>
          <w:sz w:val="20"/>
          <w:szCs w:val="22"/>
          <w:lang w:val="pt-BR"/>
        </w:rPr>
        <w:t>type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StringTok"/>
          <w:sz w:val="20"/>
          <w:szCs w:val="22"/>
          <w:lang w:val="pt-BR"/>
        </w:rPr>
        <w:t>"b"</w:t>
      </w:r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AttributeTok"/>
          <w:sz w:val="20"/>
          <w:szCs w:val="22"/>
          <w:lang w:val="pt-BR"/>
        </w:rPr>
        <w:t>pch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DecValTok"/>
          <w:sz w:val="20"/>
          <w:szCs w:val="22"/>
          <w:lang w:val="pt-BR"/>
        </w:rPr>
        <w:t>20</w:t>
      </w:r>
      <w:r w:rsidRPr="007D7F73">
        <w:rPr>
          <w:rStyle w:val="NormalTok"/>
          <w:sz w:val="20"/>
          <w:szCs w:val="22"/>
          <w:lang w:val="pt-BR"/>
        </w:rPr>
        <w:t xml:space="preserve">, </w:t>
      </w:r>
      <w:proofErr w:type="spellStart"/>
      <w:r w:rsidRPr="007D7F73">
        <w:rPr>
          <w:rStyle w:val="AttributeTok"/>
          <w:sz w:val="20"/>
          <w:szCs w:val="22"/>
          <w:lang w:val="pt-BR"/>
        </w:rPr>
        <w:t>main</w:t>
      </w:r>
      <w:proofErr w:type="spellEnd"/>
      <w:r w:rsidRPr="007D7F73">
        <w:rPr>
          <w:rStyle w:val="AttributeTok"/>
          <w:sz w:val="20"/>
          <w:szCs w:val="22"/>
          <w:lang w:val="pt-BR"/>
        </w:rPr>
        <w:t>=</w:t>
      </w:r>
      <w:r w:rsidRPr="007D7F73">
        <w:rPr>
          <w:rStyle w:val="StringTok"/>
          <w:sz w:val="20"/>
          <w:szCs w:val="22"/>
          <w:lang w:val="pt-BR"/>
        </w:rPr>
        <w:t>"Reserva de seguro temporário por 30 anos"</w:t>
      </w:r>
      <w:r w:rsidRPr="007D7F73">
        <w:rPr>
          <w:rStyle w:val="NormalTok"/>
          <w:sz w:val="20"/>
          <w:szCs w:val="22"/>
          <w:lang w:val="pt-BR"/>
        </w:rPr>
        <w:t>)</w:t>
      </w:r>
    </w:p>
    <w:p w14:paraId="73F6D14D" w14:textId="7A18BA9A" w:rsidR="00DC2A3F" w:rsidRPr="007D7F73" w:rsidRDefault="004869C1" w:rsidP="002212A0">
      <w:pPr>
        <w:pStyle w:val="FirstParagraph"/>
        <w:tabs>
          <w:tab w:val="left" w:pos="6142"/>
        </w:tabs>
        <w:jc w:val="center"/>
        <w:rPr>
          <w:sz w:val="22"/>
          <w:szCs w:val="22"/>
        </w:rPr>
      </w:pPr>
      <w:r w:rsidRPr="007D7F73">
        <w:rPr>
          <w:noProof/>
          <w:sz w:val="22"/>
          <w:szCs w:val="22"/>
        </w:rPr>
        <w:drawing>
          <wp:inline distT="0" distB="0" distL="0" distR="0" wp14:anchorId="73F6D150" wp14:editId="2E415127">
            <wp:extent cx="3318164" cy="254230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15-reservasFULL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5998" b="3828"/>
                    <a:stretch/>
                  </pic:blipFill>
                  <pic:spPr bwMode="auto">
                    <a:xfrm>
                      <a:off x="0" y="0"/>
                      <a:ext cx="3319436" cy="254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A3F" w:rsidRPr="007D7F73" w:rsidSect="00CC5C51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D156" w14:textId="77777777" w:rsidR="00000000" w:rsidRDefault="004869C1">
      <w:pPr>
        <w:spacing w:after="0"/>
      </w:pPr>
      <w:r>
        <w:separator/>
      </w:r>
    </w:p>
  </w:endnote>
  <w:endnote w:type="continuationSeparator" w:id="0">
    <w:p w14:paraId="73F6D158" w14:textId="77777777" w:rsidR="00000000" w:rsidRDefault="004869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2924619"/>
      <w:docPartObj>
        <w:docPartGallery w:val="Page Numbers (Bottom of Page)"/>
        <w:docPartUnique/>
      </w:docPartObj>
    </w:sdtPr>
    <w:sdtContent>
      <w:p w14:paraId="775D7B01" w14:textId="21D40FC9" w:rsidR="001554B7" w:rsidRDefault="001554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B5A24E6" w14:textId="77777777" w:rsidR="001554B7" w:rsidRDefault="001554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6D152" w14:textId="77777777" w:rsidR="00DC2A3F" w:rsidRDefault="004869C1">
      <w:r>
        <w:separator/>
      </w:r>
    </w:p>
  </w:footnote>
  <w:footnote w:type="continuationSeparator" w:id="0">
    <w:p w14:paraId="73F6D153" w14:textId="77777777" w:rsidR="00DC2A3F" w:rsidRDefault="00486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864C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453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A3F"/>
    <w:rsid w:val="001554B7"/>
    <w:rsid w:val="002212A0"/>
    <w:rsid w:val="002912CC"/>
    <w:rsid w:val="004869C1"/>
    <w:rsid w:val="007D7F73"/>
    <w:rsid w:val="00850EFD"/>
    <w:rsid w:val="008B6122"/>
    <w:rsid w:val="008C0423"/>
    <w:rsid w:val="00A974D3"/>
    <w:rsid w:val="00CC5C51"/>
    <w:rsid w:val="00DC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D131"/>
  <w15:docId w15:val="{D5C5F251-2B5C-427C-8481-DA2F7AA0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Cabealho">
    <w:name w:val="header"/>
    <w:basedOn w:val="Normal"/>
    <w:link w:val="CabealhoChar"/>
    <w:unhideWhenUsed/>
    <w:rsid w:val="001554B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1554B7"/>
  </w:style>
  <w:style w:type="paragraph" w:styleId="Rodap">
    <w:name w:val="footer"/>
    <w:basedOn w:val="Normal"/>
    <w:link w:val="RodapChar"/>
    <w:uiPriority w:val="99"/>
    <w:unhideWhenUsed/>
    <w:rsid w:val="001554B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15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15-reservasFULL.R</dc:title>
  <dc:creator>thais</dc:creator>
  <cp:keywords/>
  <cp:lastModifiedBy>Thais Paiva</cp:lastModifiedBy>
  <cp:revision>11</cp:revision>
  <dcterms:created xsi:type="dcterms:W3CDTF">2023-05-25T20:31:00Z</dcterms:created>
  <dcterms:modified xsi:type="dcterms:W3CDTF">2023-05-25T20:42:00Z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2023-05-25</vt:lpwstr>
  </property>
</Properties>
</file>