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109A" w14:textId="7877A369" w:rsidR="003D03EA" w:rsidRDefault="001A5AFD">
      <w:r>
        <w:t xml:space="preserve">Cluster: khi 1 con chết thì có con khác up </w:t>
      </w:r>
    </w:p>
    <w:p w14:paraId="20C4EE67" w14:textId="61107FA1" w:rsidR="001A2729" w:rsidRDefault="001A2729">
      <w:r>
        <w:t>Mirroring database thì MySQL hỗ trợ</w:t>
      </w:r>
      <w:bookmarkStart w:id="0" w:name="_GoBack"/>
      <w:bookmarkEnd w:id="0"/>
    </w:p>
    <w:sectPr w:rsidR="001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63"/>
    <w:rsid w:val="001961E4"/>
    <w:rsid w:val="001A2729"/>
    <w:rsid w:val="001A5AFD"/>
    <w:rsid w:val="00222063"/>
    <w:rsid w:val="004249C4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F766"/>
  <w15:chartTrackingRefBased/>
  <w15:docId w15:val="{7D436FE4-1D80-411A-A5FB-7263FBC2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2023-09-21T14:10:00Z</dcterms:created>
  <dcterms:modified xsi:type="dcterms:W3CDTF">2023-09-21T14:11:00Z</dcterms:modified>
</cp:coreProperties>
</file>