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0D7C9" w14:textId="3844A5F5" w:rsidR="003D03EA" w:rsidRDefault="00ED10F4">
      <w:r w:rsidRPr="00ED10F4">
        <w:t xml:space="preserve">Spring WebFlux is a reactive, </w:t>
      </w:r>
      <w:r w:rsidRPr="00ED10F4">
        <w:rPr>
          <w:color w:val="FF0000"/>
          <w:highlight w:val="yellow"/>
        </w:rPr>
        <w:t>non-blocking</w:t>
      </w:r>
      <w:r w:rsidRPr="00ED10F4">
        <w:rPr>
          <w:color w:val="FF0000"/>
        </w:rPr>
        <w:t xml:space="preserve"> </w:t>
      </w:r>
      <w:r w:rsidRPr="00ED10F4">
        <w:t>web framework for building modern, scalable web applications in Java. It is a part of the Spring Framework, and it uses the Reactor library for implementing reactive programming in Java</w:t>
      </w:r>
    </w:p>
    <w:p w14:paraId="3C9F69CB" w14:textId="77777777" w:rsidR="00916CAE" w:rsidRDefault="00916CAE">
      <w:bookmarkStart w:id="0" w:name="_GoBack"/>
      <w:bookmarkEnd w:id="0"/>
    </w:p>
    <w:sectPr w:rsidR="0091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D8"/>
    <w:rsid w:val="004249C4"/>
    <w:rsid w:val="006233D8"/>
    <w:rsid w:val="00916CAE"/>
    <w:rsid w:val="00CA29F0"/>
    <w:rsid w:val="00E3008A"/>
    <w:rsid w:val="00ED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B8CF"/>
  <w15:chartTrackingRefBased/>
  <w15:docId w15:val="{FA6902E0-899A-4550-8A76-AF1FA02F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2023-10-03T13:53:00Z</dcterms:created>
  <dcterms:modified xsi:type="dcterms:W3CDTF">2023-10-03T14:03:00Z</dcterms:modified>
</cp:coreProperties>
</file>