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c5824f30fbfd4528" /><Relationship Type="http://schemas.openxmlformats.org/package/2006/relationships/metadata/core-properties" Target="package/services/metadata/core-properties/3d7597e147c748a6ad2c2ad318ef0c44.psmdcp" Id="R74072a408d6c4ef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599161AA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  <w:t xml:space="preserve">2023-01</w:t>
      </w:r>
    </w:p>
    <w:p xmlns:wp14="http://schemas.microsoft.com/office/word/2010/wordml" w:rsidP="23A7238C" w14:paraId="672A6659" wp14:textId="77777777">
      <w:pPr>
        <w:spacing w:before="0" w:after="0" w:line="240" w:lineRule="auto"/>
        <w:ind w:left="1440" w:right="0" w:firstLine="0"/>
        <w:jc w:val="both"/>
        <w:rPr>
          <w:rFonts w:ascii="Arial" w:hAnsi="Arial" w:eastAsia="Arial" w:cs="Arial"/>
          <w:color w:val="auto"/>
          <w:spacing w:val="0"/>
          <w:position w:val="0"/>
          <w:sz w:val="36"/>
          <w:szCs w:val="36"/>
          <w:shd w:val="clear" w:fill="auto"/>
        </w:rPr>
      </w:pPr>
    </w:p>
    <w:tbl>
      <w:tblPr>
        <w:tblInd w:w="1440" w:type="dxa"/>
      </w:tblPr>
      <w:tblGrid>
        <w:gridCol w:w="1830"/>
        <w:gridCol w:w="3690"/>
      </w:tblGrid>
      <w:tr xmlns:wp14="http://schemas.microsoft.com/office/word/2010/wordml" w:rsidTr="23A7238C" w14:paraId="6AC1F1D5" wp14:textId="77777777">
        <w:trPr>
          <w:trHeight w:val="1" w:hRule="atLeast"/>
          <w:jc w:val="center"/>
        </w:trPr>
        <w:tc>
          <w:tcPr>
            <w:tcW w:w="183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val="clear" w:color="auto" w:fill="D9D9D9"/>
            <w:tcMar>
              <w:left w:w="100" w:type="dxa"/>
              <w:right w:w="100" w:type="dxa"/>
            </w:tcMar>
            <w:vAlign w:val="top"/>
          </w:tcPr>
          <w:p w:rsidP="23A7238C" w14:paraId="0D3CAC78" wp14:textId="77777777"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z w:val="22"/>
                <w:szCs w:val="22"/>
                <w:shd w:val="clear" w:fill="auto"/>
              </w:rPr>
            </w:pPr>
            <w:r w:rsidRPr="23A7238C">
              <w:rPr>
                <w:rFonts w:ascii="Arial" w:hAnsi="Arial" w:eastAsia="Arial" w:cs="Arial"/>
                <w:b w:val="1"/>
                <w:bCs w:val="1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 xml:space="preserve">Professor:</w:t>
            </w:r>
          </w:p>
        </w:tc>
        <w:tc>
          <w:tcPr>
            <w:tcW w:w="369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shd w:val="clear" w:color="auto" w:fill="FFFFFF"/>
            <w:tcMar>
              <w:left w:w="100" w:type="dxa"/>
              <w:right w:w="100" w:type="dxa"/>
            </w:tcMar>
            <w:vAlign w:val="top"/>
          </w:tcPr>
          <w:p w:rsidP="23A7238C" w14:paraId="00EA8231" wp14:textId="77777777">
            <w:pPr>
              <w:spacing w:before="0" w:after="0" w:line="240" w:lineRule="auto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4"/>
                <w:szCs w:val="24"/>
                <w:shd w:val="clear" w:fill="auto"/>
              </w:rPr>
            </w:pPr>
            <w:r w:rsidRPr="23A7238C">
              <w:rPr>
                <w:rFonts w:ascii="Arial" w:hAnsi="Arial" w:eastAsia="Arial" w:cs="Arial"/>
                <w:color w:val="000000"/>
                <w:spacing w:val="0"/>
                <w:position w:val="0"/>
                <w:sz w:val="22"/>
                <w:szCs w:val="22"/>
                <w:shd w:val="clear" w:fill="auto"/>
              </w:rPr>
              <w:t xml:space="preserve">RADAMÉS PEREIRA</w:t>
            </w:r>
          </w:p>
          <w:p w:rsidP="23A7238C" w14:paraId="0A37501D" wp14:textId="77777777"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  <w:shd w:val="clear" w:fill="auto"/>
              </w:rPr>
            </w:pPr>
          </w:p>
        </w:tc>
      </w:tr>
    </w:tbl>
    <w:p xmlns:wp14="http://schemas.microsoft.com/office/word/2010/wordml" w14:paraId="5DAB6C7B" wp14:textId="77777777">
      <w:pPr>
        <w:spacing w:before="0" w:after="0" w:line="240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36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88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88"/>
          <w:shd w:val="clear" w:fill="auto"/>
        </w:rPr>
      </w:pPr>
    </w:p>
    <w:p xmlns:wp14="http://schemas.microsoft.com/office/word/2010/wordml" w14:paraId="1810B666" wp14:textId="77777777">
      <w:pPr>
        <w:spacing w:before="0" w:after="0" w:line="240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40"/>
          <w:shd w:val="clear" w:fill="auto"/>
        </w:rPr>
        <w:t xml:space="preserve">Atributos de uma boa especificação de Projeto de Software:</w:t>
      </w:r>
    </w:p>
    <w:p xmlns:wp14="http://schemas.microsoft.com/office/word/2010/wordml" w14:paraId="5A39BBE3" wp14:textId="77777777">
      <w:pPr>
        <w:spacing w:before="0" w:after="0" w:line="240"/>
        <w:ind w:left="536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40"/>
          <w:shd w:val="clear" w:fill="auto"/>
        </w:rPr>
      </w:pPr>
    </w:p>
    <w:p xmlns:wp14="http://schemas.microsoft.com/office/word/2010/wordml" w14:paraId="4FCCC57B" wp14:textId="77777777">
      <w:pPr>
        <w:numPr>
          <w:ilvl w:val="0"/>
          <w:numId w:val="8"/>
        </w:numPr>
        <w:spacing w:before="0" w:after="0" w:line="240"/>
        <w:ind w:left="1256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40"/>
          <w:shd w:val="clear" w:fill="auto"/>
        </w:rPr>
        <w:t xml:space="preserve">Clareza</w:t>
      </w:r>
    </w:p>
    <w:p xmlns:wp14="http://schemas.microsoft.com/office/word/2010/wordml" w14:paraId="67621D7F" wp14:textId="77777777">
      <w:pPr>
        <w:numPr>
          <w:ilvl w:val="0"/>
          <w:numId w:val="8"/>
        </w:numPr>
        <w:spacing w:before="128" w:after="0" w:line="240"/>
        <w:ind w:left="1256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40"/>
          <w:shd w:val="clear" w:fill="auto"/>
        </w:rPr>
        <w:t xml:space="preserve">Não Ambígua</w:t>
      </w:r>
    </w:p>
    <w:p xmlns:wp14="http://schemas.microsoft.com/office/word/2010/wordml" w14:paraId="1CC2CCAC" wp14:textId="77777777">
      <w:pPr>
        <w:numPr>
          <w:ilvl w:val="0"/>
          <w:numId w:val="8"/>
        </w:numPr>
        <w:spacing w:before="128" w:after="0" w:line="240"/>
        <w:ind w:left="1256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40"/>
          <w:shd w:val="clear" w:fill="auto"/>
        </w:rPr>
        <w:t xml:space="preserve">Completa</w:t>
      </w:r>
    </w:p>
    <w:p xmlns:wp14="http://schemas.microsoft.com/office/word/2010/wordml" w14:paraId="090D7842" wp14:textId="77777777">
      <w:pPr>
        <w:numPr>
          <w:ilvl w:val="0"/>
          <w:numId w:val="8"/>
        </w:numPr>
        <w:spacing w:before="128" w:after="0" w:line="240"/>
        <w:ind w:left="1256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40"/>
          <w:shd w:val="clear" w:fill="auto"/>
        </w:rPr>
        <w:t xml:space="preserve">Simples</w:t>
      </w:r>
    </w:p>
    <w:p xmlns:wp14="http://schemas.microsoft.com/office/word/2010/wordml" w14:paraId="16190B95" wp14:textId="77777777">
      <w:pPr>
        <w:numPr>
          <w:ilvl w:val="0"/>
          <w:numId w:val="8"/>
        </w:numPr>
        <w:spacing w:before="128" w:after="0" w:line="240"/>
        <w:ind w:left="1256" w:right="0" w:hanging="360"/>
        <w:jc w:val="left"/>
        <w:rPr>
          <w:rFonts w:ascii="Arial" w:hAnsi="Arial" w:eastAsia="Arial" w:cs="Arial"/>
          <w:color w:val="000000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40"/>
          <w:shd w:val="clear" w:fill="auto"/>
        </w:rPr>
        <w:t xml:space="preserve">Bem escrita</w:t>
      </w: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29D6B04F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68C99D08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UNIVERSIDADE COMUNITÁRIA REGIONAL DE CHAPECÓ - UNOCHAPECÓ</w:t>
      </w:r>
    </w:p>
    <w:p xmlns:wp14="http://schemas.microsoft.com/office/word/2010/wordml" w14:paraId="2163BA87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ÁREA DE CIÊNCIAS EXATAS E AMBIENTAIS</w:t>
      </w:r>
    </w:p>
    <w:p xmlns:wp14="http://schemas.microsoft.com/office/word/2010/wordml" w14:paraId="09305F4B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SISTEMAS DE INFORMAÇÃO</w:t>
      </w: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4D5A5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3DEEC669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45FB0818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049F31CB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53128261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62486C05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435E4915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Título</w:t>
      </w:r>
    </w:p>
    <w:p xmlns:wp14="http://schemas.microsoft.com/office/word/2010/wordml" w14:paraId="2D29B2DD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FF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40"/>
          <w:shd w:val="clear" w:fill="auto"/>
        </w:rPr>
        <w:t xml:space="preserve">Sistema Delicias Gourmet</w:t>
      </w:r>
    </w:p>
    <w:p xmlns:wp14="http://schemas.microsoft.com/office/word/2010/wordml" w14:paraId="4101652C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9056E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299C43A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DDBEF00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61D779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CF2D8B6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FB78278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FC39945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562CB0E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4CE0A41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2EBF3C5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6D98A12B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2946DB82" wp14:textId="77777777">
      <w:pPr>
        <w:tabs>
          <w:tab w:val="left" w:leader="none" w:pos="1418"/>
          <w:tab w:val="left" w:leader="none" w:pos="6096"/>
        </w:tabs>
        <w:spacing w:before="0" w:after="0" w:line="240"/>
        <w:ind w:left="993" w:right="0" w:hanging="993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997CC1D" wp14:textId="77777777">
      <w:pPr>
        <w:tabs>
          <w:tab w:val="left" w:leader="none" w:pos="1418"/>
          <w:tab w:val="left" w:leader="none" w:pos="6096"/>
        </w:tabs>
        <w:spacing w:before="0" w:after="0" w:line="240"/>
        <w:ind w:left="993" w:right="0" w:hanging="993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10FFD37" wp14:textId="77777777">
      <w:pPr>
        <w:tabs>
          <w:tab w:val="left" w:leader="none" w:pos="1418"/>
          <w:tab w:val="left" w:leader="none" w:pos="6096"/>
        </w:tabs>
        <w:spacing w:before="0" w:after="0" w:line="240"/>
        <w:ind w:left="993" w:right="0" w:hanging="993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7C2FCD10" w14:paraId="5F73CEB0" wp14:textId="77777777">
      <w:pPr>
        <w:tabs>
          <w:tab w:val="left" w:leader="none" w:pos="1418"/>
          <w:tab w:val="left" w:leader="none" w:pos="6096"/>
        </w:tabs>
        <w:spacing w:before="0" w:after="0" w:line="240" w:lineRule="auto"/>
        <w:ind w:left="993" w:right="0" w:hanging="993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7C2FCD10">
        <w:rPr>
          <w:rFonts w:ascii="Times New Roman" w:hAnsi="Times New Roman" w:eastAsia="Times New Roman" w:cs="Times New Roman"/>
          <w:color w:val="0000FF"/>
          <w:spacing w:val="0"/>
          <w:position w:val="0"/>
          <w:sz w:val="24"/>
          <w:szCs w:val="24"/>
          <w:shd w:val="clear" w:fill="auto"/>
        </w:rPr>
        <w:t xml:space="preserve">Equipe:</w:t>
      </w:r>
      <w:r>
        <w:rPr>
          <w:rFonts w:ascii="Times New Roman" w:hAnsi="Times New Roman" w:eastAsia="Times New Roman" w:cs="Times New Roman"/>
          <w:color w:val="0000FF"/>
          <w:spacing w:val="0"/>
          <w:position w:val="0"/>
          <w:sz w:val="24"/>
          <w:shd w:val="clear" w:fill="auto"/>
        </w:rPr>
        <w:tab/>
      </w:r>
      <w:r w:rsidRPr="7C2FCD10">
        <w:rPr>
          <w:rFonts w:ascii="Times New Roman" w:hAnsi="Times New Roman" w:eastAsia="Times New Roman" w:cs="Times New Roman"/>
          <w:b w:val="1"/>
          <w:bCs w:val="1"/>
          <w:color w:val="0000FF"/>
          <w:spacing w:val="0"/>
          <w:position w:val="0"/>
          <w:sz w:val="24"/>
          <w:szCs w:val="24"/>
          <w:shd w:val="clear" w:fill="auto"/>
        </w:rPr>
        <w:t xml:space="preserve">Thais Zanella</w:t>
      </w:r>
    </w:p>
    <w:p xmlns:wp14="http://schemas.microsoft.com/office/word/2010/wordml" w14:paraId="6B699379" wp14:textId="77777777">
      <w:pPr>
        <w:tabs>
          <w:tab w:val="left" w:leader="none" w:pos="1418"/>
          <w:tab w:val="left" w:leader="none" w:pos="6096"/>
        </w:tabs>
        <w:spacing w:before="0" w:after="0" w:line="240"/>
        <w:ind w:left="993" w:right="0" w:hanging="993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ab/>
      </w:r>
    </w:p>
    <w:p xmlns:wp14="http://schemas.microsoft.com/office/word/2010/wordml" w14:paraId="3FE9F23F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u w:val="single"/>
          <w:shd w:val="clear" w:fill="auto"/>
        </w:rPr>
      </w:pPr>
    </w:p>
    <w:p xmlns:wp14="http://schemas.microsoft.com/office/word/2010/wordml" w14:paraId="0A6959E7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1F72F64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u w:val="single"/>
          <w:shd w:val="clear" w:fill="auto"/>
        </w:rPr>
      </w:pPr>
    </w:p>
    <w:p xmlns:wp14="http://schemas.microsoft.com/office/word/2010/wordml" w14:paraId="08CE6F91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u w:val="single"/>
          <w:shd w:val="clear" w:fill="auto"/>
        </w:rPr>
      </w:pPr>
    </w:p>
    <w:p xmlns:wp14="http://schemas.microsoft.com/office/word/2010/wordml" w14:paraId="28E8BE6E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u w:val="single"/>
          <w:shd w:val="clear" w:fill="auto"/>
        </w:rPr>
        <w:t xml:space="preserve">Introdução</w:t>
      </w:r>
    </w:p>
    <w:p xmlns:wp14="http://schemas.microsoft.com/office/word/2010/wordml" w14:paraId="23B6F01D" wp14:textId="77777777">
      <w:pPr>
        <w:keepNext w:val="true"/>
        <w:numPr>
          <w:ilvl w:val="0"/>
          <w:numId w:val="18"/>
        </w:numPr>
        <w:spacing w:before="240" w:after="60" w:line="240"/>
        <w:ind w:left="576" w:right="0" w:hanging="576"/>
        <w:jc w:val="left"/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  <w:t xml:space="preserve">Resumo do Projeto</w:t>
      </w:r>
    </w:p>
    <w:p xmlns:wp14="http://schemas.microsoft.com/office/word/2010/wordml" w14:paraId="5787DE18" wp14:textId="77777777">
      <w:pPr>
        <w:spacing w:before="0" w:after="140" w:line="276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30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30"/>
          <w:shd w:val="clear" w:fill="auto"/>
        </w:rPr>
        <w:t xml:space="preserve">Estudo de Caso: Sistema da "Delícias Gourmet" </w:t>
      </w:r>
    </w:p>
    <w:p xmlns:wp14="http://schemas.microsoft.com/office/word/2010/wordml" w14:paraId="61CDCEAD" wp14:textId="77777777">
      <w:pPr>
        <w:spacing w:before="0" w:after="0" w:line="240"/>
        <w:ind w:left="57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7C2FCD10" w14:paraId="6BB9E253" wp14:textId="6F35010D">
      <w:pPr>
        <w:spacing w:before="0" w:after="0" w:line="324" w:lineRule="auto"/>
        <w:ind w:left="0" w:right="0" w:firstLine="720"/>
        <w:jc w:val="left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uma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indústria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alimentícia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chamada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"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Delícias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Gourmet", o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controle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materiais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é um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processo-chave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para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garantir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qualidade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eficiência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dos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produtos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finais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 Nesta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história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vamos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explorar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como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diferentes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atores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desempenham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funções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importantes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seus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respectivos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setores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interagindo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colaborando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para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manter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o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sistema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controle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materiais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funcionando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sem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problemas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 </w:t>
      </w:r>
    </w:p>
    <w:p xmlns:wp14="http://schemas.microsoft.com/office/word/2010/wordml" w:rsidP="7C2FCD10" w14:paraId="23DE523C" wp14:textId="6553E565">
      <w:pPr>
        <w:spacing w:before="0" w:after="0" w:line="324" w:lineRule="auto"/>
        <w:ind w:left="0" w:right="0" w:firstLine="72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história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começa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com João, o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gerente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compras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que é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responsável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por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adquirir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ingredientes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materiais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necessários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para 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produção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dos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alimentos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 Ele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trabalha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estreita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colaboração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com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fornecedores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para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garantir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qualidade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dos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produtos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auto"/>
          <w:spacing w:val="0"/>
          <w:position w:val="0"/>
          <w:sz w:val="22"/>
          <w:szCs w:val="22"/>
          <w:shd w:val="clear" w:fill="auto"/>
        </w:rPr>
        <w:t xml:space="preserve">negociar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melhores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preços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para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reduzir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custos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produção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7C2FCD10" w14:paraId="52E56223" wp14:textId="4A7809C6">
      <w:pPr>
        <w:spacing w:before="0" w:after="0" w:line="324" w:lineRule="auto"/>
        <w:ind w:left="0" w:right="0" w:firstLine="72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Maria, 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supervisora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estoque,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trabalha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conjunto com João. Ela é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responsável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por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gerenciar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o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armazenamento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dos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materiais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garantir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que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todos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itens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estejam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devidamente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organizados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estocados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 Quando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ingredientes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materiais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chegam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armazém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Maria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confere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verifica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se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tudo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está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conformidade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com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pedidos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feitos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por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João.</w:t>
      </w:r>
    </w:p>
    <w:p xmlns:wp14="http://schemas.microsoft.com/office/word/2010/wordml" w:rsidP="7C2FCD10" w14:paraId="07547A01" wp14:textId="5BC81713">
      <w:pPr>
        <w:spacing w:before="0" w:after="0" w:line="324" w:lineRule="auto"/>
        <w:ind w:left="0" w:right="0" w:firstLine="72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Dentro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fábrica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Pedro, o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coordenador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produção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coordena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utilização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dos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ingredientes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materiais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no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processo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fabricação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 Ele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colabora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com Maria para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garantir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que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itens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necessários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sejam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entregues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no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momento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certo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na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quantidade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adequada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 Pedro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também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trabalha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com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líderes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cada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linha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produção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para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planejar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otimizar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utilização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dos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materiais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7C2FCD10" w14:paraId="5043CB0F" wp14:textId="677B8948">
      <w:pPr>
        <w:spacing w:before="0" w:after="0" w:line="324" w:lineRule="auto"/>
        <w:ind w:left="0" w:right="0" w:firstLine="72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Na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área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controle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qualidade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Ana,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analista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qualidade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monitora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o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processo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produção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verificando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se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todos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ingredientes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materiais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estão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dentro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dos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padrões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exigidos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 Ela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também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é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responsável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por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conduzir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inspeções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regulares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garantir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que 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produção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esteja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conformidade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com as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normas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segurança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alimentar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regulamentações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governamentais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:rsidP="7C2FCD10" w14:paraId="07459315" wp14:textId="69A8A267">
      <w:pPr>
        <w:spacing w:before="0" w:after="0" w:line="324" w:lineRule="auto"/>
        <w:ind w:left="0" w:right="0" w:firstLine="72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</w:pP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Por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fim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história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se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completa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com Carlos, o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responsável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pelas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vendas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distribuição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dos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produtos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 Ele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coordena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entrega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dos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produtos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acabados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aos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clientes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mantém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um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registro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todas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as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vendas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realizadas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 Carlos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também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fornece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informações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sobre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demanda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do mercado e as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preferências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dos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clientes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, o que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ajuda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João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na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seleção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de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fornecedores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e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ingredientes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para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futuras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compras</w:t>
      </w:r>
      <w:r w:rsidRPr="7C2FCD10"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  <w:t xml:space="preserve">.</w:t>
      </w:r>
    </w:p>
    <w:p xmlns:wp14="http://schemas.microsoft.com/office/word/2010/wordml" w14:paraId="693C4B9F" wp14:textId="77777777">
      <w:pPr>
        <w:spacing w:before="0" w:after="0" w:line="324"/>
        <w:ind w:left="0" w:right="0" w:firstLine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Esta história ilustra como os diferentes atores em uma indústria alimentícia colaboram e desempenham funções cruciais para manter o sistema manual de controle de materiais funcionando de forma eficiente. A interdependência entre as atividades de João, Maria, Pedro, Ana e Carlos é fundamental para garantir que a "Delícias Gourmet" mantenha sua reputação de qualidade e satisfação do cliente.</w:t>
      </w:r>
    </w:p>
    <w:p xmlns:wp14="http://schemas.microsoft.com/office/word/2010/wordml" w14:paraId="6537F28F" wp14:textId="77777777">
      <w:pPr>
        <w:spacing w:before="0" w:after="0" w:line="240"/>
        <w:ind w:left="57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CFC4844" wp14:textId="77777777">
      <w:pPr>
        <w:keepNext w:val="true"/>
        <w:numPr>
          <w:ilvl w:val="0"/>
          <w:numId w:val="35"/>
        </w:numPr>
        <w:spacing w:before="240" w:after="60" w:line="240"/>
        <w:ind w:left="576" w:right="0" w:hanging="576"/>
        <w:jc w:val="left"/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  <w:t xml:space="preserve">Plataforma de desenvolvimento</w:t>
      </w:r>
    </w:p>
    <w:p xmlns:wp14="http://schemas.microsoft.com/office/word/2010/wordml" w14:paraId="7310262C" wp14:textId="77777777">
      <w:pPr>
        <w:spacing w:before="0" w:after="0" w:line="240"/>
        <w:ind w:left="57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Descreve-se aqui uma primeira visão das tecnologias para desenvolvimento do projeto de software.</w:t>
      </w:r>
    </w:p>
    <w:p xmlns:wp14="http://schemas.microsoft.com/office/word/2010/wordml" w14:paraId="12396F0A" wp14:textId="77777777">
      <w:pPr>
        <w:keepNext w:val="true"/>
        <w:numPr>
          <w:ilvl w:val="0"/>
          <w:numId w:val="37"/>
        </w:numPr>
        <w:spacing w:before="240" w:after="60" w:line="240"/>
        <w:ind w:left="576" w:right="0" w:hanging="576"/>
        <w:jc w:val="left"/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  <w:t xml:space="preserve">Plataforma de operação</w:t>
      </w:r>
    </w:p>
    <w:p xmlns:wp14="http://schemas.microsoft.com/office/word/2010/wordml" w14:paraId="54536567" wp14:textId="77777777">
      <w:pPr>
        <w:spacing w:before="0" w:after="0" w:line="240"/>
        <w:ind w:left="0" w:right="0" w:firstLine="576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Descreve-se aqui uma primeira visão das tecnologias para operacionalização.</w:t>
      </w:r>
    </w:p>
    <w:p xmlns:wp14="http://schemas.microsoft.com/office/word/2010/wordml" w14:paraId="47CB0227" wp14:textId="77777777">
      <w:pPr>
        <w:keepNext w:val="true"/>
        <w:numPr>
          <w:ilvl w:val="0"/>
          <w:numId w:val="39"/>
        </w:numPr>
        <w:spacing w:before="240" w:after="60" w:line="240"/>
        <w:ind w:left="576" w:right="0" w:hanging="576"/>
        <w:jc w:val="left"/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  <w:t xml:space="preserve">Definições e siglas</w:t>
      </w:r>
    </w:p>
    <w:p xmlns:wp14="http://schemas.microsoft.com/office/word/2010/wordml" w14:paraId="7638BFD4" wp14:textId="77777777">
      <w:pPr>
        <w:spacing w:before="0" w:after="0" w:line="240"/>
        <w:ind w:left="57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Descreve-se aqui a definição de todas as siglas, abreviações e termos usados.</w:t>
      </w:r>
    </w:p>
    <w:p xmlns:wp14="http://schemas.microsoft.com/office/word/2010/wordml" w14:paraId="34BBBE82" wp14:textId="77777777">
      <w:pPr>
        <w:keepNext w:val="true"/>
        <w:numPr>
          <w:ilvl w:val="0"/>
          <w:numId w:val="41"/>
        </w:numPr>
        <w:spacing w:before="240" w:after="60" w:line="240"/>
        <w:ind w:left="576" w:right="0" w:hanging="576"/>
        <w:jc w:val="left"/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  <w:t xml:space="preserve">Perspectiva do produto</w:t>
      </w:r>
    </w:p>
    <w:p xmlns:wp14="http://schemas.microsoft.com/office/word/2010/wordml" w14:paraId="4C688C67" wp14:textId="77777777">
      <w:pPr>
        <w:keepNext w:val="true"/>
        <w:numPr>
          <w:ilvl w:val="0"/>
          <w:numId w:val="41"/>
        </w:numPr>
        <w:spacing w:before="240" w:after="60" w:line="240"/>
        <w:ind w:left="720" w:right="0" w:hanging="720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Modos de operação</w:t>
      </w:r>
    </w:p>
    <w:p xmlns:wp14="http://schemas.microsoft.com/office/word/2010/wordml" w14:paraId="13E026FE" wp14:textId="77777777">
      <w:pPr>
        <w:keepNext w:val="true"/>
        <w:spacing w:before="240" w:after="60" w:line="240"/>
        <w:ind w:left="0" w:right="0" w:firstLine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Identificam-se aqui os modos requeridos de operação, tais como: Back-End-Front-End, Móvel, Stand-Alone, ...</w:t>
      </w:r>
    </w:p>
    <w:p xmlns:wp14="http://schemas.microsoft.com/office/word/2010/wordml" w14:paraId="677012D0" wp14:textId="77777777">
      <w:pPr>
        <w:keepNext w:val="true"/>
        <w:numPr>
          <w:ilvl w:val="0"/>
          <w:numId w:val="44"/>
        </w:numPr>
        <w:spacing w:before="240" w:after="60" w:line="240"/>
        <w:ind w:left="720" w:right="0" w:hanging="720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Requisitos de adaptação ao ambiente</w:t>
      </w:r>
    </w:p>
    <w:p xmlns:wp14="http://schemas.microsoft.com/office/word/2010/wordml" w14:paraId="543AD307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Definem-se aqui possíveis requisitos de adaptação do produto aos ambientes particulares onde ele será implantado. Por exemplo, parâmetros e métodos de configuração requeridos para ambientes específicos devem ser descritos aqui.</w:t>
      </w:r>
    </w:p>
    <w:p xmlns:wp14="http://schemas.microsoft.com/office/word/2010/wordml" w14:paraId="6DFB9E20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tbl>
      <w:tblPr/>
      <w:tblGrid>
        <w:gridCol w:w="1036"/>
        <w:gridCol w:w="4542"/>
        <w:gridCol w:w="2916"/>
      </w:tblGrid>
      <w:tr xmlns:wp14="http://schemas.microsoft.com/office/word/2010/wordml" w14:paraId="051227D6" wp14:textId="77777777">
        <w:trPr>
          <w:trHeight w:val="1" w:hRule="atLeast"/>
          <w:jc w:val="left"/>
        </w:trPr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 w14:paraId="6D317E94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Número de ordem</w:t>
            </w:r>
          </w:p>
        </w:tc>
        <w:tc>
          <w:tcPr>
            <w:tcW w:w="4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 w14:paraId="76C943B1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Requisito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 w14:paraId="10F70325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Detalhes</w:t>
            </w:r>
          </w:p>
        </w:tc>
      </w:tr>
      <w:tr xmlns:wp14="http://schemas.microsoft.com/office/word/2010/wordml" w14:paraId="6E449C95" wp14:textId="77777777">
        <w:trPr>
          <w:trHeight w:val="1" w:hRule="atLeast"/>
          <w:jc w:val="left"/>
        </w:trPr>
        <w:tc>
          <w:tcPr>
            <w:tcW w:w="10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 w14:paraId="649841BE" wp14:textId="77777777">
            <w:pPr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1</w:t>
            </w:r>
          </w:p>
        </w:tc>
        <w:tc>
          <w:tcPr>
            <w:tcW w:w="45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 w14:paraId="11C005D4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Configuração de ticket de venda e da Nota Fiscal Eletrônica</w:t>
            </w:r>
          </w:p>
        </w:tc>
        <w:tc>
          <w:tcPr>
            <w:tcW w:w="2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 w14:paraId="3C368499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2"/>
                <w:shd w:val="clear" w:fill="auto"/>
              </w:rPr>
              <w:t xml:space="preserve">Configuração dos campos de formulário com interface responsiva.</w:t>
            </w:r>
          </w:p>
        </w:tc>
      </w:tr>
    </w:tbl>
    <w:p xmlns:wp14="http://schemas.microsoft.com/office/word/2010/wordml" w14:paraId="70DF9E56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E5FBB29" wp14:textId="77777777">
      <w:pPr>
        <w:keepNext w:val="true"/>
        <w:numPr>
          <w:ilvl w:val="0"/>
          <w:numId w:val="54"/>
        </w:numPr>
        <w:spacing w:before="240" w:after="60" w:line="240"/>
        <w:ind w:left="576" w:right="0" w:hanging="576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  <w:t xml:space="preserve">Funções do produto</w:t>
      </w:r>
    </w:p>
    <w:p xmlns:wp14="http://schemas.microsoft.com/office/word/2010/wordml" w14:paraId="37A0086F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R1.1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 Controle de materiais: Respons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ável por adquirir os ingredientes e materiais necessários para a produção de alimentos, garantindo a qualidade dos produtos em estreita colaboração com os fornecedores.</w:t>
      </w:r>
    </w:p>
    <w:p xmlns:wp14="http://schemas.microsoft.com/office/word/2010/wordml" w14:paraId="44E871BC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5F131E1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R1.2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 Garantia de qualidade e efici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ência dos produtos finais: Responsável por monitorar o processo de produção e garantir que todos os ingredientes e materiais estejam dentro dos padrões exigidos.</w:t>
      </w:r>
    </w:p>
    <w:p xmlns:wp14="http://schemas.microsoft.com/office/word/2010/wordml" w14:paraId="144A5D23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1305524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R1.3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 Compra, armazenamento e controle de materiais: Respons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ável por comprar os materiais e ingredientes e gerenciar o armazenamento e controle deles.</w:t>
      </w:r>
    </w:p>
    <w:p xmlns:wp14="http://schemas.microsoft.com/office/word/2010/wordml" w14:paraId="738610EB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13FB1A0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R1.4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 Produzir Alimentos: Respons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ável por coordenar a utilização dos ingredientes e materiais no processo de fabricação dos alimentos.</w:t>
      </w:r>
    </w:p>
    <w:p xmlns:wp14="http://schemas.microsoft.com/office/word/2010/wordml" w14:paraId="637805D2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3732F9F2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R1.5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 Controlar a produ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ção com otimização do uso de materiais: Responsável por trabalhar com os líderes de cada linha de produção para planejar e otimizar a utilização dos materiais.</w:t>
      </w:r>
    </w:p>
    <w:p xmlns:wp14="http://schemas.microsoft.com/office/word/2010/wordml" w14:paraId="463F29E8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72B1847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R1.6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– Controlar entrega de produtos e prefer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ência de clientes: Responsável por coordenar a entrega dos produtos acabados aos clientes, manter um registro de todas as vendas realizadas e fornecer informações sobre a demanda do mercado e as preferências dos clientes.</w:t>
      </w:r>
    </w:p>
    <w:p xmlns:wp14="http://schemas.microsoft.com/office/word/2010/wordml" w14:paraId="3B7B4B86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8726731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R1.7 - Negociação com fornecedores: Responsável por negociar os melhores preços com fornecedores para reduzir os custos de produção.</w:t>
      </w:r>
    </w:p>
    <w:p xmlns:wp14="http://schemas.microsoft.com/office/word/2010/wordml" w14:paraId="3A0FF5F2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668F3825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R1.8 - Conformidade com normas de segurança alimentar e regulamentações governamentais: Responsável por garantir que a produção esteja em conformidade com as normas de segurança alimentar e regulamentações governamentais.</w:t>
      </w:r>
    </w:p>
    <w:p xmlns:wp14="http://schemas.microsoft.com/office/word/2010/wordml" w14:paraId="5630AD66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8CB1F39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R1.9 - Planejamento de compras futuras: Responsável por planejar futuras compras de ingredientes e materiais com base nas informações sobre a demanda do mercado e as preferências dos clientes.</w:t>
      </w:r>
    </w:p>
    <w:p xmlns:wp14="http://schemas.microsoft.com/office/word/2010/wordml" w14:paraId="35D1D814" wp14:textId="77777777">
      <w:pPr>
        <w:keepNext w:val="true"/>
        <w:numPr>
          <w:ilvl w:val="0"/>
          <w:numId w:val="56"/>
        </w:numPr>
        <w:spacing w:before="240" w:after="60" w:line="240"/>
        <w:ind w:left="576" w:right="0" w:hanging="576"/>
        <w:jc w:val="left"/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  <w:t xml:space="preserve">Características dos usuários</w:t>
      </w:r>
    </w:p>
    <w:p xmlns:wp14="http://schemas.microsoft.com/office/word/2010/wordml" w14:paraId="7D583D59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Descrevem-se aqui as principais características dos grupos de usuários esperados para o produto, tais como cargo ou função, permissão de acesso, frequência de uso, nível de instrução, proficiência no processo de negócio e proficiência em informática. </w:t>
      </w:r>
    </w:p>
    <w:p xmlns:wp14="http://schemas.microsoft.com/office/word/2010/wordml" w14:paraId="6002582C" wp14:textId="77777777">
      <w:pPr>
        <w:keepNext w:val="true"/>
        <w:numPr>
          <w:ilvl w:val="0"/>
          <w:numId w:val="58"/>
        </w:numPr>
        <w:spacing w:before="240" w:after="60" w:line="240"/>
        <w:ind w:left="576" w:right="0" w:hanging="576"/>
        <w:jc w:val="left"/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  <w:t xml:space="preserve">Restrições</w:t>
      </w:r>
    </w:p>
    <w:p xmlns:wp14="http://schemas.microsoft.com/office/word/2010/wordml" w14:paraId="3188290A" wp14:textId="77777777">
      <w:pPr>
        <w:spacing w:before="0" w:after="0" w:line="240"/>
        <w:ind w:left="576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Descrevem-se aqui aspectos técnicos e gerenciais que possam limitar as opções dos desenvolvedores, tais como restrições legais.</w:t>
      </w:r>
    </w:p>
    <w:p xmlns:wp14="http://schemas.microsoft.com/office/word/2010/wordml" w14:paraId="6A892AB6" wp14:textId="77777777">
      <w:pPr>
        <w:keepNext w:val="true"/>
        <w:numPr>
          <w:ilvl w:val="0"/>
          <w:numId w:val="60"/>
        </w:numPr>
        <w:spacing w:before="240" w:after="60" w:line="240"/>
        <w:ind w:left="576" w:right="0" w:hanging="576"/>
        <w:jc w:val="left"/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  <w:t xml:space="preserve">Hipóteses de trabalho</w:t>
      </w:r>
    </w:p>
    <w:p xmlns:wp14="http://schemas.microsoft.com/office/word/2010/wordml" w14:paraId="59133DB3" wp14:textId="77777777">
      <w:pPr>
        <w:spacing w:before="0" w:after="0" w:line="240"/>
        <w:ind w:left="0" w:right="0" w:firstLine="576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Descrevem-se aqui fatores que não são restrições limitativas do desempenho, como na subseção anterior, mas fatores cuja alteração requer modificações na ER, como, por exemplo, versão a ser utilizada do ambiente operacional ou plataforma de desenvolvimento.</w:t>
      </w:r>
    </w:p>
    <w:p xmlns:wp14="http://schemas.microsoft.com/office/word/2010/wordml" w14:paraId="0803C68C" wp14:textId="77777777">
      <w:pPr>
        <w:keepNext w:val="true"/>
        <w:numPr>
          <w:ilvl w:val="0"/>
          <w:numId w:val="62"/>
        </w:numPr>
        <w:spacing w:before="240" w:after="60" w:line="240"/>
        <w:ind w:left="432" w:right="0" w:hanging="432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u w:val="single"/>
          <w:shd w:val="clear" w:fill="auto"/>
        </w:rPr>
        <w:t xml:space="preserve">Requisitos específicos</w:t>
      </w:r>
    </w:p>
    <w:p xmlns:wp14="http://schemas.microsoft.com/office/word/2010/wordml" w14:paraId="25023632" wp14:textId="77777777">
      <w:pPr>
        <w:keepNext w:val="true"/>
        <w:numPr>
          <w:ilvl w:val="0"/>
          <w:numId w:val="62"/>
        </w:numPr>
        <w:spacing w:before="240" w:after="60" w:line="240"/>
        <w:ind w:left="576" w:right="0" w:hanging="576"/>
        <w:jc w:val="left"/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  <w:t xml:space="preserve">Interfaces externas</w:t>
      </w:r>
    </w:p>
    <w:p xmlns:wp14="http://schemas.microsoft.com/office/word/2010/wordml" w14:paraId="7FC408D4" wp14:textId="77777777">
      <w:pPr>
        <w:keepNext w:val="true"/>
        <w:numPr>
          <w:ilvl w:val="0"/>
          <w:numId w:val="62"/>
        </w:numPr>
        <w:spacing w:before="240" w:after="60" w:line="240"/>
        <w:ind w:left="720" w:right="0" w:hanging="720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Visão geral</w:t>
      </w:r>
    </w:p>
    <w:p xmlns:wp14="http://schemas.microsoft.com/office/word/2010/wordml" w14:paraId="506F0F83" wp14:textId="77777777">
      <w:pPr>
        <w:spacing w:before="0" w:after="0" w:line="240"/>
        <w:ind w:left="708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Descreve-se aqui, de forma detalhada, todas as entradas e saídas do produto.</w:t>
      </w:r>
    </w:p>
    <w:p xmlns:wp14="http://schemas.microsoft.com/office/word/2010/wordml" w14:paraId="7B80BDEE" wp14:textId="77777777">
      <w:pPr>
        <w:keepNext w:val="true"/>
        <w:numPr>
          <w:ilvl w:val="0"/>
          <w:numId w:val="66"/>
        </w:numPr>
        <w:spacing w:before="240" w:after="60" w:line="240"/>
        <w:ind w:left="720" w:right="0" w:hanging="720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Requisitos para interfaces gráficas de usuário</w:t>
      </w:r>
    </w:p>
    <w:p xmlns:wp14="http://schemas.microsoft.com/office/word/2010/wordml" w14:paraId="0188E7D4" wp14:textId="77777777">
      <w:pPr>
        <w:spacing w:before="0" w:after="0" w:line="240"/>
        <w:ind w:left="708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Sugere-se, no caso de interfaces gráficas, a inclusão dos seguintes elementos:</w:t>
      </w:r>
    </w:p>
    <w:p xmlns:wp14="http://schemas.microsoft.com/office/word/2010/wordml" w14:paraId="48071B3F" wp14:textId="77777777">
      <w:pPr>
        <w:numPr>
          <w:ilvl w:val="0"/>
          <w:numId w:val="68"/>
        </w:numPr>
        <w:spacing w:before="0" w:after="0" w:line="240"/>
        <w:ind w:left="216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Um esboço do layout gráfico sugerido para a interface;</w:t>
      </w:r>
    </w:p>
    <w:p xmlns:wp14="http://schemas.microsoft.com/office/word/2010/wordml" w14:paraId="43ECDA4F" wp14:textId="77777777">
      <w:pPr>
        <w:numPr>
          <w:ilvl w:val="0"/>
          <w:numId w:val="68"/>
        </w:numPr>
        <w:spacing w:before="0" w:after="0" w:line="240"/>
        <w:ind w:left="216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Uma descrição dos relacionamentos com outras interfaces;</w:t>
      </w:r>
    </w:p>
    <w:p xmlns:wp14="http://schemas.microsoft.com/office/word/2010/wordml" w14:paraId="5D0D71AF" wp14:textId="77777777">
      <w:pPr>
        <w:numPr>
          <w:ilvl w:val="0"/>
          <w:numId w:val="68"/>
        </w:numPr>
        <w:spacing w:before="0" w:after="0" w:line="240"/>
        <w:ind w:left="216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Um diagrama de estados/atividades, caso necessário para melhor entender-se o comportamento requerido da interface;</w:t>
      </w:r>
    </w:p>
    <w:p xmlns:wp14="http://schemas.microsoft.com/office/word/2010/wordml" w14:paraId="335F7000" wp14:textId="77777777">
      <w:pPr>
        <w:numPr>
          <w:ilvl w:val="0"/>
          <w:numId w:val="68"/>
        </w:numPr>
        <w:spacing w:before="0" w:after="0" w:line="240"/>
        <w:ind w:left="216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Uma lista dos campos de dados da interface;</w:t>
      </w:r>
    </w:p>
    <w:p xmlns:wp14="http://schemas.microsoft.com/office/word/2010/wordml" w14:paraId="22A2D3A4" wp14:textId="77777777">
      <w:pPr>
        <w:numPr>
          <w:ilvl w:val="0"/>
          <w:numId w:val="68"/>
        </w:numPr>
        <w:spacing w:before="0" w:after="0" w:line="240"/>
        <w:ind w:left="216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Uma lista dos comandos da interface;</w:t>
      </w:r>
    </w:p>
    <w:p xmlns:wp14="http://schemas.microsoft.com/office/word/2010/wordml" w14:paraId="71C25D68" wp14:textId="77777777">
      <w:pPr>
        <w:numPr>
          <w:ilvl w:val="0"/>
          <w:numId w:val="68"/>
        </w:numPr>
        <w:spacing w:before="0" w:after="0" w:line="240"/>
        <w:ind w:left="2160" w:right="0" w:hanging="36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4"/>
          <w:shd w:val="clear" w:fill="auto"/>
        </w:rPr>
        <w:t xml:space="preserve">BPM;</w:t>
      </w:r>
    </w:p>
    <w:p xmlns:wp14="http://schemas.microsoft.com/office/word/2010/wordml" w14:paraId="59C8C366" wp14:textId="77777777">
      <w:pPr>
        <w:keepNext w:val="true"/>
        <w:numPr>
          <w:ilvl w:val="0"/>
          <w:numId w:val="68"/>
        </w:numPr>
        <w:spacing w:before="240" w:after="60" w:line="240"/>
        <w:ind w:left="576" w:right="0" w:hanging="576"/>
        <w:jc w:val="left"/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  <w:t xml:space="preserve">Requisitos funcionais</w:t>
      </w:r>
    </w:p>
    <w:p xmlns:wp14="http://schemas.microsoft.com/office/word/2010/wordml" w:rsidP="7C2FCD10" w14:paraId="4FCDF6E6" wp14:textId="77777777">
      <w:pPr>
        <w:keepNext w:val="1"/>
        <w:numPr>
          <w:ilvl w:val="0"/>
          <w:numId w:val="68"/>
        </w:numPr>
        <w:spacing w:before="240" w:after="60" w:line="240" w:lineRule="auto"/>
        <w:ind w:left="720" w:right="0" w:hanging="72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7C2FCD1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Diagramas</w:t>
      </w:r>
      <w:r w:rsidRPr="7C2FCD1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 de </w:t>
      </w:r>
      <w:r w:rsidRPr="7C2FCD1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casos</w:t>
      </w:r>
      <w:r w:rsidRPr="7C2FCD1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 de </w:t>
      </w:r>
      <w:r w:rsidRPr="7C2FCD1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uso</w:t>
      </w:r>
    </w:p>
    <w:p w:rsidR="7C2FCD10" w:rsidP="7C2FCD10" w:rsidRDefault="7C2FCD10" w14:paraId="3A6A2000" w14:textId="08A89D21">
      <w:pPr>
        <w:pStyle w:val="Normal"/>
        <w:keepNext w:val="1"/>
        <w:spacing w:before="240" w:after="60" w:line="240" w:lineRule="auto"/>
        <w:ind w:left="0" w:right="0"/>
        <w:jc w:val="left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xmlns:wp14="http://schemas.microsoft.com/office/word/2010/wordml" w:rsidP="7C2FCD10" w14:paraId="27A7AB26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@startuml</w:t>
      </w:r>
    </w:p>
    <w:p xmlns:wp14="http://schemas.microsoft.com/office/word/2010/wordml" w:rsidP="7C2FCD10" w14:paraId="4F2E30C7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left to right direction</w:t>
      </w:r>
    </w:p>
    <w:p xmlns:wp14="http://schemas.microsoft.com/office/word/2010/wordml" w:rsidP="7C2FCD10" w14:paraId="5C2789F6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actor </w:t>
      </w:r>
      <w:r w:rsidRPr="7C2FCD10">
        <w:rPr>
          <w:rFonts w:ascii="Arial" w:hAnsi="Arial" w:eastAsia="Arial" w:cs="Arial"/>
          <w:sz w:val="24"/>
          <w:szCs w:val="24"/>
        </w:rPr>
        <w:t xml:space="preserve">GerenteCompras</w:t>
      </w:r>
      <w:r w:rsidRPr="7C2FCD10">
        <w:rPr>
          <w:rFonts w:ascii="Arial" w:hAnsi="Arial" w:eastAsia="Arial" w:cs="Arial"/>
          <w:sz w:val="24"/>
          <w:szCs w:val="24"/>
        </w:rPr>
        <w:t xml:space="preserve"> as </w:t>
      </w:r>
      <w:r w:rsidRPr="7C2FCD10">
        <w:rPr>
          <w:rFonts w:ascii="Arial" w:hAnsi="Arial" w:eastAsia="Arial" w:cs="Arial"/>
          <w:sz w:val="24"/>
          <w:szCs w:val="24"/>
        </w:rPr>
        <w:t xml:space="preserve">gcompras</w:t>
      </w:r>
    </w:p>
    <w:p xmlns:wp14="http://schemas.microsoft.com/office/word/2010/wordml" w:rsidP="7C2FCD10" w14:paraId="6DD95405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actor </w:t>
      </w:r>
      <w:r w:rsidRPr="7C2FCD10">
        <w:rPr>
          <w:rFonts w:ascii="Arial" w:hAnsi="Arial" w:eastAsia="Arial" w:cs="Arial"/>
          <w:sz w:val="24"/>
          <w:szCs w:val="24"/>
        </w:rPr>
        <w:t xml:space="preserve">CoordenadorProdução</w:t>
      </w:r>
      <w:r w:rsidRPr="7C2FCD10">
        <w:rPr>
          <w:rFonts w:ascii="Arial" w:hAnsi="Arial" w:eastAsia="Arial" w:cs="Arial"/>
          <w:sz w:val="24"/>
          <w:szCs w:val="24"/>
        </w:rPr>
        <w:t xml:space="preserve"> as </w:t>
      </w:r>
      <w:r w:rsidRPr="7C2FCD10">
        <w:rPr>
          <w:rFonts w:ascii="Arial" w:hAnsi="Arial" w:eastAsia="Arial" w:cs="Arial"/>
          <w:sz w:val="24"/>
          <w:szCs w:val="24"/>
        </w:rPr>
        <w:t xml:space="preserve">cprod</w:t>
      </w:r>
    </w:p>
    <w:p xmlns:wp14="http://schemas.microsoft.com/office/word/2010/wordml" w:rsidP="7C2FCD10" w14:paraId="207722A2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actor </w:t>
      </w:r>
      <w:r w:rsidRPr="7C2FCD10">
        <w:rPr>
          <w:rFonts w:ascii="Arial" w:hAnsi="Arial" w:eastAsia="Arial" w:cs="Arial"/>
          <w:sz w:val="24"/>
          <w:szCs w:val="24"/>
        </w:rPr>
        <w:t xml:space="preserve">AnalistaQualidade</w:t>
      </w:r>
      <w:r w:rsidRPr="7C2FCD10">
        <w:rPr>
          <w:rFonts w:ascii="Arial" w:hAnsi="Arial" w:eastAsia="Arial" w:cs="Arial"/>
          <w:sz w:val="24"/>
          <w:szCs w:val="24"/>
        </w:rPr>
        <w:t xml:space="preserve"> as </w:t>
      </w:r>
      <w:r w:rsidRPr="7C2FCD10">
        <w:rPr>
          <w:rFonts w:ascii="Arial" w:hAnsi="Arial" w:eastAsia="Arial" w:cs="Arial"/>
          <w:sz w:val="24"/>
          <w:szCs w:val="24"/>
        </w:rPr>
        <w:t xml:space="preserve">aquali</w:t>
      </w:r>
    </w:p>
    <w:p xmlns:wp14="http://schemas.microsoft.com/office/word/2010/wordml" w:rsidP="7C2FCD10" w14:paraId="7ED4F0A7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actor </w:t>
      </w:r>
      <w:r w:rsidRPr="7C2FCD10">
        <w:rPr>
          <w:rFonts w:ascii="Arial" w:hAnsi="Arial" w:eastAsia="Arial" w:cs="Arial"/>
          <w:sz w:val="24"/>
          <w:szCs w:val="24"/>
        </w:rPr>
        <w:t xml:space="preserve">SupervisorEstoque</w:t>
      </w:r>
      <w:r w:rsidRPr="7C2FCD10">
        <w:rPr>
          <w:rFonts w:ascii="Arial" w:hAnsi="Arial" w:eastAsia="Arial" w:cs="Arial"/>
          <w:sz w:val="24"/>
          <w:szCs w:val="24"/>
        </w:rPr>
        <w:t xml:space="preserve"> as </w:t>
      </w:r>
      <w:r w:rsidRPr="7C2FCD10">
        <w:rPr>
          <w:rFonts w:ascii="Arial" w:hAnsi="Arial" w:eastAsia="Arial" w:cs="Arial"/>
          <w:sz w:val="24"/>
          <w:szCs w:val="24"/>
        </w:rPr>
        <w:t xml:space="preserve">sestoq</w:t>
      </w:r>
      <w:r w:rsidRPr="7C2FCD10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7C2FCD10" w14:paraId="6048BD85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actor </w:t>
      </w:r>
      <w:r w:rsidRPr="7C2FCD10">
        <w:rPr>
          <w:rFonts w:ascii="Arial" w:hAnsi="Arial" w:eastAsia="Arial" w:cs="Arial"/>
          <w:sz w:val="24"/>
          <w:szCs w:val="24"/>
        </w:rPr>
        <w:t xml:space="preserve">GerenteVendas</w:t>
      </w:r>
      <w:r w:rsidRPr="7C2FCD10">
        <w:rPr>
          <w:rFonts w:ascii="Arial" w:hAnsi="Arial" w:eastAsia="Arial" w:cs="Arial"/>
          <w:sz w:val="24"/>
          <w:szCs w:val="24"/>
        </w:rPr>
        <w:t xml:space="preserve"> as </w:t>
      </w:r>
      <w:r w:rsidRPr="7C2FCD10">
        <w:rPr>
          <w:rFonts w:ascii="Arial" w:hAnsi="Arial" w:eastAsia="Arial" w:cs="Arial"/>
          <w:sz w:val="24"/>
          <w:szCs w:val="24"/>
        </w:rPr>
        <w:t xml:space="preserve">gvendas</w:t>
      </w:r>
      <w:r w:rsidRPr="7C2FCD10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7C2FCD10" w14:paraId="0F3DD110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rectangle "Sistema </w:t>
      </w:r>
      <w:r w:rsidRPr="7C2FCD10">
        <w:rPr>
          <w:rFonts w:ascii="Arial" w:hAnsi="Arial" w:eastAsia="Arial" w:cs="Arial"/>
          <w:sz w:val="24"/>
          <w:szCs w:val="24"/>
        </w:rPr>
        <w:t xml:space="preserve">Delícias</w:t>
      </w:r>
      <w:r w:rsidRPr="7C2FCD10">
        <w:rPr>
          <w:rFonts w:ascii="Arial" w:hAnsi="Arial" w:eastAsia="Arial" w:cs="Arial"/>
          <w:sz w:val="24"/>
          <w:szCs w:val="24"/>
        </w:rPr>
        <w:t xml:space="preserve"> Gourmet:"{</w:t>
      </w:r>
    </w:p>
    <w:p xmlns:wp14="http://schemas.microsoft.com/office/word/2010/wordml" w:rsidP="7C2FCD10" w14:paraId="6BB20333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usecase</w:t>
      </w:r>
      <w:r w:rsidRPr="7C2FCD10">
        <w:rPr>
          <w:rFonts w:ascii="Arial" w:hAnsi="Arial" w:eastAsia="Arial" w:cs="Arial"/>
          <w:sz w:val="24"/>
          <w:szCs w:val="24"/>
        </w:rPr>
        <w:t xml:space="preserve"> "Controle de </w:t>
      </w:r>
      <w:r w:rsidRPr="7C2FCD10">
        <w:rPr>
          <w:rFonts w:ascii="Arial" w:hAnsi="Arial" w:eastAsia="Arial" w:cs="Arial"/>
          <w:sz w:val="24"/>
          <w:szCs w:val="24"/>
        </w:rPr>
        <w:t xml:space="preserve">Materiais</w:t>
      </w:r>
      <w:r w:rsidRPr="7C2FCD10">
        <w:rPr>
          <w:rFonts w:ascii="Arial" w:hAnsi="Arial" w:eastAsia="Arial" w:cs="Arial"/>
          <w:sz w:val="24"/>
          <w:szCs w:val="24"/>
        </w:rPr>
        <w:t xml:space="preserve">" as </w:t>
      </w:r>
      <w:r w:rsidRPr="7C2FCD10">
        <w:rPr>
          <w:rFonts w:ascii="Arial" w:hAnsi="Arial" w:eastAsia="Arial" w:cs="Arial"/>
          <w:sz w:val="24"/>
          <w:szCs w:val="24"/>
        </w:rPr>
        <w:t xml:space="preserve">controlemat</w:t>
      </w:r>
    </w:p>
    <w:p xmlns:wp14="http://schemas.microsoft.com/office/word/2010/wordml" w:rsidP="7C2FCD10" w14:paraId="7E275C63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usecase</w:t>
      </w:r>
      <w:r w:rsidRPr="7C2FCD10">
        <w:rPr>
          <w:rFonts w:ascii="Arial" w:hAnsi="Arial" w:eastAsia="Arial" w:cs="Arial"/>
          <w:sz w:val="24"/>
          <w:szCs w:val="24"/>
        </w:rPr>
        <w:t xml:space="preserve"> "Garantia de </w:t>
      </w:r>
      <w:r w:rsidRPr="7C2FCD10">
        <w:rPr>
          <w:rFonts w:ascii="Arial" w:hAnsi="Arial" w:eastAsia="Arial" w:cs="Arial"/>
          <w:sz w:val="24"/>
          <w:szCs w:val="24"/>
        </w:rPr>
        <w:t xml:space="preserve">qualidade</w:t>
      </w:r>
      <w:r w:rsidRPr="7C2FCD10">
        <w:rPr>
          <w:rFonts w:ascii="Arial" w:hAnsi="Arial" w:eastAsia="Arial" w:cs="Arial"/>
          <w:sz w:val="24"/>
          <w:szCs w:val="24"/>
        </w:rPr>
        <w:t xml:space="preserve"> e </w:t>
      </w:r>
      <w:r w:rsidRPr="7C2FCD10">
        <w:rPr>
          <w:rFonts w:ascii="Arial" w:hAnsi="Arial" w:eastAsia="Arial" w:cs="Arial"/>
          <w:sz w:val="24"/>
          <w:szCs w:val="24"/>
        </w:rPr>
        <w:t xml:space="preserve">eficiência</w:t>
      </w:r>
      <w:r w:rsidRPr="7C2FCD10">
        <w:rPr>
          <w:rFonts w:ascii="Arial" w:hAnsi="Arial" w:eastAsia="Arial" w:cs="Arial"/>
          <w:sz w:val="24"/>
          <w:szCs w:val="24"/>
        </w:rPr>
        <w:t xml:space="preserve"> dos </w:t>
      </w:r>
      <w:r w:rsidRPr="7C2FCD10">
        <w:rPr>
          <w:rFonts w:ascii="Arial" w:hAnsi="Arial" w:eastAsia="Arial" w:cs="Arial"/>
          <w:sz w:val="24"/>
          <w:szCs w:val="24"/>
        </w:rPr>
        <w:t xml:space="preserve">produtos</w:t>
      </w:r>
      <w:r w:rsidRPr="7C2FCD10">
        <w:rPr>
          <w:rFonts w:ascii="Arial" w:hAnsi="Arial" w:eastAsia="Arial" w:cs="Arial"/>
          <w:sz w:val="24"/>
          <w:szCs w:val="24"/>
        </w:rPr>
        <w:t xml:space="preserve"> </w:t>
      </w:r>
      <w:r w:rsidRPr="7C2FCD10">
        <w:rPr>
          <w:rFonts w:ascii="Arial" w:hAnsi="Arial" w:eastAsia="Arial" w:cs="Arial"/>
          <w:sz w:val="24"/>
          <w:szCs w:val="24"/>
        </w:rPr>
        <w:t xml:space="preserve">finais</w:t>
      </w:r>
      <w:r w:rsidRPr="7C2FCD10">
        <w:rPr>
          <w:rFonts w:ascii="Arial" w:hAnsi="Arial" w:eastAsia="Arial" w:cs="Arial"/>
          <w:sz w:val="24"/>
          <w:szCs w:val="24"/>
        </w:rPr>
        <w:t xml:space="preserve">" as </w:t>
      </w:r>
      <w:r w:rsidRPr="7C2FCD10">
        <w:rPr>
          <w:rFonts w:ascii="Arial" w:hAnsi="Arial" w:eastAsia="Arial" w:cs="Arial"/>
          <w:sz w:val="24"/>
          <w:szCs w:val="24"/>
        </w:rPr>
        <w:t xml:space="preserve">garantiaqual</w:t>
      </w:r>
    </w:p>
    <w:p xmlns:wp14="http://schemas.microsoft.com/office/word/2010/wordml" w:rsidP="7C2FCD10" w14:paraId="2E0E25B8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usecase</w:t>
      </w:r>
      <w:r w:rsidRPr="7C2FCD10">
        <w:rPr>
          <w:rFonts w:ascii="Arial" w:hAnsi="Arial" w:eastAsia="Arial" w:cs="Arial"/>
          <w:sz w:val="24"/>
          <w:szCs w:val="24"/>
        </w:rPr>
        <w:t xml:space="preserve"> "</w:t>
      </w:r>
      <w:r w:rsidRPr="7C2FCD10">
        <w:rPr>
          <w:rFonts w:ascii="Arial" w:hAnsi="Arial" w:eastAsia="Arial" w:cs="Arial"/>
          <w:sz w:val="24"/>
          <w:szCs w:val="24"/>
        </w:rPr>
        <w:t xml:space="preserve">Armazenamento</w:t>
      </w:r>
      <w:r w:rsidRPr="7C2FCD10">
        <w:rPr>
          <w:rFonts w:ascii="Arial" w:hAnsi="Arial" w:eastAsia="Arial" w:cs="Arial"/>
          <w:sz w:val="24"/>
          <w:szCs w:val="24"/>
        </w:rPr>
        <w:t xml:space="preserve"> e </w:t>
      </w:r>
      <w:r w:rsidRPr="7C2FCD10">
        <w:rPr>
          <w:rFonts w:ascii="Arial" w:hAnsi="Arial" w:eastAsia="Arial" w:cs="Arial"/>
          <w:sz w:val="24"/>
          <w:szCs w:val="24"/>
        </w:rPr>
        <w:t xml:space="preserve">controle</w:t>
      </w:r>
      <w:r w:rsidRPr="7C2FCD10">
        <w:rPr>
          <w:rFonts w:ascii="Arial" w:hAnsi="Arial" w:eastAsia="Arial" w:cs="Arial"/>
          <w:sz w:val="24"/>
          <w:szCs w:val="24"/>
        </w:rPr>
        <w:t xml:space="preserve"> de </w:t>
      </w:r>
      <w:r w:rsidRPr="7C2FCD10">
        <w:rPr>
          <w:rFonts w:ascii="Arial" w:hAnsi="Arial" w:eastAsia="Arial" w:cs="Arial"/>
          <w:sz w:val="24"/>
          <w:szCs w:val="24"/>
        </w:rPr>
        <w:t xml:space="preserve">materiais</w:t>
      </w:r>
      <w:r w:rsidRPr="7C2FCD10">
        <w:rPr>
          <w:rFonts w:ascii="Arial" w:hAnsi="Arial" w:eastAsia="Arial" w:cs="Arial"/>
          <w:sz w:val="24"/>
          <w:szCs w:val="24"/>
        </w:rPr>
        <w:t xml:space="preserve">" as </w:t>
      </w:r>
      <w:r w:rsidRPr="7C2FCD10">
        <w:rPr>
          <w:rFonts w:ascii="Arial" w:hAnsi="Arial" w:eastAsia="Arial" w:cs="Arial"/>
          <w:sz w:val="24"/>
          <w:szCs w:val="24"/>
        </w:rPr>
        <w:t xml:space="preserve">armazenamat</w:t>
      </w:r>
    </w:p>
    <w:p xmlns:wp14="http://schemas.microsoft.com/office/word/2010/wordml" w:rsidP="7C2FCD10" w14:paraId="0657397D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usecase</w:t>
      </w:r>
      <w:r w:rsidRPr="7C2FCD10">
        <w:rPr>
          <w:rFonts w:ascii="Arial" w:hAnsi="Arial" w:eastAsia="Arial" w:cs="Arial"/>
          <w:sz w:val="24"/>
          <w:szCs w:val="24"/>
        </w:rPr>
        <w:t xml:space="preserve"> "</w:t>
      </w:r>
      <w:r w:rsidRPr="7C2FCD10">
        <w:rPr>
          <w:rFonts w:ascii="Arial" w:hAnsi="Arial" w:eastAsia="Arial" w:cs="Arial"/>
          <w:sz w:val="24"/>
          <w:szCs w:val="24"/>
        </w:rPr>
        <w:t xml:space="preserve">Produzir</w:t>
      </w:r>
      <w:r w:rsidRPr="7C2FCD10">
        <w:rPr>
          <w:rFonts w:ascii="Arial" w:hAnsi="Arial" w:eastAsia="Arial" w:cs="Arial"/>
          <w:sz w:val="24"/>
          <w:szCs w:val="24"/>
        </w:rPr>
        <w:t xml:space="preserve"> Alimentos" as </w:t>
      </w:r>
      <w:r w:rsidRPr="7C2FCD10">
        <w:rPr>
          <w:rFonts w:ascii="Arial" w:hAnsi="Arial" w:eastAsia="Arial" w:cs="Arial"/>
          <w:sz w:val="24"/>
          <w:szCs w:val="24"/>
        </w:rPr>
        <w:t xml:space="preserve">prodalimentos</w:t>
      </w:r>
    </w:p>
    <w:p xmlns:wp14="http://schemas.microsoft.com/office/word/2010/wordml" w:rsidP="7C2FCD10" w14:paraId="55F3264F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usecase</w:t>
      </w:r>
      <w:r w:rsidRPr="7C2FCD10">
        <w:rPr>
          <w:rFonts w:ascii="Arial" w:hAnsi="Arial" w:eastAsia="Arial" w:cs="Arial"/>
          <w:sz w:val="24"/>
          <w:szCs w:val="24"/>
        </w:rPr>
        <w:t xml:space="preserve"> "</w:t>
      </w:r>
      <w:r w:rsidRPr="7C2FCD10">
        <w:rPr>
          <w:rFonts w:ascii="Arial" w:hAnsi="Arial" w:eastAsia="Arial" w:cs="Arial"/>
          <w:sz w:val="24"/>
          <w:szCs w:val="24"/>
        </w:rPr>
        <w:t xml:space="preserve">Controlar</w:t>
      </w:r>
      <w:r w:rsidRPr="7C2FCD10">
        <w:rPr>
          <w:rFonts w:ascii="Arial" w:hAnsi="Arial" w:eastAsia="Arial" w:cs="Arial"/>
          <w:sz w:val="24"/>
          <w:szCs w:val="24"/>
        </w:rPr>
        <w:t xml:space="preserve"> a </w:t>
      </w:r>
      <w:r w:rsidRPr="7C2FCD10">
        <w:rPr>
          <w:rFonts w:ascii="Arial" w:hAnsi="Arial" w:eastAsia="Arial" w:cs="Arial"/>
          <w:sz w:val="24"/>
          <w:szCs w:val="24"/>
        </w:rPr>
        <w:t xml:space="preserve">produção</w:t>
      </w:r>
      <w:r w:rsidRPr="7C2FCD10">
        <w:rPr>
          <w:rFonts w:ascii="Arial" w:hAnsi="Arial" w:eastAsia="Arial" w:cs="Arial"/>
          <w:sz w:val="24"/>
          <w:szCs w:val="24"/>
        </w:rPr>
        <w:t xml:space="preserve"> com </w:t>
      </w:r>
      <w:r w:rsidRPr="7C2FCD10">
        <w:rPr>
          <w:rFonts w:ascii="Arial" w:hAnsi="Arial" w:eastAsia="Arial" w:cs="Arial"/>
          <w:sz w:val="24"/>
          <w:szCs w:val="24"/>
        </w:rPr>
        <w:t xml:space="preserve">otimização</w:t>
      </w:r>
      <w:r w:rsidRPr="7C2FCD10">
        <w:rPr>
          <w:rFonts w:ascii="Arial" w:hAnsi="Arial" w:eastAsia="Arial" w:cs="Arial"/>
          <w:sz w:val="24"/>
          <w:szCs w:val="24"/>
        </w:rPr>
        <w:t xml:space="preserve"> do </w:t>
      </w:r>
      <w:r w:rsidRPr="7C2FCD10">
        <w:rPr>
          <w:rFonts w:ascii="Arial" w:hAnsi="Arial" w:eastAsia="Arial" w:cs="Arial"/>
          <w:sz w:val="24"/>
          <w:szCs w:val="24"/>
        </w:rPr>
        <w:t xml:space="preserve">uso</w:t>
      </w:r>
      <w:r w:rsidRPr="7C2FCD10">
        <w:rPr>
          <w:rFonts w:ascii="Arial" w:hAnsi="Arial" w:eastAsia="Arial" w:cs="Arial"/>
          <w:sz w:val="24"/>
          <w:szCs w:val="24"/>
        </w:rPr>
        <w:t xml:space="preserve"> de </w:t>
      </w:r>
      <w:r w:rsidRPr="7C2FCD10">
        <w:rPr>
          <w:rFonts w:ascii="Arial" w:hAnsi="Arial" w:eastAsia="Arial" w:cs="Arial"/>
          <w:sz w:val="24"/>
          <w:szCs w:val="24"/>
        </w:rPr>
        <w:t xml:space="preserve">materiais</w:t>
      </w:r>
      <w:r w:rsidRPr="7C2FCD10">
        <w:rPr>
          <w:rFonts w:ascii="Arial" w:hAnsi="Arial" w:eastAsia="Arial" w:cs="Arial"/>
          <w:sz w:val="24"/>
          <w:szCs w:val="24"/>
        </w:rPr>
        <w:t xml:space="preserve">" as </w:t>
      </w:r>
      <w:r w:rsidRPr="7C2FCD10">
        <w:rPr>
          <w:rFonts w:ascii="Arial" w:hAnsi="Arial" w:eastAsia="Arial" w:cs="Arial"/>
          <w:sz w:val="24"/>
          <w:szCs w:val="24"/>
        </w:rPr>
        <w:t xml:space="preserve">controleprod</w:t>
      </w:r>
      <w:r w:rsidRPr="7C2FCD10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7C2FCD10" w14:paraId="3542E98C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usecase</w:t>
      </w:r>
      <w:r w:rsidRPr="7C2FCD10">
        <w:rPr>
          <w:rFonts w:ascii="Arial" w:hAnsi="Arial" w:eastAsia="Arial" w:cs="Arial"/>
          <w:sz w:val="24"/>
          <w:szCs w:val="24"/>
        </w:rPr>
        <w:t xml:space="preserve"> "</w:t>
      </w:r>
      <w:r w:rsidRPr="7C2FCD10">
        <w:rPr>
          <w:rFonts w:ascii="Arial" w:hAnsi="Arial" w:eastAsia="Arial" w:cs="Arial"/>
          <w:sz w:val="24"/>
          <w:szCs w:val="24"/>
        </w:rPr>
        <w:t xml:space="preserve">Controlar</w:t>
      </w:r>
      <w:r w:rsidRPr="7C2FCD10">
        <w:rPr>
          <w:rFonts w:ascii="Arial" w:hAnsi="Arial" w:eastAsia="Arial" w:cs="Arial"/>
          <w:sz w:val="24"/>
          <w:szCs w:val="24"/>
        </w:rPr>
        <w:t xml:space="preserve"> </w:t>
      </w:r>
      <w:r w:rsidRPr="7C2FCD10">
        <w:rPr>
          <w:rFonts w:ascii="Arial" w:hAnsi="Arial" w:eastAsia="Arial" w:cs="Arial"/>
          <w:sz w:val="24"/>
          <w:szCs w:val="24"/>
        </w:rPr>
        <w:t xml:space="preserve">entrega</w:t>
      </w:r>
      <w:r w:rsidRPr="7C2FCD10">
        <w:rPr>
          <w:rFonts w:ascii="Arial" w:hAnsi="Arial" w:eastAsia="Arial" w:cs="Arial"/>
          <w:sz w:val="24"/>
          <w:szCs w:val="24"/>
        </w:rPr>
        <w:t xml:space="preserve"> de </w:t>
      </w:r>
      <w:r w:rsidRPr="7C2FCD10">
        <w:rPr>
          <w:rFonts w:ascii="Arial" w:hAnsi="Arial" w:eastAsia="Arial" w:cs="Arial"/>
          <w:sz w:val="24"/>
          <w:szCs w:val="24"/>
        </w:rPr>
        <w:t xml:space="preserve">produtos</w:t>
      </w:r>
      <w:r w:rsidRPr="7C2FCD10">
        <w:rPr>
          <w:rFonts w:ascii="Arial" w:hAnsi="Arial" w:eastAsia="Arial" w:cs="Arial"/>
          <w:sz w:val="24"/>
          <w:szCs w:val="24"/>
        </w:rPr>
        <w:t xml:space="preserve"> e </w:t>
      </w:r>
      <w:r w:rsidRPr="7C2FCD10">
        <w:rPr>
          <w:rFonts w:ascii="Arial" w:hAnsi="Arial" w:eastAsia="Arial" w:cs="Arial"/>
          <w:sz w:val="24"/>
          <w:szCs w:val="24"/>
        </w:rPr>
        <w:t xml:space="preserve">preferência</w:t>
      </w:r>
      <w:r w:rsidRPr="7C2FCD10">
        <w:rPr>
          <w:rFonts w:ascii="Arial" w:hAnsi="Arial" w:eastAsia="Arial" w:cs="Arial"/>
          <w:sz w:val="24"/>
          <w:szCs w:val="24"/>
        </w:rPr>
        <w:t xml:space="preserve"> de </w:t>
      </w:r>
      <w:r w:rsidRPr="7C2FCD10">
        <w:rPr>
          <w:rFonts w:ascii="Arial" w:hAnsi="Arial" w:eastAsia="Arial" w:cs="Arial"/>
          <w:sz w:val="24"/>
          <w:szCs w:val="24"/>
        </w:rPr>
        <w:t xml:space="preserve">clientes</w:t>
      </w:r>
      <w:r w:rsidRPr="7C2FCD10">
        <w:rPr>
          <w:rFonts w:ascii="Arial" w:hAnsi="Arial" w:eastAsia="Arial" w:cs="Arial"/>
          <w:sz w:val="24"/>
          <w:szCs w:val="24"/>
        </w:rPr>
        <w:t xml:space="preserve">" as </w:t>
      </w:r>
      <w:r w:rsidRPr="7C2FCD10">
        <w:rPr>
          <w:rFonts w:ascii="Arial" w:hAnsi="Arial" w:eastAsia="Arial" w:cs="Arial"/>
          <w:sz w:val="24"/>
          <w:szCs w:val="24"/>
        </w:rPr>
        <w:t xml:space="preserve">controleent</w:t>
      </w:r>
    </w:p>
    <w:p xmlns:wp14="http://schemas.microsoft.com/office/word/2010/wordml" w:rsidP="7C2FCD10" w14:paraId="55E9E75C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usecase</w:t>
      </w:r>
      <w:r w:rsidRPr="7C2FCD10">
        <w:rPr>
          <w:rFonts w:ascii="Arial" w:hAnsi="Arial" w:eastAsia="Arial" w:cs="Arial"/>
          <w:sz w:val="24"/>
          <w:szCs w:val="24"/>
        </w:rPr>
        <w:t xml:space="preserve"> "</w:t>
      </w:r>
      <w:r w:rsidRPr="7C2FCD10">
        <w:rPr>
          <w:rFonts w:ascii="Arial" w:hAnsi="Arial" w:eastAsia="Arial" w:cs="Arial"/>
          <w:sz w:val="24"/>
          <w:szCs w:val="24"/>
        </w:rPr>
        <w:t xml:space="preserve">Negociação</w:t>
      </w:r>
      <w:r w:rsidRPr="7C2FCD10">
        <w:rPr>
          <w:rFonts w:ascii="Arial" w:hAnsi="Arial" w:eastAsia="Arial" w:cs="Arial"/>
          <w:sz w:val="24"/>
          <w:szCs w:val="24"/>
        </w:rPr>
        <w:t xml:space="preserve"> com </w:t>
      </w:r>
      <w:r w:rsidRPr="7C2FCD10">
        <w:rPr>
          <w:rFonts w:ascii="Arial" w:hAnsi="Arial" w:eastAsia="Arial" w:cs="Arial"/>
          <w:sz w:val="24"/>
          <w:szCs w:val="24"/>
        </w:rPr>
        <w:t xml:space="preserve">fornecedores</w:t>
      </w:r>
      <w:r w:rsidRPr="7C2FCD10">
        <w:rPr>
          <w:rFonts w:ascii="Arial" w:hAnsi="Arial" w:eastAsia="Arial" w:cs="Arial"/>
          <w:sz w:val="24"/>
          <w:szCs w:val="24"/>
        </w:rPr>
        <w:t xml:space="preserve">" as </w:t>
      </w:r>
      <w:r w:rsidRPr="7C2FCD10">
        <w:rPr>
          <w:rFonts w:ascii="Arial" w:hAnsi="Arial" w:eastAsia="Arial" w:cs="Arial"/>
          <w:sz w:val="24"/>
          <w:szCs w:val="24"/>
        </w:rPr>
        <w:t xml:space="preserve">negociacao</w:t>
      </w:r>
    </w:p>
    <w:p xmlns:wp14="http://schemas.microsoft.com/office/word/2010/wordml" w:rsidP="7C2FCD10" w14:paraId="65C5E669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usecase</w:t>
      </w:r>
      <w:r w:rsidRPr="7C2FCD10">
        <w:rPr>
          <w:rFonts w:ascii="Arial" w:hAnsi="Arial" w:eastAsia="Arial" w:cs="Arial"/>
          <w:sz w:val="24"/>
          <w:szCs w:val="24"/>
        </w:rPr>
        <w:t xml:space="preserve"> "</w:t>
      </w:r>
      <w:r w:rsidRPr="7C2FCD10">
        <w:rPr>
          <w:rFonts w:ascii="Arial" w:hAnsi="Arial" w:eastAsia="Arial" w:cs="Arial"/>
          <w:sz w:val="24"/>
          <w:szCs w:val="24"/>
        </w:rPr>
        <w:t xml:space="preserve">Conformidade</w:t>
      </w:r>
      <w:r w:rsidRPr="7C2FCD10">
        <w:rPr>
          <w:rFonts w:ascii="Arial" w:hAnsi="Arial" w:eastAsia="Arial" w:cs="Arial"/>
          <w:sz w:val="24"/>
          <w:szCs w:val="24"/>
        </w:rPr>
        <w:t xml:space="preserve"> com </w:t>
      </w:r>
      <w:r w:rsidRPr="7C2FCD10">
        <w:rPr>
          <w:rFonts w:ascii="Arial" w:hAnsi="Arial" w:eastAsia="Arial" w:cs="Arial"/>
          <w:sz w:val="24"/>
          <w:szCs w:val="24"/>
        </w:rPr>
        <w:t xml:space="preserve">normas</w:t>
      </w:r>
      <w:r w:rsidRPr="7C2FCD10">
        <w:rPr>
          <w:rFonts w:ascii="Arial" w:hAnsi="Arial" w:eastAsia="Arial" w:cs="Arial"/>
          <w:sz w:val="24"/>
          <w:szCs w:val="24"/>
        </w:rPr>
        <w:t xml:space="preserve"> de </w:t>
      </w:r>
      <w:r w:rsidRPr="7C2FCD10">
        <w:rPr>
          <w:rFonts w:ascii="Arial" w:hAnsi="Arial" w:eastAsia="Arial" w:cs="Arial"/>
          <w:sz w:val="24"/>
          <w:szCs w:val="24"/>
        </w:rPr>
        <w:t xml:space="preserve">segurança</w:t>
      </w:r>
      <w:r w:rsidRPr="7C2FCD10">
        <w:rPr>
          <w:rFonts w:ascii="Arial" w:hAnsi="Arial" w:eastAsia="Arial" w:cs="Arial"/>
          <w:sz w:val="24"/>
          <w:szCs w:val="24"/>
        </w:rPr>
        <w:t xml:space="preserve"> </w:t>
      </w:r>
      <w:r w:rsidRPr="7C2FCD10">
        <w:rPr>
          <w:rFonts w:ascii="Arial" w:hAnsi="Arial" w:eastAsia="Arial" w:cs="Arial"/>
          <w:sz w:val="24"/>
          <w:szCs w:val="24"/>
        </w:rPr>
        <w:t xml:space="preserve">alimentar</w:t>
      </w:r>
      <w:r w:rsidRPr="7C2FCD10">
        <w:rPr>
          <w:rFonts w:ascii="Arial" w:hAnsi="Arial" w:eastAsia="Arial" w:cs="Arial"/>
          <w:sz w:val="24"/>
          <w:szCs w:val="24"/>
        </w:rPr>
        <w:t xml:space="preserve"> e </w:t>
      </w:r>
      <w:r w:rsidRPr="7C2FCD10">
        <w:rPr>
          <w:rFonts w:ascii="Arial" w:hAnsi="Arial" w:eastAsia="Arial" w:cs="Arial"/>
          <w:sz w:val="24"/>
          <w:szCs w:val="24"/>
        </w:rPr>
        <w:t xml:space="preserve">regulamentações</w:t>
      </w:r>
      <w:r w:rsidRPr="7C2FCD10">
        <w:rPr>
          <w:rFonts w:ascii="Arial" w:hAnsi="Arial" w:eastAsia="Arial" w:cs="Arial"/>
          <w:sz w:val="24"/>
          <w:szCs w:val="24"/>
        </w:rPr>
        <w:t xml:space="preserve"> </w:t>
      </w:r>
      <w:r w:rsidRPr="7C2FCD10">
        <w:rPr>
          <w:rFonts w:ascii="Arial" w:hAnsi="Arial" w:eastAsia="Arial" w:cs="Arial"/>
          <w:sz w:val="24"/>
          <w:szCs w:val="24"/>
        </w:rPr>
        <w:t xml:space="preserve">governamentais</w:t>
      </w:r>
      <w:r w:rsidRPr="7C2FCD10">
        <w:rPr>
          <w:rFonts w:ascii="Arial" w:hAnsi="Arial" w:eastAsia="Arial" w:cs="Arial"/>
          <w:sz w:val="24"/>
          <w:szCs w:val="24"/>
        </w:rPr>
        <w:t xml:space="preserve">" as </w:t>
      </w:r>
      <w:r w:rsidRPr="7C2FCD10">
        <w:rPr>
          <w:rFonts w:ascii="Arial" w:hAnsi="Arial" w:eastAsia="Arial" w:cs="Arial"/>
          <w:sz w:val="24"/>
          <w:szCs w:val="24"/>
        </w:rPr>
        <w:t xml:space="preserve">conformidade</w:t>
      </w:r>
    </w:p>
    <w:p xmlns:wp14="http://schemas.microsoft.com/office/word/2010/wordml" w:rsidP="7C2FCD10" w14:paraId="5158450F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usecase</w:t>
      </w:r>
      <w:r w:rsidRPr="7C2FCD10">
        <w:rPr>
          <w:rFonts w:ascii="Arial" w:hAnsi="Arial" w:eastAsia="Arial" w:cs="Arial"/>
          <w:sz w:val="24"/>
          <w:szCs w:val="24"/>
        </w:rPr>
        <w:t xml:space="preserve"> "</w:t>
      </w:r>
      <w:r w:rsidRPr="7C2FCD10">
        <w:rPr>
          <w:rFonts w:ascii="Arial" w:hAnsi="Arial" w:eastAsia="Arial" w:cs="Arial"/>
          <w:sz w:val="24"/>
          <w:szCs w:val="24"/>
        </w:rPr>
        <w:t xml:space="preserve">Planejamento</w:t>
      </w:r>
      <w:r w:rsidRPr="7C2FCD10">
        <w:rPr>
          <w:rFonts w:ascii="Arial" w:hAnsi="Arial" w:eastAsia="Arial" w:cs="Arial"/>
          <w:sz w:val="24"/>
          <w:szCs w:val="24"/>
        </w:rPr>
        <w:t xml:space="preserve"> de </w:t>
      </w:r>
      <w:r w:rsidRPr="7C2FCD10">
        <w:rPr>
          <w:rFonts w:ascii="Arial" w:hAnsi="Arial" w:eastAsia="Arial" w:cs="Arial"/>
          <w:sz w:val="24"/>
          <w:szCs w:val="24"/>
        </w:rPr>
        <w:t xml:space="preserve">compras</w:t>
      </w:r>
      <w:r w:rsidRPr="7C2FCD10">
        <w:rPr>
          <w:rFonts w:ascii="Arial" w:hAnsi="Arial" w:eastAsia="Arial" w:cs="Arial"/>
          <w:sz w:val="24"/>
          <w:szCs w:val="24"/>
        </w:rPr>
        <w:t xml:space="preserve"> </w:t>
      </w:r>
      <w:r w:rsidRPr="7C2FCD10">
        <w:rPr>
          <w:rFonts w:ascii="Arial" w:hAnsi="Arial" w:eastAsia="Arial" w:cs="Arial"/>
          <w:sz w:val="24"/>
          <w:szCs w:val="24"/>
        </w:rPr>
        <w:t xml:space="preserve">futuras</w:t>
      </w:r>
      <w:r w:rsidRPr="7C2FCD10">
        <w:rPr>
          <w:rFonts w:ascii="Arial" w:hAnsi="Arial" w:eastAsia="Arial" w:cs="Arial"/>
          <w:sz w:val="24"/>
          <w:szCs w:val="24"/>
        </w:rPr>
        <w:t xml:space="preserve">" as </w:t>
      </w:r>
      <w:r w:rsidRPr="7C2FCD10">
        <w:rPr>
          <w:rFonts w:ascii="Arial" w:hAnsi="Arial" w:eastAsia="Arial" w:cs="Arial"/>
          <w:sz w:val="24"/>
          <w:szCs w:val="24"/>
        </w:rPr>
        <w:t xml:space="preserve">planejacomp</w:t>
      </w:r>
    </w:p>
    <w:p xmlns:wp14="http://schemas.microsoft.com/office/word/2010/wordml" w:rsidP="7C2FCD10" w14:paraId="2CF1C938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} </w:t>
      </w:r>
    </w:p>
    <w:p xmlns:wp14="http://schemas.microsoft.com/office/word/2010/wordml" w:rsidP="7C2FCD10" w14:paraId="2ADBB3FA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gvendas</w:t>
      </w:r>
      <w:r w:rsidRPr="7C2FCD10">
        <w:rPr>
          <w:rFonts w:ascii="Arial" w:hAnsi="Arial" w:eastAsia="Arial" w:cs="Arial"/>
          <w:sz w:val="24"/>
          <w:szCs w:val="24"/>
        </w:rPr>
        <w:t xml:space="preserve"> -- </w:t>
      </w:r>
      <w:r w:rsidRPr="7C2FCD10">
        <w:rPr>
          <w:rFonts w:ascii="Arial" w:hAnsi="Arial" w:eastAsia="Arial" w:cs="Arial"/>
          <w:sz w:val="24"/>
          <w:szCs w:val="24"/>
        </w:rPr>
        <w:t xml:space="preserve">controleent</w:t>
      </w:r>
      <w:r w:rsidRPr="7C2FCD10">
        <w:rPr>
          <w:rFonts w:ascii="Arial" w:hAnsi="Arial" w:eastAsia="Arial" w:cs="Arial"/>
          <w:sz w:val="24"/>
          <w:szCs w:val="24"/>
        </w:rPr>
        <w:t xml:space="preserve">     </w:t>
      </w:r>
    </w:p>
    <w:p xmlns:wp14="http://schemas.microsoft.com/office/word/2010/wordml" w:rsidP="7C2FCD10" w14:paraId="4E24A300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gcompras</w:t>
      </w:r>
      <w:r w:rsidRPr="7C2FCD10">
        <w:rPr>
          <w:rFonts w:ascii="Arial" w:hAnsi="Arial" w:eastAsia="Arial" w:cs="Arial"/>
          <w:sz w:val="24"/>
          <w:szCs w:val="24"/>
        </w:rPr>
        <w:t xml:space="preserve"> -- </w:t>
      </w:r>
      <w:r w:rsidRPr="7C2FCD10">
        <w:rPr>
          <w:rFonts w:ascii="Arial" w:hAnsi="Arial" w:eastAsia="Arial" w:cs="Arial"/>
          <w:sz w:val="24"/>
          <w:szCs w:val="24"/>
        </w:rPr>
        <w:t xml:space="preserve">controlemat</w:t>
      </w:r>
    </w:p>
    <w:p xmlns:wp14="http://schemas.microsoft.com/office/word/2010/wordml" w:rsidP="7C2FCD10" w14:paraId="3125EF07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gcompras</w:t>
      </w:r>
      <w:r w:rsidRPr="7C2FCD10">
        <w:rPr>
          <w:rFonts w:ascii="Arial" w:hAnsi="Arial" w:eastAsia="Arial" w:cs="Arial"/>
          <w:sz w:val="24"/>
          <w:szCs w:val="24"/>
        </w:rPr>
        <w:t xml:space="preserve"> -- </w:t>
      </w:r>
      <w:r w:rsidRPr="7C2FCD10">
        <w:rPr>
          <w:rFonts w:ascii="Arial" w:hAnsi="Arial" w:eastAsia="Arial" w:cs="Arial"/>
          <w:sz w:val="24"/>
          <w:szCs w:val="24"/>
        </w:rPr>
        <w:t xml:space="preserve">negociacao</w:t>
      </w:r>
    </w:p>
    <w:p xmlns:wp14="http://schemas.microsoft.com/office/word/2010/wordml" w:rsidP="7C2FCD10" w14:paraId="4C69B136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gcompras</w:t>
      </w:r>
      <w:r w:rsidRPr="7C2FCD10">
        <w:rPr>
          <w:rFonts w:ascii="Arial" w:hAnsi="Arial" w:eastAsia="Arial" w:cs="Arial"/>
          <w:sz w:val="24"/>
          <w:szCs w:val="24"/>
        </w:rPr>
        <w:t xml:space="preserve"> -- </w:t>
      </w:r>
      <w:r w:rsidRPr="7C2FCD10">
        <w:rPr>
          <w:rFonts w:ascii="Arial" w:hAnsi="Arial" w:eastAsia="Arial" w:cs="Arial"/>
          <w:sz w:val="24"/>
          <w:szCs w:val="24"/>
        </w:rPr>
        <w:t xml:space="preserve">planejacomp</w:t>
      </w:r>
    </w:p>
    <w:p xmlns:wp14="http://schemas.microsoft.com/office/word/2010/wordml" w:rsidP="7C2FCD10" w14:paraId="2BBD6F3C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gcompras</w:t>
      </w:r>
      <w:r w:rsidRPr="7C2FCD10">
        <w:rPr>
          <w:rFonts w:ascii="Arial" w:hAnsi="Arial" w:eastAsia="Arial" w:cs="Arial"/>
          <w:sz w:val="24"/>
          <w:szCs w:val="24"/>
        </w:rPr>
        <w:t xml:space="preserve"> --|&gt; </w:t>
      </w:r>
      <w:r w:rsidRPr="7C2FCD10">
        <w:rPr>
          <w:rFonts w:ascii="Arial" w:hAnsi="Arial" w:eastAsia="Arial" w:cs="Arial"/>
          <w:sz w:val="24"/>
          <w:szCs w:val="24"/>
        </w:rPr>
        <w:t xml:space="preserve">sestoq</w:t>
      </w:r>
    </w:p>
    <w:p xmlns:wp14="http://schemas.microsoft.com/office/word/2010/wordml" w:rsidP="7C2FCD10" w14:paraId="7FFE0B5F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sestoq</w:t>
      </w:r>
      <w:r w:rsidRPr="7C2FCD10">
        <w:rPr>
          <w:rFonts w:ascii="Arial" w:hAnsi="Arial" w:eastAsia="Arial" w:cs="Arial"/>
          <w:sz w:val="24"/>
          <w:szCs w:val="24"/>
        </w:rPr>
        <w:t xml:space="preserve"> -- </w:t>
      </w:r>
      <w:r w:rsidRPr="7C2FCD10">
        <w:rPr>
          <w:rFonts w:ascii="Arial" w:hAnsi="Arial" w:eastAsia="Arial" w:cs="Arial"/>
          <w:sz w:val="24"/>
          <w:szCs w:val="24"/>
        </w:rPr>
        <w:t xml:space="preserve">armazenamat</w:t>
      </w:r>
      <w:r w:rsidRPr="7C2FCD10">
        <w:rPr>
          <w:rFonts w:ascii="Arial" w:hAnsi="Arial" w:eastAsia="Arial" w:cs="Arial"/>
          <w:sz w:val="24"/>
          <w:szCs w:val="24"/>
        </w:rPr>
        <w:t xml:space="preserve">  </w:t>
      </w:r>
    </w:p>
    <w:p xmlns:wp14="http://schemas.microsoft.com/office/word/2010/wordml" w:rsidP="7C2FCD10" w14:paraId="6BCA4A47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cprod</w:t>
      </w:r>
      <w:r w:rsidRPr="7C2FCD10">
        <w:rPr>
          <w:rFonts w:ascii="Arial" w:hAnsi="Arial" w:eastAsia="Arial" w:cs="Arial"/>
          <w:sz w:val="24"/>
          <w:szCs w:val="24"/>
        </w:rPr>
        <w:t xml:space="preserve"> -- </w:t>
      </w:r>
      <w:r w:rsidRPr="7C2FCD10">
        <w:rPr>
          <w:rFonts w:ascii="Arial" w:hAnsi="Arial" w:eastAsia="Arial" w:cs="Arial"/>
          <w:sz w:val="24"/>
          <w:szCs w:val="24"/>
        </w:rPr>
        <w:t xml:space="preserve">prodalimentos</w:t>
      </w:r>
    </w:p>
    <w:p xmlns:wp14="http://schemas.microsoft.com/office/word/2010/wordml" w:rsidP="7C2FCD10" w14:paraId="68C4CD64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cprod</w:t>
      </w:r>
      <w:r w:rsidRPr="7C2FCD10">
        <w:rPr>
          <w:rFonts w:ascii="Arial" w:hAnsi="Arial" w:eastAsia="Arial" w:cs="Arial"/>
          <w:sz w:val="24"/>
          <w:szCs w:val="24"/>
        </w:rPr>
        <w:t xml:space="preserve"> -- </w:t>
      </w:r>
      <w:r w:rsidRPr="7C2FCD10">
        <w:rPr>
          <w:rFonts w:ascii="Arial" w:hAnsi="Arial" w:eastAsia="Arial" w:cs="Arial"/>
          <w:sz w:val="24"/>
          <w:szCs w:val="24"/>
        </w:rPr>
        <w:t xml:space="preserve">controleprod</w:t>
      </w:r>
      <w:r w:rsidRPr="7C2FCD10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7C2FCD10" w14:paraId="524BF4CE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aquali</w:t>
      </w:r>
      <w:r w:rsidRPr="7C2FCD10">
        <w:rPr>
          <w:rFonts w:ascii="Arial" w:hAnsi="Arial" w:eastAsia="Arial" w:cs="Arial"/>
          <w:sz w:val="24"/>
          <w:szCs w:val="24"/>
        </w:rPr>
        <w:t xml:space="preserve"> -- </w:t>
      </w:r>
      <w:r w:rsidRPr="7C2FCD10">
        <w:rPr>
          <w:rFonts w:ascii="Arial" w:hAnsi="Arial" w:eastAsia="Arial" w:cs="Arial"/>
          <w:sz w:val="24"/>
          <w:szCs w:val="24"/>
        </w:rPr>
        <w:t xml:space="preserve">garantiaqual</w:t>
      </w:r>
    </w:p>
    <w:p xmlns:wp14="http://schemas.microsoft.com/office/word/2010/wordml" w:rsidP="7C2FCD10" w14:paraId="41E1CF12" wp14:textId="77777777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aquali</w:t>
      </w:r>
      <w:r w:rsidRPr="7C2FCD10">
        <w:rPr>
          <w:rFonts w:ascii="Arial" w:hAnsi="Arial" w:eastAsia="Arial" w:cs="Arial"/>
          <w:sz w:val="24"/>
          <w:szCs w:val="24"/>
        </w:rPr>
        <w:t xml:space="preserve"> -- </w:t>
      </w:r>
      <w:r w:rsidRPr="7C2FCD10">
        <w:rPr>
          <w:rFonts w:ascii="Arial" w:hAnsi="Arial" w:eastAsia="Arial" w:cs="Arial"/>
          <w:sz w:val="24"/>
          <w:szCs w:val="24"/>
        </w:rPr>
        <w:t xml:space="preserve">conformidade</w:t>
      </w:r>
      <w:r w:rsidRPr="7C2FCD10">
        <w:rPr>
          <w:rFonts w:ascii="Arial" w:hAnsi="Arial" w:eastAsia="Arial" w:cs="Arial"/>
          <w:sz w:val="24"/>
          <w:szCs w:val="24"/>
        </w:rPr>
        <w:t xml:space="preserve"> </w:t>
      </w:r>
    </w:p>
    <w:p xmlns:wp14="http://schemas.microsoft.com/office/word/2010/wordml" w:rsidP="7C2FCD10" wp14:textId="77777777" w14:paraId="2042DEBF">
      <w:pPr>
        <w:pStyle w:val="NoSpacing"/>
        <w:keepNext w:val="1"/>
        <w:rPr>
          <w:rFonts w:ascii="Arial" w:hAnsi="Arial" w:eastAsia="Arial" w:cs="Arial"/>
          <w:color w:val="auto"/>
          <w:sz w:val="24"/>
          <w:szCs w:val="24"/>
        </w:rPr>
      </w:pPr>
      <w:r w:rsidRPr="7C2FCD10">
        <w:rPr>
          <w:rFonts w:ascii="Arial" w:hAnsi="Arial" w:eastAsia="Arial" w:cs="Arial"/>
          <w:sz w:val="24"/>
          <w:szCs w:val="24"/>
        </w:rPr>
        <w:t xml:space="preserve">@enduml </w:t>
      </w:r>
    </w:p>
    <w:p xmlns:wp14="http://schemas.microsoft.com/office/word/2010/wordml" w:rsidP="7C2FCD10" w14:paraId="1F311AAD" wp14:textId="3A7A4B83">
      <w:pPr>
        <w:pStyle w:val="NoSpacing"/>
        <w:keepNext w:val="1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7C2FCD10" w14:paraId="7D2F9070" wp14:textId="2A364901">
      <w:pPr>
        <w:pStyle w:val="NoSpacing"/>
        <w:keepNext w:val="1"/>
        <w:spacing w:before="240" w:after="0" w:line="240"/>
        <w:ind/>
      </w:pPr>
      <w:r>
        <w:drawing>
          <wp:inline xmlns:wp14="http://schemas.microsoft.com/office/word/2010/wordprocessingDrawing" wp14:editId="5C5BAA20" wp14:anchorId="39EF25C4">
            <wp:extent cx="6514088" cy="6772275"/>
            <wp:effectExtent l="0" t="0" r="0" b="0"/>
            <wp:docPr id="140319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c2b96ca3b4b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088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2FCD10" w14:paraId="24785FC2" wp14:textId="77777777">
      <w:pPr>
        <w:keepNext w:val="1"/>
        <w:numPr>
          <w:ilvl w:val="0"/>
          <w:numId w:val="73"/>
        </w:numPr>
        <w:spacing w:before="240" w:after="60" w:line="240" w:lineRule="auto"/>
        <w:ind w:left="720" w:right="0" w:hanging="72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</w:pPr>
      <w:r w:rsidRPr="7C2FCD1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Fluxos</w:t>
      </w:r>
      <w:r w:rsidRPr="7C2FCD1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 dos </w:t>
      </w:r>
      <w:r w:rsidRPr="7C2FCD1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casos</w:t>
      </w:r>
      <w:r w:rsidRPr="7C2FCD1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 de </w:t>
      </w:r>
      <w:r w:rsidRPr="7C2FCD1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uso</w:t>
      </w:r>
    </w:p>
    <w:p xmlns:wp14="http://schemas.microsoft.com/office/word/2010/wordml" w:rsidP="7C2FCD10" w14:paraId="0FF1AA56" wp14:textId="64966675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Caso de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uso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: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Compra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,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armazenamento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e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controle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de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materiais</w:t>
      </w:r>
    </w:p>
    <w:p xmlns:wp14="http://schemas.microsoft.com/office/word/2010/wordml" w:rsidP="7C2FCD10" w14:paraId="510C71D9" wp14:textId="06D98256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Atores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: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Gerente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Compras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 Supervisor de Estoque</w:t>
      </w:r>
    </w:p>
    <w:p xmlns:wp14="http://schemas.microsoft.com/office/word/2010/wordml" w:rsidP="7C2FCD10" w14:paraId="5835C03C" wp14:textId="2AC1A98D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Finalidade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: 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>comprar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>os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>materiais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 xml:space="preserve"> e 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>ingredientes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 xml:space="preserve"> para a 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>produção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 xml:space="preserve"> de 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>alimentos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>,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>cuidar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 xml:space="preserve"> do 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>armazenamento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 xml:space="preserve"> e 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>controle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 xml:space="preserve"> deles.</w:t>
      </w:r>
    </w:p>
    <w:p xmlns:wp14="http://schemas.microsoft.com/office/word/2010/wordml" w:rsidP="7C2FCD10" w14:paraId="3F489F1F" wp14:textId="0E447D99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Tipo: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Primário</w:t>
      </w:r>
    </w:p>
    <w:p xmlns:wp14="http://schemas.microsoft.com/office/word/2010/wordml" w:rsidP="7C2FCD10" w14:paraId="172AE383" wp14:textId="40C3C199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Visão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geral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: O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gerente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compras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realiza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a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compra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dos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materiais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necessários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, que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são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enviados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ao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estoque,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onde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o supervisor de estoque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cuida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do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seu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armazenamento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controle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quantidade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.</w:t>
      </w:r>
    </w:p>
    <w:p xmlns:wp14="http://schemas.microsoft.com/office/word/2010/wordml" w:rsidP="7C2FCD10" w14:paraId="4E632A0F" wp14:textId="4559079E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Referências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cruzadas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: R1.1, R1.3, R1.9</w:t>
      </w:r>
    </w:p>
    <w:p xmlns:wp14="http://schemas.microsoft.com/office/word/2010/wordml" w:rsidP="7C2FCD10" w14:paraId="403696D4" wp14:textId="061EAC9A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68F029ED" wp14:textId="6B0E57BD">
      <w:pPr>
        <w:pStyle w:val="Normal"/>
        <w:spacing w:before="0" w:after="0" w:line="240"/>
        <w:ind w:left="1440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Ação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do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ator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                                       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Resposta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do Sistema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85"/>
      </w:tblGrid>
      <w:tr w:rsidR="7C2FCD10" w:rsidTr="7C2FCD10" w14:paraId="0443EF13">
        <w:trPr>
          <w:trHeight w:val="1020"/>
        </w:trPr>
        <w:tc>
          <w:tcPr>
            <w:tcW w:w="4680" w:type="dxa"/>
            <w:tcMar/>
          </w:tcPr>
          <w:p w:rsidR="7C2FCD10" w:rsidP="7C2FCD10" w:rsidRDefault="7C2FCD10" w14:paraId="53D96CBF" w14:textId="7351F57B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4785" w:type="dxa"/>
            <w:tcMar/>
          </w:tcPr>
          <w:p w:rsidR="7C2FCD10" w:rsidP="7C2FCD10" w:rsidRDefault="7C2FCD10" w14:paraId="65128493" w14:textId="5C9AE82F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Ao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conferir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o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sistema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o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gerente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de compras confere quais materiais precisam ser comprados</w:t>
            </w:r>
          </w:p>
        </w:tc>
      </w:tr>
      <w:tr w:rsidR="7C2FCD10" w:rsidTr="7C2FCD10" w14:paraId="0E713883">
        <w:trPr>
          <w:trHeight w:val="675"/>
        </w:trPr>
        <w:tc>
          <w:tcPr>
            <w:tcW w:w="4680" w:type="dxa"/>
            <w:tcMar/>
          </w:tcPr>
          <w:p w:rsidR="7C2FCD10" w:rsidP="7C2FCD10" w:rsidRDefault="7C2FCD10" w14:paraId="03DDB66B" w14:textId="6E09A32B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O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gerente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de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compras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faz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a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compra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dos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materiais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necessários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4785" w:type="dxa"/>
            <w:tcMar/>
          </w:tcPr>
          <w:p w:rsidR="7C2FCD10" w:rsidP="7C2FCD10" w:rsidRDefault="7C2FCD10" w14:paraId="11033EF0" w14:textId="7351F57B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7C2FCD10" w:rsidTr="7C2FCD10" w14:paraId="7254B0F0">
        <w:trPr>
          <w:trHeight w:val="1245"/>
        </w:trPr>
        <w:tc>
          <w:tcPr>
            <w:tcW w:w="4680" w:type="dxa"/>
            <w:tcMar/>
          </w:tcPr>
          <w:p w:rsidR="7C2FCD10" w:rsidP="7C2FCD10" w:rsidRDefault="7C2FCD10" w14:paraId="780B27D5" w14:textId="3048058D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O supervisor de estoque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cuida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do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armazenamento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e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faz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o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cadastro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dos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materiais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no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sistema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para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manter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controle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de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quantidade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  <w:tc>
          <w:tcPr>
            <w:tcW w:w="4785" w:type="dxa"/>
            <w:tcMar/>
          </w:tcPr>
          <w:p w:rsidR="7C2FCD10" w:rsidP="7C2FCD10" w:rsidRDefault="7C2FCD10" w14:paraId="1023991D" w14:textId="7351F57B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</w:p>
        </w:tc>
      </w:tr>
      <w:tr w:rsidR="7C2FCD10" w:rsidTr="7C2FCD10" w14:paraId="1A8FEACE">
        <w:trPr>
          <w:trHeight w:val="300"/>
        </w:trPr>
        <w:tc>
          <w:tcPr>
            <w:tcW w:w="4680" w:type="dxa"/>
            <w:tcMar/>
          </w:tcPr>
          <w:p w:rsidR="7C2FCD10" w:rsidP="7C2FCD10" w:rsidRDefault="7C2FCD10" w14:paraId="3E9D561E" w14:textId="7351F57B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4785" w:type="dxa"/>
            <w:tcMar/>
          </w:tcPr>
          <w:p w:rsidR="7C2FCD10" w:rsidP="7C2FCD10" w:rsidRDefault="7C2FCD10" w14:paraId="1B010B0F" w14:textId="08A1A945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O sistema armazena as informações sobre os produtos mantidos no estoque.</w:t>
            </w:r>
          </w:p>
          <w:p w:rsidR="7C2FCD10" w:rsidP="7C2FCD10" w:rsidRDefault="7C2FCD10" w14:paraId="5F4E51E4" w14:textId="0F46F4B7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 xmlns:wp14="http://schemas.microsoft.com/office/word/2010/wordml" w:rsidP="7C2FCD10" w14:paraId="3624FAF6" wp14:textId="28E4C421">
      <w:pPr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2DE15F9B" wp14:textId="26DBF7CF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7C2FCD1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Sequências</w:t>
      </w:r>
      <w:r w:rsidRPr="7C2FCD1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7C2FCD1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alternativas</w:t>
      </w:r>
      <w:r w:rsidRPr="7C2FCD1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: </w:t>
      </w:r>
      <w:r w:rsidRPr="7C2FCD1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não</w:t>
      </w:r>
      <w:r w:rsidRPr="7C2FCD1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se aplica</w:t>
      </w:r>
    </w:p>
    <w:p xmlns:wp14="http://schemas.microsoft.com/office/word/2010/wordml" w:rsidP="7C2FCD10" w14:paraId="1DB3D61B" wp14:textId="5F60795F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706FFC86" wp14:textId="7B0408E3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244ACFB8" wp14:textId="43C11DDE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65C069A0" wp14:textId="553E9520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Caso de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uso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: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Controlar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entrega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de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produtos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e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preferência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dos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clientes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.</w:t>
      </w:r>
    </w:p>
    <w:p xmlns:wp14="http://schemas.microsoft.com/office/word/2010/wordml" w:rsidP="7C2FCD10" w14:paraId="4B3CBE37" wp14:textId="7A3CB562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Atores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: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Gerente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Vendas</w:t>
      </w:r>
    </w:p>
    <w:p xmlns:wp14="http://schemas.microsoft.com/office/word/2010/wordml" w:rsidP="7C2FCD10" w14:paraId="17B53238" wp14:textId="5745EE4A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Finalidade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: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Garantir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que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produtos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sejam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entregues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dentro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do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prazo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calcular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preferências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dos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clientes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para conseguir melhores vendas</w:t>
      </w:r>
      <w:r w:rsidRPr="7C2FCD10" w:rsidR="7C2FCD1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1F1F1F"/>
          <w:sz w:val="24"/>
          <w:szCs w:val="24"/>
        </w:rPr>
        <w:t>.</w:t>
      </w:r>
    </w:p>
    <w:p xmlns:wp14="http://schemas.microsoft.com/office/word/2010/wordml" w:rsidP="7C2FCD10" w14:paraId="37C25CB8" wp14:textId="0E447D99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Tipo: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Primário</w:t>
      </w:r>
    </w:p>
    <w:p xmlns:wp14="http://schemas.microsoft.com/office/word/2010/wordml" w:rsidP="7C2FCD10" w14:paraId="0F276D4C" wp14:textId="544B5033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Visão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geral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: O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gerente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vendas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acompanha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as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entregas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dos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produtos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confere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o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sistema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para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prever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futuras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compras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de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clientes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com base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em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suas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preferências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em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meses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anteriores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.</w:t>
      </w:r>
    </w:p>
    <w:p xmlns:wp14="http://schemas.microsoft.com/office/word/2010/wordml" w:rsidP="7C2FCD10" w14:paraId="2AEF020D" wp14:textId="2A252A1D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Referências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cruzadas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 xml:space="preserve">: </w:t>
      </w: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nenhuma</w:t>
      </w:r>
    </w:p>
    <w:p xmlns:wp14="http://schemas.microsoft.com/office/word/2010/wordml" w:rsidP="7C2FCD10" w14:paraId="46F7CE15" wp14:textId="7F67722C">
      <w:pPr>
        <w:pStyle w:val="Normal"/>
        <w:keepNext w:val="1"/>
        <w:spacing w:before="240" w:after="60" w:line="240" w:lineRule="auto"/>
        <w:ind w:right="0"/>
        <w:jc w:val="left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1BC466EB" wp14:textId="7E1A0633">
      <w:pPr>
        <w:pStyle w:val="Normal"/>
        <w:spacing w:before="0" w:after="0" w:line="240"/>
        <w:ind w:left="1440"/>
        <w:rPr>
          <w:rFonts w:ascii="Arial" w:hAnsi="Arial" w:eastAsia="Arial" w:cs="Arial"/>
          <w:b w:val="0"/>
          <w:bCs w:val="0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Ação do ator                                         Resposta do Sistema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C2FCD10" w:rsidTr="7C2FCD10" w14:paraId="1E8818B3">
        <w:trPr>
          <w:trHeight w:val="915"/>
        </w:trPr>
        <w:tc>
          <w:tcPr>
            <w:tcW w:w="4680" w:type="dxa"/>
            <w:tcMar/>
          </w:tcPr>
          <w:p w:rsidR="7C2FCD10" w:rsidP="7C2FCD10" w:rsidRDefault="7C2FCD10" w14:paraId="2B6BC1FD" w14:textId="45711F04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O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gerente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de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vendas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acompanha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as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entregas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por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meio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do sistema.</w:t>
            </w:r>
          </w:p>
        </w:tc>
        <w:tc>
          <w:tcPr>
            <w:tcW w:w="4680" w:type="dxa"/>
            <w:tcMar/>
          </w:tcPr>
          <w:p w:rsidR="7C2FCD10" w:rsidP="7C2FCD10" w:rsidRDefault="7C2FCD10" w14:paraId="66F39852" w14:textId="707EAA73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O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sistema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informa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quando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as entregas são realizadas</w:t>
            </w:r>
          </w:p>
        </w:tc>
      </w:tr>
      <w:tr w:rsidR="7C2FCD10" w:rsidTr="7C2FCD10" w14:paraId="6252B3E0">
        <w:trPr>
          <w:trHeight w:val="975"/>
        </w:trPr>
        <w:tc>
          <w:tcPr>
            <w:tcW w:w="4680" w:type="dxa"/>
            <w:tcMar/>
          </w:tcPr>
          <w:p w:rsidR="7C2FCD10" w:rsidP="7C2FCD10" w:rsidRDefault="7C2FCD10" w14:paraId="5D262F95" w14:textId="4F08A941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O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gerente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de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vendas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usa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os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dados do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sistema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para prever preferencias futuras do cliente</w:t>
            </w:r>
          </w:p>
        </w:tc>
        <w:tc>
          <w:tcPr>
            <w:tcW w:w="4680" w:type="dxa"/>
            <w:tcMar/>
          </w:tcPr>
          <w:p w:rsidR="7C2FCD10" w:rsidP="7C2FCD10" w:rsidRDefault="7C2FCD10" w14:paraId="7A0F7032" w14:textId="755CB9AA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</w:pP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O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sistema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mostra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informações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de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venda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de meses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anteriores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,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mostrando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quais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produtos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foram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mais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comprados</w:t>
            </w:r>
            <w:r w:rsidRPr="7C2FCD10" w:rsidR="7C2FCD1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</w:rPr>
              <w:t>.</w:t>
            </w:r>
          </w:p>
        </w:tc>
      </w:tr>
    </w:tbl>
    <w:p xmlns:wp14="http://schemas.microsoft.com/office/word/2010/wordml" w:rsidP="7C2FCD10" w14:paraId="2066DB3A" wp14:textId="56E3E01E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36F4764B" wp14:textId="2894BA3B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Sequências</w:t>
      </w: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alternativas</w:t>
      </w: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 xml:space="preserve">: </w:t>
      </w: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não</w:t>
      </w: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 xml:space="preserve"> se </w:t>
      </w: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aplica</w:t>
      </w: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.</w:t>
      </w:r>
    </w:p>
    <w:p xmlns:wp14="http://schemas.microsoft.com/office/word/2010/wordml" w:rsidP="7C2FCD10" w14:paraId="23E64907" wp14:textId="27BCA039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7C2FCD10" w14:paraId="04A94B71" wp14:textId="43E01BAE">
      <w:pPr>
        <w:pStyle w:val="ListParagraph"/>
        <w:numPr>
          <w:ilvl w:val="0"/>
          <w:numId w:val="85"/>
        </w:numPr>
        <w:spacing w:before="0" w:after="0" w:line="240" w:lineRule="auto"/>
        <w:ind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Diagrama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de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atividades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:</w:t>
      </w:r>
    </w:p>
    <w:p xmlns:wp14="http://schemas.microsoft.com/office/word/2010/wordml" w:rsidP="7C2FCD10" w14:paraId="6710FB67" wp14:textId="7D44B6D3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5EB2BF30" wp14:textId="188BED83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Compra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,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armazenamento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e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controle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de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materiais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:</w:t>
      </w:r>
    </w:p>
    <w:p xmlns:wp14="http://schemas.microsoft.com/office/word/2010/wordml" w:rsidP="7C2FCD10" w14:paraId="27691577" wp14:textId="464CD155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04B10094" wp14:textId="7E0F5E63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@startuml</w:t>
      </w:r>
    </w:p>
    <w:p xmlns:wp14="http://schemas.microsoft.com/office/word/2010/wordml" w:rsidP="7C2FCD10" w14:paraId="271B7839" wp14:textId="1EE6031D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xmlns:wp14="http://schemas.microsoft.com/office/word/2010/wordml" w:rsidP="7C2FCD10" w14:paraId="0CB1D06A" wp14:textId="5150FE52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start</w:t>
      </w:r>
    </w:p>
    <w:p xmlns:wp14="http://schemas.microsoft.com/office/word/2010/wordml" w:rsidP="7C2FCD10" w14:paraId="1B65541A" wp14:textId="2F6F803F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xmlns:wp14="http://schemas.microsoft.com/office/word/2010/wordml" w:rsidP="7C2FCD10" w14:paraId="70A2DEE7" wp14:textId="6360EB46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:Gerente de Compras confere quais materiais precisam ser comprados no sistema;</w:t>
      </w:r>
    </w:p>
    <w:p xmlns:wp14="http://schemas.microsoft.com/office/word/2010/wordml" w:rsidP="7C2FCD10" w14:paraId="1935516F" wp14:textId="66C543BC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:Gerente de Compras faz a compra dos materiais necessários;</w:t>
      </w:r>
    </w:p>
    <w:p xmlns:wp14="http://schemas.microsoft.com/office/word/2010/wordml" w:rsidP="7C2FCD10" w14:paraId="7ECA9EB9" wp14:textId="57642492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:Supervisor de Estoque cuida do armazenamento dos materiais;</w:t>
      </w:r>
    </w:p>
    <w:p xmlns:wp14="http://schemas.microsoft.com/office/word/2010/wordml" w:rsidP="7C2FCD10" w14:paraId="066FA095" wp14:textId="2D341D10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:Supervisor de Estoque cadastra os materiais no sistema para controle de quantidade;</w:t>
      </w:r>
    </w:p>
    <w:p xmlns:wp14="http://schemas.microsoft.com/office/word/2010/wordml" w:rsidP="7C2FCD10" w14:paraId="48593E18" wp14:textId="3814F087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:Sistema armazena as informações sobre os produtos mantidos no estoque;</w:t>
      </w:r>
    </w:p>
    <w:p xmlns:wp14="http://schemas.microsoft.com/office/word/2010/wordml" w:rsidP="7C2FCD10" w14:paraId="18FB76D4" wp14:textId="40426D74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xmlns:wp14="http://schemas.microsoft.com/office/word/2010/wordml" w:rsidP="7C2FCD10" w14:paraId="6BBF8135" wp14:textId="43411505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stop</w:t>
      </w:r>
    </w:p>
    <w:p xmlns:wp14="http://schemas.microsoft.com/office/word/2010/wordml" w:rsidP="7C2FCD10" w14:paraId="78093D61" wp14:textId="2B42E61E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xmlns:wp14="http://schemas.microsoft.com/office/word/2010/wordml" w:rsidP="7C2FCD10" w14:paraId="7F58BC24" wp14:textId="0F083028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@enduml</w:t>
      </w:r>
    </w:p>
    <w:p xmlns:wp14="http://schemas.microsoft.com/office/word/2010/wordml" w:rsidP="7C2FCD10" w14:paraId="6F332B9E" wp14:textId="67A104D1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59CE5EA4" wp14:textId="7446F5ED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>
        <w:drawing>
          <wp:inline xmlns:wp14="http://schemas.microsoft.com/office/word/2010/wordprocessingDrawing" wp14:editId="5FD3C7A1" wp14:anchorId="29A51070">
            <wp:extent cx="6162675" cy="3864511"/>
            <wp:effectExtent l="0" t="0" r="0" b="0"/>
            <wp:docPr id="2082100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69ad141f9145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8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2FCD10" w14:paraId="34551AB4" wp14:textId="047EDE1D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4DA54386" wp14:textId="09A42619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Controlar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entrega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de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produtos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e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preferência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 xml:space="preserve"> dos 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clientes</w:t>
      </w:r>
      <w:r w:rsidRPr="7C2FCD10" w:rsidR="7C2FCD1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:</w:t>
      </w:r>
    </w:p>
    <w:p xmlns:wp14="http://schemas.microsoft.com/office/word/2010/wordml" w:rsidP="7C2FCD10" w14:paraId="5EEF57DC" wp14:textId="0D646583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7C8161AE" wp14:textId="2A490F91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@startuml</w:t>
      </w:r>
    </w:p>
    <w:p xmlns:wp14="http://schemas.microsoft.com/office/word/2010/wordml" w:rsidP="7C2FCD10" w14:paraId="33929D69" wp14:textId="05D3188F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xmlns:wp14="http://schemas.microsoft.com/office/word/2010/wordml" w:rsidP="7C2FCD10" w14:paraId="0ECF1996" wp14:textId="578013B4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start</w:t>
      </w:r>
    </w:p>
    <w:p xmlns:wp14="http://schemas.microsoft.com/office/word/2010/wordml" w:rsidP="7C2FCD10" w14:paraId="5E2B5A5E" wp14:textId="30D2983F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xmlns:wp14="http://schemas.microsoft.com/office/word/2010/wordml" w:rsidP="7C2FCD10" w14:paraId="742F8CFA" wp14:textId="25D80BFE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:Gerente de Vendas acompanha as entregas por meio do sistema;</w:t>
      </w:r>
    </w:p>
    <w:p xmlns:wp14="http://schemas.microsoft.com/office/word/2010/wordml" w:rsidP="7C2FCD10" w14:paraId="29D39A42" wp14:textId="50E66FDF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:O sistema informa quando as entregas são realizadas;</w:t>
      </w:r>
    </w:p>
    <w:p xmlns:wp14="http://schemas.microsoft.com/office/word/2010/wordml" w:rsidP="7C2FCD10" w14:paraId="0C8972EB" wp14:textId="163CAFB0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:Gerente de Vendas usa os dados do sistema para prever preferências futuras do cliente;</w:t>
      </w:r>
    </w:p>
    <w:p xmlns:wp14="http://schemas.microsoft.com/office/word/2010/wordml" w:rsidP="7C2FCD10" w14:paraId="07FD959E" wp14:textId="4FDEABB9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:O sistema guarda informações de vendas de meses anteriores, mostrando quais produtos foram mais comprados;</w:t>
      </w:r>
    </w:p>
    <w:p xmlns:wp14="http://schemas.microsoft.com/office/word/2010/wordml" w:rsidP="7C2FCD10" w14:paraId="3F6EDF38" wp14:textId="47873C6C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xmlns:wp14="http://schemas.microsoft.com/office/word/2010/wordml" w:rsidP="7C2FCD10" w14:paraId="6BD7A728" wp14:textId="1633AC9A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stop</w:t>
      </w:r>
    </w:p>
    <w:p xmlns:wp14="http://schemas.microsoft.com/office/word/2010/wordml" w:rsidP="7C2FCD10" w14:paraId="3FD797F0" wp14:textId="22FB9E6B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 xml:space="preserve"> </w:t>
      </w:r>
    </w:p>
    <w:p xmlns:wp14="http://schemas.microsoft.com/office/word/2010/wordml" w:rsidP="7C2FCD10" w14:paraId="43FB7CF5" wp14:textId="107A2243">
      <w:pPr>
        <w:pStyle w:val="Normal"/>
        <w:spacing w:before="0" w:after="0" w:line="240" w:lineRule="auto"/>
        <w:ind w:left="0" w:right="0"/>
        <w:jc w:val="left"/>
      </w:pPr>
      <w:r w:rsidRPr="7C2FCD10" w:rsidR="7C2FCD10">
        <w:rPr>
          <w:rFonts w:ascii="Arial" w:hAnsi="Arial" w:eastAsia="Arial" w:cs="Arial"/>
          <w:color w:val="auto"/>
          <w:sz w:val="24"/>
          <w:szCs w:val="24"/>
        </w:rPr>
        <w:t>@enduml</w:t>
      </w:r>
    </w:p>
    <w:p xmlns:wp14="http://schemas.microsoft.com/office/word/2010/wordml" w:rsidP="7C2FCD10" w14:paraId="6057C9A4" wp14:textId="3BE9C99E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019EB459" wp14:textId="1E11C8BB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7C2FCD10" w14:paraId="3BAD0BF9" wp14:textId="5C695D8C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  <w:r>
        <w:drawing>
          <wp:inline xmlns:wp14="http://schemas.microsoft.com/office/word/2010/wordprocessingDrawing" wp14:editId="26F5357C" wp14:anchorId="18C724E9">
            <wp:extent cx="6172200" cy="2481738"/>
            <wp:effectExtent l="0" t="0" r="0" b="0"/>
            <wp:docPr id="1648760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72890c3620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8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C2FCD10" w14:paraId="2176627B" wp14:textId="2AE57533">
      <w:pPr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</w:pPr>
    </w:p>
    <w:p w:rsidR="7C2FCD10" w:rsidP="7C2FCD10" w:rsidRDefault="7C2FCD10" w14:paraId="1EAF52C9">
      <w:pPr>
        <w:pStyle w:val="Normal"/>
        <w:spacing w:before="0" w:after="0" w:line="240" w:lineRule="auto"/>
        <w:ind w:left="0" w:right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14:paraId="7EB3B537" wp14:textId="77777777">
      <w:pPr>
        <w:keepNext w:val="true"/>
        <w:numPr>
          <w:ilvl w:val="0"/>
          <w:numId w:val="73"/>
        </w:numPr>
        <w:spacing w:before="240" w:after="60" w:line="240"/>
        <w:ind w:left="576" w:right="0" w:hanging="576"/>
        <w:jc w:val="left"/>
        <w:rPr>
          <w:rFonts w:ascii="Arial" w:hAnsi="Arial" w:eastAsia="Arial" w:cs="Arial"/>
          <w:b/>
          <w:i/>
          <w:color w:val="auto"/>
          <w:spacing w:val="0"/>
          <w:position w:val="0"/>
          <w:sz w:val="28"/>
          <w:shd w:val="clear" w:fill="auto"/>
        </w:rPr>
      </w:pPr>
      <w:r w:rsidRPr="7C2FCD10">
        <w:rPr>
          <w:rFonts w:ascii="Arial" w:hAnsi="Arial" w:eastAsia="Arial" w:cs="Arial"/>
          <w:b w:val="1"/>
          <w:bCs w:val="1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Requisitos não-funcionais</w:t>
      </w:r>
    </w:p>
    <w:p xmlns:wp14="http://schemas.microsoft.com/office/word/2010/wordml" w14:paraId="0B926384" wp14:textId="77777777">
      <w:pPr>
        <w:keepNext w:val="true"/>
        <w:numPr>
          <w:ilvl w:val="0"/>
          <w:numId w:val="73"/>
        </w:numPr>
        <w:spacing w:before="240" w:after="60" w:line="240"/>
        <w:ind w:left="720" w:right="0" w:hanging="720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 w:rsidRPr="7C2FCD1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6"/>
          <w:szCs w:val="26"/>
          <w:shd w:val="clear" w:fill="auto"/>
        </w:rPr>
        <w:t xml:space="preserve">Requisitos de desempenho</w:t>
      </w:r>
    </w:p>
    <w:p xmlns:wp14="http://schemas.microsoft.com/office/word/2010/wordml" w14:paraId="3F597308" wp14:textId="77777777">
      <w:pPr>
        <w:spacing w:before="0" w:after="0" w:line="24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Requisitos de desempenho devem ser especificados de forma quantitativa e mensurável.</w:t>
      </w:r>
    </w:p>
    <w:p xmlns:wp14="http://schemas.microsoft.com/office/word/2010/wordml" w14:paraId="14821D8D" wp14:textId="77777777">
      <w:pPr>
        <w:keepNext w:val="true"/>
        <w:numPr>
          <w:ilvl w:val="0"/>
          <w:numId w:val="78"/>
        </w:numPr>
        <w:spacing w:before="240" w:after="60" w:line="240"/>
        <w:ind w:left="720" w:right="0" w:hanging="720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Requisitos de dados persistentes</w:t>
      </w:r>
    </w:p>
    <w:p xmlns:wp14="http://schemas.microsoft.com/office/word/2010/wordml" w14:paraId="4F3F0A8C" wp14:textId="77777777">
      <w:pPr>
        <w:spacing w:before="0" w:after="0" w:line="24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Descrevem-se aqui estruturas lógicas de dados persistentes (que mantém seu valor após a execução do programa) que sejam usadas pelo produto. Cada estrutura de dados pode ser, por exemplo, um arquivo convencional ou uma tabela em um banco de dados.</w:t>
      </w:r>
    </w:p>
    <w:p xmlns:wp14="http://schemas.microsoft.com/office/word/2010/wordml" w14:paraId="699DEC08" wp14:textId="77777777">
      <w:pPr>
        <w:spacing w:before="0" w:after="0" w:line="24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INCLUIR AQUI O MODELO DE BANCO DE DADOS</w:t>
      </w:r>
    </w:p>
    <w:p xmlns:wp14="http://schemas.microsoft.com/office/word/2010/wordml" w14:paraId="06821680" wp14:textId="77777777">
      <w:pPr>
        <w:keepNext w:val="true"/>
        <w:numPr>
          <w:ilvl w:val="0"/>
          <w:numId w:val="80"/>
        </w:numPr>
        <w:spacing w:before="240" w:after="60" w:line="240"/>
        <w:ind w:left="720" w:right="0" w:hanging="720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Restrições ao desenho</w:t>
      </w:r>
    </w:p>
    <w:p xmlns:wp14="http://schemas.microsoft.com/office/word/2010/wordml" w14:paraId="2018B581" wp14:textId="77777777">
      <w:pPr>
        <w:spacing w:before="0" w:after="0" w:line="24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Restrições de projeto impostas por padrões externos, com influência da legislação..</w:t>
      </w:r>
    </w:p>
    <w:p xmlns:wp14="http://schemas.microsoft.com/office/word/2010/wordml" w14:paraId="1F32C3B0" wp14:textId="77777777">
      <w:pPr>
        <w:keepNext w:val="true"/>
        <w:numPr>
          <w:ilvl w:val="0"/>
          <w:numId w:val="82"/>
        </w:numPr>
        <w:spacing w:before="240" w:after="60" w:line="240"/>
        <w:ind w:left="720" w:right="0" w:hanging="720"/>
        <w:jc w:val="left"/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6"/>
          <w:shd w:val="clear" w:fill="auto"/>
        </w:rPr>
        <w:t xml:space="preserve">Atributos de Qualidade</w:t>
      </w:r>
    </w:p>
    <w:p xmlns:wp14="http://schemas.microsoft.com/office/word/2010/wordml" w14:paraId="7F209FEC" wp14:textId="77777777">
      <w:pPr>
        <w:spacing w:before="0" w:after="0" w:line="240"/>
        <w:ind w:left="0" w:right="0" w:firstLine="708"/>
        <w:jc w:val="both"/>
        <w:rPr>
          <w:rFonts w:ascii="Arial" w:hAnsi="Arial" w:eastAsia="Arial" w:cs="Arial"/>
          <w:b/>
          <w:strike w:val="true"/>
          <w:color w:val="auto"/>
          <w:spacing w:val="0"/>
          <w:position w:val="0"/>
          <w:sz w:val="32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Indica os atributos de qualidade, seguindo as características e subcaracterísticas recomendadas pela norma </w:t>
      </w:r>
      <w:hyperlink xmlns:r="http://schemas.openxmlformats.org/officeDocument/2006/relationships" r:id="docRId0">
        <w:r>
          <w:rPr>
            <w:rFonts w:ascii="Times New Roman" w:hAnsi="Times New Roman" w:eastAsia="Times New Roman" w:cs="Times New Roman"/>
            <w:color w:val="0000FF"/>
            <w:spacing w:val="0"/>
            <w:position w:val="0"/>
            <w:sz w:val="24"/>
            <w:u w:val="single"/>
            <w:shd w:val="clear" w:fill="auto"/>
          </w:rPr>
          <w:t xml:space="preserve">ISO-9126</w:t>
        </w:r>
      </w:hyperlink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.</w:t>
      </w:r>
    </w:p>
    <w:p xmlns:wp14="http://schemas.microsoft.com/office/word/2010/wordml" w14:paraId="2CF788D6" wp14:textId="77777777">
      <w:pPr>
        <w:keepNext w:val="true"/>
        <w:numPr>
          <w:ilvl w:val="0"/>
          <w:numId w:val="84"/>
        </w:numPr>
        <w:tabs>
          <w:tab w:val="left" w:leader="none" w:pos="600"/>
        </w:tabs>
        <w:spacing w:before="240" w:after="60" w:line="240"/>
        <w:ind w:left="432" w:right="0" w:hanging="432"/>
        <w:jc w:val="left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u w:val="single"/>
          <w:shd w:val="clear" w:fill="auto"/>
        </w:rPr>
        <w:t xml:space="preserve">Análise de UCP</w:t>
      </w:r>
    </w:p>
    <w:p xmlns:wp14="http://schemas.microsoft.com/office/word/2010/wordml" w14:paraId="688E424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As tabelas de escopo de valor do produto e tempo de desenvolvimento com Use Case Points - UCP. </w:t>
      </w:r>
    </w:p>
    <w:p xmlns:wp14="http://schemas.microsoft.com/office/word/2010/wordml" w14:paraId="6182907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strike w:val="true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00C5B58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2BA226A1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strike w:val="true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7AD93B2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strike w:val="true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DE59C5C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single"/>
          <w:shd w:val="clear" w:fill="auto"/>
        </w:rPr>
        <w:t xml:space="preserve">Referências:</w:t>
      </w:r>
    </w:p>
    <w:p xmlns:wp14="http://schemas.microsoft.com/office/word/2010/wordml" w14:paraId="0DE4B5B7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0902BC97" wp14:textId="77777777">
      <w:pPr>
        <w:spacing w:before="0" w:after="0" w:line="240"/>
        <w:ind w:left="300" w:right="0" w:hanging="300"/>
        <w:jc w:val="both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  <w:t xml:space="preserve">IEEE Std. 830 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  <w:t xml:space="preserve"> 1993. IEEE Recommended Practice for Software Requirements Specifications.</w:t>
      </w:r>
    </w:p>
    <w:p xmlns:wp14="http://schemas.microsoft.com/office/word/2010/wordml" w14:paraId="66204FF1" wp14:textId="77777777">
      <w:pPr>
        <w:spacing w:before="0" w:after="0" w:line="240"/>
        <w:ind w:left="300" w:right="0" w:hanging="300"/>
        <w:jc w:val="both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4A8591C3" wp14:textId="77777777">
      <w:pPr>
        <w:spacing w:before="0" w:after="0" w:line="240"/>
        <w:ind w:left="300" w:right="0" w:hanging="300"/>
        <w:jc w:val="both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  <w:t xml:space="preserve">IEEE ISO/IEC/IEEE 29148 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  <w:t xml:space="preserve"> 2011. IEEE Systems and software engineering 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  <w:t xml:space="preserve">—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  <w:t xml:space="preserve"> Life cycle processes 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  <w:t xml:space="preserve">—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4"/>
          <w:u w:val="single"/>
          <w:shd w:val="clear" w:fill="auto"/>
        </w:rPr>
        <w:t xml:space="preserve"> Requirements engineering</w:t>
      </w:r>
    </w:p>
    <w:p xmlns:wp14="http://schemas.microsoft.com/office/word/2010/wordml" w14:paraId="2DBF0D7D" wp14:textId="77777777">
      <w:pPr>
        <w:spacing w:before="0" w:after="0" w:line="240"/>
        <w:ind w:left="30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u w:val="single"/>
          <w:shd w:val="clear" w:fill="auto"/>
        </w:rPr>
      </w:pPr>
    </w:p>
    <w:p xmlns:wp14="http://schemas.microsoft.com/office/word/2010/wordml" w14:paraId="6B62F1B3" wp14:textId="77777777">
      <w:pPr>
        <w:tabs>
          <w:tab w:val="left" w:leader="none" w:pos="1418"/>
        </w:tabs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2F2C34E" wp14:textId="77777777">
      <w:pPr>
        <w:tabs>
          <w:tab w:val="left" w:leader="none" w:pos="1418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D8F7C38" wp14:textId="77777777">
      <w:pPr>
        <w:tabs>
          <w:tab w:val="left" w:leader="none" w:pos="1418"/>
        </w:tabs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  <w:t xml:space="preserve">OBSERVAÇÃO: Os itens deste modelo de especificação, recomendado pela IEEE, poderão ser complementados com novos itens caso sejam justificáveis.</w:t>
      </w:r>
    </w:p>
    <w:sectPr>
      <w:pgMar w:top="1440" w:right="1440" w:bottom="1440" w:left="1440"/>
      <w:pgSz w:w="12240" w:h="15840" w:orient="portrait"/>
      <w:cols w:num="1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9">
    <w:nsid w:val="71e8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lvl w:ilvl="0">
      <w:start w:val="1"/>
      <w:numFmt w:val="bullet"/>
      <w:lvlText w:val="•"/>
    </w:lvl>
    <w:nsid w:val="43e96f11"/>
  </w:abstractNum>
  <w:abstractNum w:abstractNumId="6">
    <w:lvl w:ilvl="0">
      <w:start w:val="1"/>
      <w:numFmt w:val="bullet"/>
      <w:lvlText w:val="•"/>
    </w:lvl>
    <w:nsid w:val="474df583"/>
  </w:abstractNum>
  <w:abstractNum w:abstractNumId="12">
    <w:lvl w:ilvl="0">
      <w:start w:val="1"/>
      <w:numFmt w:val="bullet"/>
      <w:lvlText w:val="•"/>
    </w:lvl>
    <w:nsid w:val="3b30fddb"/>
  </w:abstractNum>
  <w:abstractNum w:abstractNumId="18">
    <w:lvl w:ilvl="0">
      <w:start w:val="1"/>
      <w:numFmt w:val="bullet"/>
      <w:lvlText w:val="•"/>
    </w:lvl>
    <w:nsid w:val="25b601c0"/>
  </w:abstractNum>
  <w:abstractNum w:abstractNumId="24">
    <w:lvl w:ilvl="0">
      <w:start w:val="1"/>
      <w:numFmt w:val="bullet"/>
      <w:lvlText w:val="•"/>
    </w:lvl>
    <w:nsid w:val="1e74a9a"/>
  </w:abstractNum>
  <w:abstractNum w:abstractNumId="30">
    <w:lvl w:ilvl="0">
      <w:start w:val="1"/>
      <w:numFmt w:val="bullet"/>
      <w:lvlText w:val="•"/>
    </w:lvl>
    <w:nsid w:val="3feefb77"/>
  </w:abstractNum>
  <w:abstractNum w:abstractNumId="36">
    <w:lvl w:ilvl="0">
      <w:start w:val="1"/>
      <w:numFmt w:val="bullet"/>
      <w:lvlText w:val="•"/>
    </w:lvl>
    <w:nsid w:val="591bbb13"/>
  </w:abstractNum>
  <w:abstractNum w:abstractNumId="42">
    <w:lvl w:ilvl="0">
      <w:start w:val="1"/>
      <w:numFmt w:val="bullet"/>
      <w:lvlText w:val="•"/>
    </w:lvl>
    <w:nsid w:val="4649c5c"/>
  </w:abstractNum>
  <w:abstractNum w:abstractNumId="48">
    <w:lvl w:ilvl="0">
      <w:start w:val="1"/>
      <w:numFmt w:val="bullet"/>
      <w:lvlText w:val="•"/>
    </w:lvl>
    <w:nsid w:val="3524c955"/>
  </w:abstractNum>
  <w:abstractNum w:abstractNumId="54">
    <w:lvl w:ilvl="0">
      <w:start w:val="1"/>
      <w:numFmt w:val="bullet"/>
      <w:lvlText w:val="•"/>
    </w:lvl>
    <w:nsid w:val="74aa0461"/>
  </w:abstractNum>
  <w:abstractNum w:abstractNumId="60">
    <w:lvl w:ilvl="0">
      <w:start w:val="1"/>
      <w:numFmt w:val="bullet"/>
      <w:lvlText w:val="•"/>
    </w:lvl>
    <w:nsid w:val="41869696"/>
  </w:abstractNum>
  <w:abstractNum w:abstractNumId="66">
    <w:lvl w:ilvl="0">
      <w:start w:val="1"/>
      <w:numFmt w:val="bullet"/>
      <w:lvlText w:val="•"/>
    </w:lvl>
    <w:nsid w:val="19568447"/>
  </w:abstractNum>
  <w:abstractNum w:abstractNumId="72">
    <w:lvl w:ilvl="0">
      <w:start w:val="1"/>
      <w:numFmt w:val="bullet"/>
      <w:lvlText w:val="•"/>
    </w:lvl>
    <w:nsid w:val="35c2b586"/>
  </w:abstractNum>
  <w:abstractNum w:abstractNumId="78">
    <w:lvl w:ilvl="0">
      <w:start w:val="1"/>
      <w:numFmt w:val="bullet"/>
      <w:lvlText w:val="•"/>
    </w:lvl>
    <w:nsid w:val="36279a2d"/>
  </w:abstractNum>
  <w:abstractNum w:abstractNumId="84">
    <w:lvl w:ilvl="0">
      <w:start w:val="1"/>
      <w:numFmt w:val="bullet"/>
      <w:lvlText w:val="•"/>
    </w:lvl>
    <w:nsid w:val="5cd86dcf"/>
  </w:abstractNum>
  <w:abstractNum w:abstractNumId="90">
    <w:lvl w:ilvl="0">
      <w:start w:val="1"/>
      <w:numFmt w:val="bullet"/>
      <w:lvlText w:val="•"/>
    </w:lvl>
    <w:nsid w:val="18b771af"/>
  </w:abstractNum>
  <w:abstractNum w:abstractNumId="96">
    <w:lvl w:ilvl="0">
      <w:start w:val="1"/>
      <w:numFmt w:val="bullet"/>
      <w:lvlText w:val="•"/>
    </w:lvl>
    <w:nsid w:val="2cc8b973"/>
  </w:abstractNum>
  <w:abstractNum w:abstractNumId="102">
    <w:lvl w:ilvl="0">
      <w:start w:val="1"/>
      <w:numFmt w:val="bullet"/>
      <w:lvlText w:val="•"/>
    </w:lvl>
    <w:nsid w:val="6d8bc704"/>
  </w:abstractNum>
  <w:abstractNum w:abstractNumId="108">
    <w:lvl w:ilvl="0">
      <w:start w:val="1"/>
      <w:numFmt w:val="bullet"/>
      <w:lvlText w:val="•"/>
    </w:lvl>
    <w:nsid w:val="3dd63375"/>
  </w:abstractNum>
  <w:num w:numId="85">
    <w:abstractNumId w:val="109"/>
  </w:num>
  <w:num w:numId="8">
    <w:abstractNumId w:val="108"/>
  </w:num>
  <w:num w:numId="18">
    <w:abstractNumId w:val="102"/>
  </w:num>
  <w:num w:numId="35">
    <w:abstractNumId w:val="96"/>
  </w:num>
  <w:num w:numId="37">
    <w:abstractNumId w:val="90"/>
  </w:num>
  <w:num w:numId="39">
    <w:abstractNumId w:val="84"/>
  </w:num>
  <w:num w:numId="41">
    <w:abstractNumId w:val="78"/>
  </w:num>
  <w:num w:numId="44">
    <w:abstractNumId w:val="72"/>
  </w:num>
  <w:num w:numId="54">
    <w:abstractNumId w:val="66"/>
  </w:num>
  <w:num w:numId="56">
    <w:abstractNumId w:val="60"/>
  </w:num>
  <w:num w:numId="58">
    <w:abstractNumId w:val="54"/>
  </w:num>
  <w:num w:numId="60">
    <w:abstractNumId w:val="48"/>
  </w:num>
  <w:num w:numId="62">
    <w:abstractNumId w:val="42"/>
  </w:num>
  <w:num w:numId="66">
    <w:abstractNumId w:val="36"/>
  </w:num>
  <w:num w:numId="68">
    <w:abstractNumId w:val="30"/>
  </w:num>
  <w:num w:numId="73">
    <w:abstractNumId w:val="24"/>
  </w:num>
  <w:num w:numId="78">
    <w:abstractNumId w:val="18"/>
  </w:num>
  <w:num w:numId="80">
    <w:abstractNumId w:val="12"/>
  </w:num>
  <w:num w:numId="82">
    <w:abstractNumId w:val="6"/>
  </w:num>
  <w:num w:numId="84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23A7238C"/>
    <w:rsid w:val="23A7238C"/>
    <w:rsid w:val="7C2FCD10"/>
  </w:rsids>
  <w14:docId w14:val="2AEDE2B6"/>
  <w15:docId w15:val="{63D1143B-A2F9-4583-99F0-5AFE09EC3488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rive.google.com/open?id=14-OfxrvT5pD4sblFt234r8NPBNwt2HmG" TargetMode="External" Id="docRId0" /><Relationship Type="http://schemas.openxmlformats.org/officeDocument/2006/relationships/numbering" Target="numbering.xml" Id="docRId1" /><Relationship Type="http://schemas.openxmlformats.org/officeDocument/2006/relationships/styles" Target="styles.xml" Id="docRId2" /><Relationship Type="http://schemas.openxmlformats.org/officeDocument/2006/relationships/settings" Target="settings.xml" Id="R84d9109776d349b8" /><Relationship Type="http://schemas.openxmlformats.org/officeDocument/2006/relationships/image" Target="/media/image.png" Id="Rf76c2b96ca3b4b07" /><Relationship Type="http://schemas.openxmlformats.org/officeDocument/2006/relationships/image" Target="/media/image2.png" Id="R2369ad141f9145e8" /><Relationship Type="http://schemas.openxmlformats.org/officeDocument/2006/relationships/image" Target="/media/image3.png" Id="R6072890c36204a87" /><Relationship Type="http://schemas.openxmlformats.org/officeDocument/2006/relationships/fontTable" Target="fontTable.xml" Id="R40c8f32ded994204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