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0" w:line="312"/>
        <w:jc w:val="center"/>
      </w:pPr>
      <w:r>
        <w:rPr>
          <w:rFonts w:ascii="Times New Roman" w:cs="Times New Roman" w:eastAsia="Times New Roman" w:hAnsi="Times New Roman"/>
          <w:b/>
          <w:bCs/>
          <w:sz w:val="26"/>
          <w:szCs w:val="26"/>
        </w:rPr>
        <w:t xml:space="preserve">PHỤ LỤC 3</w:t>
      </w:r>
    </w:p>
    <w:p>
      <w:pPr>
        <w:keepNext/>
        <w:spacing w:after="160" w:before="0" w:line="312"/>
        <w:jc w:val="center"/>
      </w:pPr>
      <w:r>
        <w:rPr>
          <w:rFonts w:ascii="Times New Roman" w:cs="Times New Roman" w:eastAsia="Times New Roman" w:hAnsi="Times New Roman"/>
          <w:b/>
          <w:bCs/>
          <w:sz w:val="26"/>
          <w:szCs w:val="26"/>
        </w:rPr>
        <w:t xml:space="preserve">HƯỚNG DẪN SINH VIÊN CHUẨN BỊ BÀI, TỰ HỌC</w:t>
      </w:r>
    </w:p>
    <w:p>
      <w:pPr>
        <w:keepNext/>
        <w:spacing w:after="80" w:before="120" w:line="312"/>
        <w:jc w:val="left"/>
      </w:pPr>
      <w:r>
        <w:rPr>
          <w:rFonts w:ascii="Times New Roman" w:cs="Times New Roman" w:eastAsia="Times New Roman" w:hAnsi="Times New Roman"/>
          <w:b/>
          <w:bCs/>
          <w:sz w:val="26"/>
          <w:szCs w:val="26"/>
        </w:rPr>
        <w:t xml:space="preserve">Bài 1. NĂNG LƯỢNG BỨC XẠ, CÁC ĐỊNH LUẬT VÀ ĐIỀU TRỊ BẰNG TIA</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điện từ phổ, sự phát sinh và đặc tính của sóng điện từ, quá trình phản chiếu, khúc xạ và hấp thu; tia hồng ngoại trong vật lý trị liệu với các nguồn phát xạ, tác dụng sinh lý, tác dụng điều trị và ứng dụng lâm sàng; các chống chỉ định, những tai biến và cách điều trị bằng hồng ngoại. Bài học trang bị cho sinh viên kiến thức về tác dụng sinh lý, tác dụng điều trị, ứng dụng lâm sàng, tai biến và các biện pháp an toàn, chỉ định và chống chỉ định, làm cơ sở để thực hiện đúng kỹ thuật điều trị bằng tia hồng ngoại trên bệnh nhân giả định theo quy trình.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thuật ngữ về năng lượng bức xạ; điện từ phổ.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phát sinh và đặc tính của sóng điện từ; quá trình phản chiếu, khúc xạ và hấp thu.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nguồn phát xạ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tác dụng điều trị và ứng dụng lâm sàng của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Chống chỉ định của tia hồng ngoại trong điều trị; những tai biến khi điều trị bằng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Quy trình kỹ thuật điều trị bằng tia hồng ngoại.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tai biến nào có thể xảy ra khi điều trị bằng tia hồng ngoại và cách xử trí?</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Năng lượng bức xạ; Điện từ phổ; Sóng điện từ; Phản chiếu; Khúc xạ; Hấp thu; Tia hồng ngoại; Nguồn phát xạ; Tác dụng sinh lý; Tác dụng điều trị; Tai biến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điện từ phổ, sự phát sinh và đặc tính của sóng điện từ.</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quá trình phản chiếu, khúc xạ và hấp thu của năng lượng bức xạ.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nguồn phát xạ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tác dụng sinh lý, tác dụng điều trị và ứng dụng lâm sàng của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những tai biến khi điều trị bằng tia hồng ngoại.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tia hồng ngoại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 trước khi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theo bảng kiểm: chào hỏi, giao tiếp, kiểm tra thông tin người bệnh; hướng dẫn, giải thích kỹ thuật; thông báo cảm giác điều trị và cách phản ứng khi có dấu hiệu bất thường; đặt tư thế điều trị; tư thế kỹ thuật viên; bộc lộ vùng điều trị; chỉnh thông số máy; dùng máy đúng cách; xử trí khi người bệnh phản hồi về cảm giác điều trị; kết thúc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tai biến có thể xảy ra và cách xử trí.</w:t>
      </w:r>
    </w:p>
    <w:p>
      <w:pPr>
        <w:keepNext/>
        <w:spacing w:after="80" w:before="280" w:line="312"/>
        <w:jc w:val="left"/>
      </w:pPr>
      <w:r>
        <w:rPr>
          <w:rFonts w:ascii="Times New Roman" w:cs="Times New Roman" w:eastAsia="Times New Roman" w:hAnsi="Times New Roman"/>
          <w:b/>
          <w:bCs/>
          <w:sz w:val="26"/>
          <w:szCs w:val="26"/>
        </w:rPr>
        <w:t xml:space="preserve">Bài 2. ĐIỀU TRỊ BẰNG SÓNG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bốn phương thức điều trị bằng sóng: dòng cao tần – thâu nhiệt sóng ngắn (đại cương, tác dụng, phương thức sử dụng); laser trong vật lý trị liệu (đại cương, các loại laser dùng trong y học và trong vật lý trị liệu, hiệu quả điều trị của laser trung gian, nguyên tắc tổng quát khi điều trị, chống chỉ định); sóng xung kích (đại cương, các loại sóng xung kích, thiết bị và kỹ thuật điều trị, ứng dụng, an toàn và phòng ngừa); siêu âm điều trị (năng lượng siêu âm, cách tạo siêu âm, tác dụng sinh lý, tác dụng điều trị và ứng dụng lâm sàng, tai biến, chống chỉ định, kỹ thuật trị liệu). Bài học giúp sinh viên chuẩn bị máy và bệnh nhân, thực hiện đúng kỹ thuật điều trị bằng sóng và bảo đảm an toàn cho bệnh nhân và máy trong quá trình điều trị.</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về các phương pháp điều trị bằng sóng.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Dòng cao tần – thâu nhiệt sóng ngắn: đại cương, tác dụng, phương thức sử dụng.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Laser: đại cương; các loại laser dùng trong y học và trong vật lý trị liệu; hiệu quả điều trị của laser trung gian; nguyên tắc tổng quát khi điều trị; chống chỉ định.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Sóng xung kích: đại cương; các loại sóng xung kích dùng trong vật lý trị liệu; thiết bị và kỹ thuật điều trị; ứng dụng; an toàn và phòng ngừa.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Siêu âm điều trị: năng lượng siêu âm; cách tạo siêu âm; tác dụng sinh lý; tác dụng điều trị và ứng dụng lâm sàng; tai biến; chống chỉ định; kỹ thuật trị liệu.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chuẩn bị máy và bệnh nhân; các biện pháp bảo đảm an toàn cho bệnh nhân và máy.</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sóng ngắn, laser, sóng xung kích, siêu âm.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biện pháp đề phòng tai biến cho bệnh nhân và máy khi điều trị bằng sóng là gì?</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Dòng cao tần; Thâu nhiệt sóng ngắn; Laser; Laser trung gian; Sóng xung kích; Năng lượng siêu âm; Siêu âm điều trị; Tác dụng sinh lý; Tác dụng điều trị; Chống chỉ định; Tai biến; An toàn và phòng ngừa</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đại cương, tác dụng và phương thức sử dụng thâu nhiệt sóng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loại laser dùng trong y học và trong vật lý trị liệu; trình bày nguyên tắc tổng quát khi điều trị và chống chỉ định của laser.</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loại sóng xung kích, thiết bị và kỹ thuật điều trị, các biện pháp an toàn và phòng ngừa.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tạo siêu âm, tác dụng sinh lý, tác dụng điều trị và kỹ thuật trị liệu bằng siêu âm.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tai biến và biện pháp đề phòng khi điều trị bằng sóng.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siêu âm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chuẩn bị máy và bệnh nhân.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theo bảng kiểm: chào hỏi, giao tiếp, kiểm tra thông tin người bệnh; hướng dẫn, giải thích kỹ thuật; thông báo cảm giác điều trị và cách phản ứng khi có dấu hiệu bất thường; đặt tư thế điều trị; tư thế kỹ thuật viên; bộc lộ vùng điều trị; chỉnh thông số máy; dùng máy đúng cách; xử trí khi người bệnh phản hồi về cảm giác điều trị; kết thúc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tai biến có thể xảy ra và cách xử trí.</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thâu nhiệt sóng ngắn.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biện pháp bảo đảm an toàn cho bệnh nhân và máy trong quá trình điều trị.</w:t>
      </w:r>
    </w:p>
    <w:p>
      <w:pPr>
        <w:keepNext/>
        <w:spacing w:after="80" w:before="280" w:line="312"/>
        <w:jc w:val="left"/>
      </w:pPr>
      <w:r>
        <w:rPr>
          <w:rFonts w:ascii="Times New Roman" w:cs="Times New Roman" w:eastAsia="Times New Roman" w:hAnsi="Times New Roman"/>
          <w:b/>
          <w:bCs/>
          <w:sz w:val="26"/>
          <w:szCs w:val="26"/>
        </w:rPr>
        <w:t xml:space="preserve">Bài 3. CÁC DÒNG ĐIỆN XUNG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ba nội dung: kích thích điện thần kinh – cơ (kích thích điện, các dòng điện kích thích, kỹ thuật điều trị); chẩn đoán điện (hoạt động điện của các dây thần kinh, điện chẩn đoán); các dòng điện giảm đau (dòng siêu kích thích điện, dòng TENS, dòng Diadynamic, dòng giao thoa). Sinh viên tìm hiểu các tác dụng sinh lý, tác dụng điều trị, ứng dụng lâm sàng, cách lựa chọn dòng điện trong điều trị kích thích cơ và cách xác định vị trí đặt điện cực kích thích, làm cơ sở để thực hiện đúng kỹ thuật điều trị bằng điện cực điểm và bằng điện cực tấm.</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về các phương pháp điều trị bằng các dòng điện xung.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Kích thích điện thần kinh – cơ: kích thích điện, các dòng điện kích thích, kỹ thuật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Chẩn đoán điện: hoạt động điện của các dây thần kinh; điện chẩn đoán.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dòng điện giảm đau: dòng siêu kích thích điện, dòng TENS, dòng Diadynamic, dòng giao thoa.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tác dụng điều trị và ứng dụng lâm sàng của các dòng điện xung.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lựa chọn dòng điện trong điều trị kích thích cơ; cách xác định vị trí đặt điện cực kích thích.</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dòng điện kích thích và các dòng điện giảm đau.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Khi nào sử dụng điện cực điểm, khi nào sử dụng điện cực tấm?</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Kích thích điện thần kinh – cơ; Dòng điện kích thích; Chẩn đoán điện; Hoạt động điện của dây thần kinh; Dòng siêu kích thích điện; Dòng TENS; Dòng Diadynamic; Dòng giao thoa; Điện cực điểm; Điện cực tấm; Vị trí đặt điện cực</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khái niệm kích thích điện và các dòng điện kích thích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hoạt động điện của các dây thần kinh và điện chẩn đoán.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dòng điện giảm đau: dòng siêu kích thích điện, TENS, Diadynamic, giao thoa.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lựa chọn dòng điện trong điều trị kích thích cơ và cách xác định vị trí đặt điện cực kích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kỹ thuật điều trị bằng điện cực điểm và bằng điện cực tấm.</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kích thích điện thần kinh – cơ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lựa chọn dòng điện và xác định vị trí đặt điện cực kích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bằng điện cực điểm hoặc điện cực tấm theo bảng kiểm.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cách xử trí khi bệnh nhân phản hồi cảm giác bất thường trong quá trình điều trị.</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giảm đau bằng dòng điện xung.</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tên các dòng điện giảm đau có thể sử dụng.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tác dụng sinh lý, tác dụng điều trị của dòng điện được chọn.</w:t>
      </w:r>
    </w:p>
    <w:p>
      <w:pPr>
        <w:keepNext/>
        <w:spacing w:after="80" w:before="280" w:line="312"/>
        <w:jc w:val="left"/>
      </w:pPr>
      <w:r>
        <w:rPr>
          <w:rFonts w:ascii="Times New Roman" w:cs="Times New Roman" w:eastAsia="Times New Roman" w:hAnsi="Times New Roman"/>
          <w:b/>
          <w:bCs/>
          <w:sz w:val="26"/>
          <w:szCs w:val="26"/>
        </w:rPr>
        <w:t xml:space="preserve">Bài 4. MÁY KÉO CỘT SỐNG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đại cương và phân loại máy kéo cột sống, nguyên lý hoạt động và cơ chế tác động, chỉ định và chống chỉ định của kéo cột sống, kỹ thuật điều trị, ứng dụng trong lâm sàng, an toàn và phòng ngừa. Bài học giúp sinh viên thực hiện đúng những nguyên tắc tổng quát khi điều trị kéo cột sống, thực hiện kỹ thuật điều trị bằng máy kéo cột sống và các biện pháp bảo đảm an toàn cho bệnh nhân trong quá trình điều trị.</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Đại cương và phân loại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lý hoạt động và cơ chế tác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và chống chỉ định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nguyên tắc tổng quát và kỹ thuật điều trị bằng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Ứng dụng trong lâm sàng; an toàn và phòng ngừa.</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biện pháp nào bảo đảm an toàn cho bệnh nhân trong quá trình kéo cột sống?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Máy kéo cột sống; Phân loại máy kéo; Nguyên lý hoạt động; Cơ chế tác động; Chỉ định; Chống chỉ định; An toàn và phòng ngừa</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loại máy kéo cột sống và nguyên lý hoạt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cơ chế tác động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chỉ định và chống chỉ định của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nguyên tắc tổng quát khi điều trị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biện pháp bảo đảm an toàn cho bệnh nhân trong quá trình điều trị.</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máy kéo cột sống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theo bảng kiểm.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biện pháp bảo đảm an toàn cho bệnh nhân trong quá trình kéo.</w:t>
      </w:r>
    </w:p>
    <w:p>
      <w:pPr>
        <w:keepNext/>
        <w:spacing w:after="80" w:before="280" w:line="312"/>
        <w:jc w:val="left"/>
      </w:pPr>
      <w:r>
        <w:rPr>
          <w:rFonts w:ascii="Times New Roman" w:cs="Times New Roman" w:eastAsia="Times New Roman" w:hAnsi="Times New Roman"/>
          <w:b/>
          <w:bCs/>
          <w:sz w:val="26"/>
          <w:szCs w:val="26"/>
        </w:rPr>
        <w:t xml:space="preserve">Bài 5. XOA BÓP TẠI CHỖ</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mở đầu phần kỹ thuật tác động mô mềm, giới thiệu khái niệm xoa bóp tại chỗ, các tác dụng cơ học, phản xạ, tuần hoàn, thần kinh và tâm lý, từ đó dẫn đến tác dụng điều trị: giảm đau, giảm co cứng cơ, tăng hồi lưu tĩnh mạch – bạch huyết, giảm phù nề và tạo thư giãn. Sinh viên phân tích chỉ định, chống chỉ định, nguyên tắc áp dụng và tìm hiểu các thao tác cơ bản: vuốt, xoa (xát), nhào, vỗ – gõ, rung. Bài học giúp sinh viên lựa chọn thao tác phù hợp với tình trạng người bệnh và thực hiện đúng quy trình với sự tôn trọng, giao tiếp phù hợp.</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bề mặt và hướng thớ của các nhóm cơ lớn: cơ thang, cơ cạnh sống, cơ tứ đầu, cơ tam đầu cẳng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tuần hoàn tĩnh mạch và bạch huyết.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và tác dụng điều trị của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và nguyên tắc áp dụng (tư thế, hướng, lực, nhịp độ, thời gian).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thực hiện và tác dụng chủ yếu của 5 thao tác: vuốt, xoa, nhào, vỗ – gõ, rung.</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các hình thức xoa bóp trong cộng đồng (spa, xoa bóp dân gian) và phân biệt với xoa bóp trị liệu về mục tiêu, chỉ định và an toàn.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phù nề cổ chân sau tháo bột gãy xương cẳng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sưng, nóng, đau bắp chân một bên 3 ngày sau phẫu thuật.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Vận động viên căng cơ đùi sau thi đấu.</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Xoa bóp trị liệu; Vuốt (effleurage); Xoa – xát (friction); Nhào (petrissage); Vỗ – gõ (tapotement); Rung (vibration); Hồi lưu tĩnh mạch – bạch huyết; Huyết khối tĩnh mạch sâu</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tác dụng sinh lý của xoa bóp và liên hệ với tác dụng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nguyên tắc áp dụng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5 thao tác xoa bóp cơ bản về cách thực hiện và tác dụng chủ yếu.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không xoa bóp chi có nghi ngờ huyết khối tĩnh mạch sâu?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Thao tác vuốt nhằm giảm phù nề cần thực hiện theo hướng nào? Giải thích.</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30 tuổi, vừa tháo bột cẳng – bàn chân phải sau 6 tuần điều trị gãy kín 1/3 dưới xương chày đã liền xương. Cổ chân và bàn chân phù nhẹ, cơ bắp chân teo và căng, da khô, không có dấu hiệu viêm; siêu âm Doppler đã loại trừ huyết khối tĩnh mạch sâu.</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mục tiêu xoa bóp cho người bệnh.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thao tác, hướng, lực và trình tự thực hiện;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chú ý về giao tiếp, tư thế và bảo đảm kín đáo cho người bệnh.</w:t>
      </w:r>
    </w:p>
    <w:p>
      <w:pPr>
        <w:keepNext/>
        <w:spacing w:after="80" w:before="280" w:line="312"/>
        <w:jc w:val="left"/>
      </w:pPr>
      <w:r>
        <w:rPr>
          <w:rFonts w:ascii="Times New Roman" w:cs="Times New Roman" w:eastAsia="Times New Roman" w:hAnsi="Times New Roman"/>
          <w:b/>
          <w:bCs/>
          <w:sz w:val="26"/>
          <w:szCs w:val="26"/>
        </w:rPr>
        <w:t xml:space="preserve">Bài 6. KỸ THUẬT TÁC ĐỘNG ĐIỂM KÍCH HOẠT: NÉN, DAY VÀ TRƯỢT DỌC THEO THỚ CƠ</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khái niệm điểm kích hoạt – nốt tăng nhạy cảm nằm trong dải cơ căng, khi ấn gây đau tại chỗ và đau quy chiếu đặc trưng; phân biệt điểm kích hoạt hoạt động và tiềm ẩn; cách xác định bằng sờ dẹt và sờ kẹp. Trên cơ sở đó, sinh viên tìm hiểu cơ chế tác dụng, chỉ định, chống chỉ định, tai biến và kỹ thuật của hai nhóm thao tác tác động lên điểm kích hoạt: nén – day điểm kích hoạt và trượt dọc theo thớ cơ ở các nhóm cơ chính. Bài học giúp sinh viên xác định điểm kích hoạt, lựa chọn kỹ thuật phù hợp với đáp ứng của người bệnh và thực hiện an toàn, có giao tiếp và theo dõi người bệnh.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nguyên ủy, bám tận, hướng thớ của cơ thang trên, cơ nâng vai, cơ dưới gai, cơ cạnh sống, cơ mông nhỡ, cơ bụng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Định nghĩa, đặc điểm lâm sàng và tiêu chuẩn xác định điểm kích hoạt; phân biệt điểm kích hoạt hoạt động và tiềm ẩn.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Kiểu đau quy chiếu của cơ thang trên, cơ nâng vai, cơ dưới gai, cơ mông nhỡ.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Cơ chế tác dụng của nén thiếu máu cục bộ và của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tai biến và cách đề phòng.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Quy trình nén – day điểm kích hoạt và quy trình trượt dọc theo thớ cơ.</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tự sờ tìm dải cơ căng ở cơ thang trên của bản thân hoặc bạn học và ghi lại cảm giác, vùng đau quy chiếu (nếu có).</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Nhân viên văn phòng đau đầu vùng thái dương, đau tăng khi làm việc máy tính lâu.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chạy bộ đau căng bắp chân khi chạy lên dốc.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đang dùng thuốc chống đông có điểm đau ở cơ thang.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Điểm kích hoạt (trigger point); Dải cơ căng (taut band); Đau quy chiếu; Đáp ứng co giật tại chỗ (LTR); Điểm kích hoạt hoạt động; Điểm kích hoạt tiềm ẩn; Sờ dẹt; Sờ kẹp; Nén thiếu máu cục bộ; Trượt dọc theo thớ cơ (stripping)</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đặc điểm giúp xác định một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chế tác dụng của kỹ thuật nén thiếu máu cục bộ.</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quy trình nén và day điểm kích hoạt (tư thế, lực, thời gian, tiêu chí kết thúc).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trượt dọc theo thớ cơ với thao tác vuốt về lực, tốc độ và mục tiêu.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tai biến của kỹ thuật tác động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nên kéo dãn cơ sau khi xử lý điểm kích hoạt?</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Nữ 28 tuổi, nhân viên kế toán, đau cổ vai phải và đau đầu vùng thái dương phải 2 tháng, tăng khi làm việc máy tính lâu. Khám: dải cơ căng ở bờ trên cơ thang phải, ấn vào nốt đau tái hiện cơn đau thái dương; nghiêng cổ trái giảm nhẹ; không có dấu hiệu thần kinh khu trú.</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cơ có điểm kích hoạt và giải thích mối liên quan với đau đầu.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cách thực hiện nén và day điểm kích hoạt (tư thế, vị trí tay, lực, thời gian).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hoạt động phối hợp sau kỹ thuật (kéo dãn, hướng dẫn tư thế làm việc).</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Nam 35 tuổi, chạy bộ 30 km/tuần, đau căng bắp chân trái 3 tuần, đau tăng khi chạy lên dốc. Khám: dải cơ căng ở đầu trong cơ bụng chân trái, không sưng nóng, không giãn tĩnh mạch.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sở lựa chọn kỹ thuật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tư thế người bệnh, hướng trượt, phần tay sử dụng và lực.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chống chỉ định cần loại trừ trước khi thực hiện.</w:t>
      </w:r>
    </w:p>
    <w:p>
      <w:pPr>
        <w:keepNext/>
        <w:spacing w:after="80" w:before="280" w:line="312"/>
        <w:jc w:val="left"/>
      </w:pPr>
      <w:r>
        <w:rPr>
          <w:rFonts w:ascii="Times New Roman" w:cs="Times New Roman" w:eastAsia="Times New Roman" w:hAnsi="Times New Roman"/>
          <w:b/>
          <w:bCs/>
          <w:sz w:val="26"/>
          <w:szCs w:val="26"/>
        </w:rPr>
        <w:t xml:space="preserve">Bài 7. KÉO DÃN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kỹ thuật kéo dãn mô mềm nhằm gia tăng chiều dài cơ – gân và tầm vận động khớp. Sinh viên tìm hiểu cơ chế tác dụng dựa trên tính chất đàn hồi – nhớt của mô (biến dạng từ từ, giãn ứng suất), các cơ chế thần kinh (phản xạ căng, ức chế tự sinh, ức chế đối vận) và sự tăng dung nạp kéo dãn; các loại kéo dãn (tĩnh, động, thụ động, chủ động, tự kéo dãn, kéo dãn theo nguyên lý PNF), thông số, chỉ định, chống chỉ định và nguyên tắc an toàn khi kéo dãn các nhóm cơ chính. Bài học là cầu nối giữa phần tác động mô mềm và phần PNF.</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thần kinh – cơ: suốt cơ, cơ quan gân Golgi, phản xạ căng.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Tính chất đàn hồi – nhớt của mô mềm; khái niệm co rút.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kéo dãn và thông số (cường độ, thời gian giữ, số lần, tần suất).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nguyên tắc cố định đầu gần, kéo đầu xa.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Tư thế, cố định và hướng kéo dãn của các nhóm cơ: cơ thang trên, cơ ngực lớn, cơ gập háng, cơ tứ đầu, cơ ụ ngồi cẳng chân, cơ tam đầu cẳng chân.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thói quen khởi động – kéo dãn khi tập luyện thể thao và nhận xét các sai lầm thường gặp.</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Vận động viên kéo dãn bằng động tác nảy mạnh trước khi thi đấu.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hạn chế duỗi gối do co rút sau bất động 6 tuần.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tổn thương tủy cổ dùng hiện tượng tenodesis để cầm nắm.</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Kisner C., Colby L.A., Borstad J. (2018), Therapeutic Exercise: Foundations and Techniques, 7th ed. F.A. Davis.</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Kéo dãn tĩnh; Kéo dãn động; Kéo dãn nảy; Tự kéo dãn; Biến dạng từ từ (creep); Giãn ứng suất (stress relaxation); Phản xạ căng; Ức chế tự sinh; Ức chế đối vận; Co rút</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chế cơ học và thần kinh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kéo dãn tĩnh, kéo dãn động, kéo dãn nảy và kéo dãn theo nguyên lý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thông số kéo dãn tĩnh thường dùng ở người lớn.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không kéo dãn co rút đang giúp ổn định chức năng ở người bệnh tổn thương tủy cổ?</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19 tuổi, sinh viên chơi bóng đá, đau mặt sau đùi phải khi chạy nước rút. Kiểm tra nâng chân thẳng thụ động bên phải 60°, bên trái 80°; không đau lưng, không dấu hiệu chèn ép rễ, không có tiền sử rách cơ gần đây.</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nhóm cơ cần kéo dãn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loại kéo dãn, tư thế, cố định và thông số.</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Xây dựng chương trình tự kéo dãn tại nhà kèm hướng dẫn an toàn.</w:t>
      </w:r>
    </w:p>
    <w:p>
      <w:pPr>
        <w:keepNext/>
        <w:spacing w:after="80" w:before="280" w:line="312"/>
        <w:jc w:val="left"/>
      </w:pPr>
      <w:r>
        <w:rPr>
          <w:rFonts w:ascii="Times New Roman" w:cs="Times New Roman" w:eastAsia="Times New Roman" w:hAnsi="Times New Roman"/>
          <w:b/>
          <w:bCs/>
          <w:sz w:val="26"/>
          <w:szCs w:val="26"/>
        </w:rPr>
        <w:t xml:space="preserve">Bài 8. ĐẠI CƯƠNG VỀ KỸ THUẬT TẠO THUẬN THẦN KINH CƠ CẢM THỤ BẢN THỂ</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cung cấp kiến thức cơ bản về lịch sử phát triển của phương pháp tạo thuận cảm thụ bản thể thần kinh cơ (PNF), một số định nghĩa về tạo thuận, cảm thụ bản thể, thần kinh cơ, vai trò và các nguyên lý cơ bản của kỹ thuật PNF. Đây là nền tảng để sinh viên tiếp cận các mẫu chuyển động, các thao tác cơ bản và các kỹ thuật đặc hiệu ở các bài tiếp theo.</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Lịch sử phương pháp tạo thuận cảm thụ bản thể thần kinh cơ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Một số định nghĩa về: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nguyên lý cơ bản của kỹ thuật PNF.</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mô tả đặc tính của một mẫu cử động bình thường hay gặp trong cuộc sống.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Tìm ví dụ cụ thể để mô tả cho các định nghĩa về tạo thuận, cảm thụ bản thể, thần kinh cơ.</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Tạo thuận cảm thụ bản thể thần kinh cơ (PNF); Tạo thuận; Cảm thụ bản thể; Thần kinh cơ; Nguyên lý cơ bản của PNF</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lịch sử phương pháp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một số định nghĩa về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nguyên lý cơ bản của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đặc tính của một mẫu cử động bình thường hay gặp trong cuộc sống.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Sinh viên quan sát một hoạt động thường ngày của người thân.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đặc tính của mẫu cử động quan sát được.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Dùng ví dụ này để giải thích các định nghĩa tạo thuận, cảm thụ bản thể, thần kinh cơ.</w:t>
      </w:r>
    </w:p>
    <w:p>
      <w:pPr>
        <w:keepNext/>
        <w:spacing w:after="80" w:before="280" w:line="312"/>
        <w:jc w:val="left"/>
      </w:pPr>
      <w:r>
        <w:rPr>
          <w:rFonts w:ascii="Times New Roman" w:cs="Times New Roman" w:eastAsia="Times New Roman" w:hAnsi="Times New Roman"/>
          <w:b/>
          <w:bCs/>
          <w:sz w:val="26"/>
          <w:szCs w:val="26"/>
        </w:rPr>
        <w:t xml:space="preserve">Bài 9. CÁC MẪU CHUYỂN ĐỘNG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các mẫu chuyển động của PNF: sự kết hợp các mẫu chuyển động, các thành phần chuyển động, các thành phần cơ chủ yếu, đường chuyển động, hoạt động phối hợp của các cơ, các loại co cơ và chỉ định cho các mẫu. Bài học giúp sinh viên trình bày đúng các thành phần của một mẫu, phân tích hoạt động của các cơ chủ yếu và các loại co cơ trong một mẫu, từ đó thực hiện đúng các mẫu chuyển động của chi trên, chi dưới, đầu cổ và thân mình trên cơ thể người học.</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Kiến thức về mặt phẳng, cử động, thành phần cơ trong từng cử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kết hợp các mẫu chuyển động; các thành phần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thành phần cơ chủ yếu; đường chuyển động; hoạt động phối hợp của các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co cơ và chỉ định cho các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nguyên tắc thực hiện ở các trụ xoay trong từng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mẫu chuyển động ở chi trên và chi dưới.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thực hiện lại các mẫu chuyển động của chi trên, chi dưới, đầu cổ và thân mình trên chính cơ thể mình.</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sự khác nhau của các loại co cơ được sử dụng và những lưu ý khi chỉ định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kết hợp mẫu chuyển động của hai bên cơ thể diễn ra như thế nào?</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spacing w:after="60" w:before="0" w:line="312"/>
        <w:jc w:val="both"/>
      </w:pPr>
      <w:r>
        <w:rPr>
          <w:rFonts w:ascii="Times New Roman" w:cs="Times New Roman" w:eastAsia="Times New Roman" w:hAnsi="Times New Roman"/>
          <w:sz w:val="26"/>
          <w:szCs w:val="26"/>
        </w:rPr>
        <w:t xml:space="preserve">Susan S. Adler, Dominiek Beckers, Math Buck (2014), PNF in Practice. Springer-Verlag Berlin Heidelberg.</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chuyển động; Thành phần chuyển động; Thành phần cơ chủ yếu; Đường chuyển động; Hoạt động phối hợp của các cơ; Các loại co cơ; Trụ xoay; Kết hợp mẫu chuyển động hai bên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thành phần của một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mẫu chuyển động ở chi trên và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hoạt động của các cơ chủ yếu và hoạt động phối hợp của các cơ trong một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các loại co cơ được sử dụng và những lưu ý khi chỉ định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nguyên tắc thực hiện ở các trụ xoay trong từng mẫu chuyển động.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Trong nhóm thực hành, một sinh viên thực hiện một mẫu chuyển động chi trên, một sinh viên khác quan sát.</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các thành phần chuyển động và đường chuyển động của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cơ chủ yếu và loại co cơ tham gia.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Nhận xét việc thực hiện ở các trụ xoay.</w:t>
      </w:r>
    </w:p>
    <w:p>
      <w:pPr>
        <w:keepNext/>
        <w:spacing w:after="80" w:before="280" w:line="312"/>
        <w:jc w:val="left"/>
      </w:pPr>
      <w:r>
        <w:rPr>
          <w:rFonts w:ascii="Times New Roman" w:cs="Times New Roman" w:eastAsia="Times New Roman" w:hAnsi="Times New Roman"/>
          <w:b/>
          <w:bCs/>
          <w:sz w:val="26"/>
          <w:szCs w:val="26"/>
        </w:rPr>
        <w:t xml:space="preserve">Bài 10. NHỮNG THAO TÁC CƠ BẢN CỦA KỸ THUẬT TẠO THUẬN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những thao tác cơ bản được sử dụng trong PNF: nguyên tắc chạm tay, mệnh lệnh và sự giao tiếp, sự kéo giãn, sự kéo tách và dồn khớp, đề kháng tối đa, thời điểm bình thường và sự tăng cường. Sinh viên phân tích ý nghĩa của những thao tác này khi thực hiện đồng thời với các mẫu, giải thích và ứng dụng thời điểm bình thường và thời điểm tác động trên các mẫu vận động. Đây là các thao tác được áp dụng trên các mẫu đối xứng và trong quá trình tập vận động cho bệnh nhân có tổn thương thần kinh.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tắc chạm tay.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Mệnh lệnh và sự giao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kéo giãn; sự kéo tách và dồn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kháng tối đa.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Thời điểm bình thường; sự tăng cường.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Ý nghĩa của những thao tác này khi thực hiện đồng thời với các mẫu.</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áp dụng các thao tác này lên các mẫu đối xứng và so sánh sự đáp ứng của mẫu.</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trên trong quá trình tập vận động cho bệnh nhân có tổn thương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đáp ứng trên cùng một mẫu khác nhau thế nào khi có và không có áp dụng các thao tác cơ bản?</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Nguyên tắc chạm tay; Mệnh lệnh; Giao tiếp; Kéo giãn; Kéo tách; Dồn khớp; Đề kháng tối đa; Thời điểm bình thường; Thời điểm tác động; Sự tăng cường</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thao tác cơ bản được sử dụng trong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ý nghĩa và cách đặt tay để kích thích tạo thuận.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truyền đạt mệnh lệnh để người bệnh thực hiện cử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và phân tích ý nghĩa các kỹ thuật kéo giãn, kéo tách, dồn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thích thời điểm bình thường và thời điểm tác động trên các mẫu vận động.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hiện một mẫu chuyển động đã học ở bài trước trên bạn đóng vai bệnh nhân, lần lượt không áp dụng và có áp dụng các thao tác cơ bản.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Ghi nhận sự đáp ứng khác nhau trên cùng một mẫu khi có và không có áp dụng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tác dụng của từng thao tác: chạm tay, mệnh lệnh, kéo giãn, kéo tách/dồn khớp, đề kháng, thời điểm.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sự đáp ứng khi áp dụng các thao tác lên các mẫu đối xứng.</w:t>
      </w:r>
    </w:p>
    <w:p>
      <w:pPr>
        <w:keepNext/>
        <w:spacing w:after="80" w:before="280" w:line="312"/>
        <w:jc w:val="left"/>
      </w:pPr>
      <w:r>
        <w:rPr>
          <w:rFonts w:ascii="Times New Roman" w:cs="Times New Roman" w:eastAsia="Times New Roman" w:hAnsi="Times New Roman"/>
          <w:b/>
          <w:bCs/>
          <w:sz w:val="26"/>
          <w:szCs w:val="26"/>
        </w:rPr>
        <w:t xml:space="preserve">Bài 11. NHỮNG KỸ THUẬT ĐẶC HIỆU</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những kỹ thuật đặc hiệu được sử dụng trong PNF: khởi động nhịp nhàng, kết hợp co cơ đẳng trương, đảo nghịch đối kháng, kéo giãn lặp lại, co nghỉ, giữ nghỉ, sao chép và các kỹ thuật PNF và áp dụng. Sinh viên phân tích ý nghĩa của các kỹ thuật tạo thuận đặc hiệu khi thực hiện đồng thời với các mẫu và ứng dụng các kỹ thuật này trong các mẫu vận động để đạt được mục tiêu cụ thể, giải quyết các tình huống đặt ra.</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Khởi động nhịp nhàng.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Kết hợp co cơ đẳng trương.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Đảo nghịch đối kháng.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Kéo giãn lặp lại.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Co nghỉ; giữ nghỉ.</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Sao chép.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kỹ thuật PNF và áp dụng.</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thực tập thường xuyên các kỹ thuật đặc hiệu và các thao tác trên từng mẫu đã học.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Lấy ví dụ để làm rõ tác dụng của từng kỹ thuật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đặc hiệu nào phù hợp để giải quyết từng tình huống đặt ra?</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Khởi động nhịp nhàng; Kết hợp co cơ đẳng trương; Đảo nghịch đối kháng; Kéo giãn lặp lại; Co nghỉ; Giữ nghỉ; Sao chép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kỹ thuật đặc hiệu được sử dụng trong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ý nghĩa của từng kỹ thuật tạo thuận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ý nghĩa của các kỹ thuật đặc hiệu khi thực hiện đồng thời với các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Lấy ví dụ để làm rõ tác dụng của từng kỹ thuật.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ứng dụng các kỹ thuật đặc hiệu trong các mẫu vận động để đạt được mục tiêu cụ thể.</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hiện một mẫu vận động đã học trên bạn đóng vai bệnh nhân và áp dụng lần lượt các kỹ thuật đặc hiệu.</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tác dụng của từng kỹ thuật tạo thuận trên mẫu đó.</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đặc hiệu phù hợp với mục tiêu cụ thể do giảng viên đặt 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12. CÁC MẪU PNF CỦA CỔ</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vùng cổ: chỉ định, mẫu gập với gập bên bên phải và xoay sang phải, mẫu duỗi với gập bên bên trái và xoay sang trái. Sinh viên xác định các điểm cần ghi nhớ khi thao tác các mẫu trên vùng cổ, áp dụng các nguyên tắc cơ bản và thao tác khi thực hiện hai mẫu cơ bản ở vùng cổ, đánh giá hiệu quả đáp ứng trên bệnh nhân đóng vai và áp dụng các mẫu vận động ở cổ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và các mục đích để tập luyện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với gập bên bên phải và xoay sang phải.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duỗi với gập bên bên trái và xoay sang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trên vùng cổ.</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cổ và đóng vai tự thực hiện kỹ thuật.</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cổ; Gập với gập bên bên phải và xoay sang phải; Duỗi với gập bên bên trái và xoay sang trái; Chỉ định</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với gập bên bên phải và xoay sang phải.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duỗi với gập bên bên trái và xoay sang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trên vùng cổ.</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hai mẫu cơ bản ở vùng cổ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nguyên tắc cơ bản và thao tác khi thực hiện hai mẫu cơ bản ở vùng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13. CÁC MẪU PNF CỦA THÂN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vùng thân: mẫu gập với xoay sang phải phần thân trên, duỗi với xoay sang trái phần thân trên, gập với xoay sang trái phần thân dưới, duỗi với xoay sang phải phần thân dưới. Sinh viên xác định các điểm cần ghi nhớ khi thao tác các mẫu trên vùng thân, áp dụng các nguyên tắc cơ bản và thao tác khi thực hiện bốn mẫu cơ bản ở vùng thân, đánh giá hiệu quả đáp ứng trên bệnh nhân đóng vai và áp dụng các mẫu vận động ở thân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Gập với xoay sang phải phần thân trên; duỗi với xoay sang trái phần thân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Gập với xoay sang trái phần thân dưới; duỗi với xoay sang phải phần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trên vùng thân.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thân và đóng vai tự thực hiện kỹ thuật.</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thân; Phần thân trên; Phần thân dưới; Gập với xoay; Duỗi với xoay</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các mẫu phần thân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các mẫu phần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trên vùng thân.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vùng thân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nguyên tắc cơ bản và thao tác khi thực hiện 4 mẫu cơ bản ở vùng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14. CÁC MẪU PNF CỦA CHI TRÊN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chi trên: mẫu gập dạng xoay ngoài, mẫu duỗi khép xoay trong, mẫu gập khép xoay ngoài, mẫu duỗi dạng xoay trong và tóm tắt các mẫu chuyển động chi trên. Sinh viên xác định các điểm cần ghi nhớ khi thao tác các mẫu ở chi trên, áp dụng các thao tác cơ bản và kỹ thuật đặc hiệu khi thực hiện bốn mẫu cơ bản ở chi trên, đánh giá hiệu quả đáp ứng trên bệnh nhân đóng vai và áp dụng các mẫu vận động ở chi trên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dạng xoay ngoài; mẫu duỗi khép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khép xoay ngoài;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Tóm tắt các mẫu chuyển động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ở chi trên.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chi trên và đóng vai tự thực hiện kỹ thuật với bạn học trong nhóm.</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chi trên; Gập dạng xoay ngoài; Duỗi khép xoay trong; Gập khép xoay ngoài; Duỗi dạng xoay trong; Mẫu phối hợp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dạng xoay ngoài và mẫu duỗi khép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khép xoay ngoài và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ở chi trên.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chi trên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cơ bản và kỹ thuật đặc hiệu khi thực hiện 4 mẫu cơ bản ở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15. CÁC MẪU PNF CỦA CHI DƯỚI</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chi dưới: mẫu gập dạng xoay trong, mẫu duỗi khép xoay ngoài, mẫu gập khép xoay ngoài, mẫu duỗi dạng xoay trong và tóm tắt các mẫu chuyển động chi dưới. Sinh viên xác định các điểm cần ghi nhớ khi thao tác các mẫu ở chi dưới, áp dụng các thao tác cơ bản và kỹ thuật đặc hiệu khi thực hiện bốn mẫu cơ bản ở chi dưới, đánh giá hiệu quả đáp ứng trên bệnh nhân đóng vai và áp dụng các mẫu vận động ở chi dưới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dạng xoay trong; mẫu duỗi khép xoay ngoài.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khép xoay ngoài;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Tóm tắt các mẫu chuyển động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ở chi dưới.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chi dưới và đóng vai tự thực hiện kỹ thuật với bạn học trong nhóm.</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Bản handout file trình chiếu.</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chi dưới; Gập dạng xoay trong; Duỗi khép xoay ngoài; Gập khép xoay ngoài; Duỗi dạng xoay trong; Mẫu phối hợp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dạng xoay trong và mẫu duỗi khép xoay ngoài.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khép xoay ngoài và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ở chi dưới.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chi dưới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cơ bản và kỹ thuật đặc hiệu khi thực hiện 4 mẫu cơ bản ở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pageBreakBefore/>
        <w:spacing w:after="60" w:before="0" w:line="312"/>
        <w:jc w:val="center"/>
      </w:pPr>
      <w:r>
        <w:rPr>
          <w:rFonts w:ascii="Times New Roman" w:cs="Times New Roman" w:eastAsia="Times New Roman" w:hAnsi="Times New Roman"/>
          <w:b/>
          <w:bCs/>
          <w:sz w:val="26"/>
          <w:szCs w:val="26"/>
        </w:rPr>
        <w:t xml:space="preserve">PHỤ LỤC 4</w:t>
      </w:r>
    </w:p>
    <w:p>
      <w:pPr>
        <w:keepNext/>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 NĂNG LƯỢNG BỨC XẠ, CÁC ĐỊNH LUẬT VÀ ĐIỀU TRỊ BẰNG TIA</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3"/>
        </w:numPr>
        <w:spacing w:after="40" w:line="312"/>
        <w:jc w:val="both"/>
      </w:pPr>
      <w:r>
        <w:rPr>
          <w:rFonts w:ascii="Times New Roman" w:cs="Times New Roman" w:eastAsia="Times New Roman" w:hAnsi="Times New Roman"/>
          <w:sz w:val="26"/>
          <w:szCs w:val="26"/>
        </w:rPr>
        <w:t xml:space="preserve">Mô tả được sự phát sinh, đặc tính sóng của điện từ và các quá trình phản chiếu, khúc xạ, hấp thu.</w:t>
      </w:r>
    </w:p>
    <w:p>
      <w:pPr>
        <w:pStyle w:val="ListParagraph"/>
        <w:numPr>
          <w:ilvl w:val="0"/>
          <w:numId w:val="3"/>
        </w:numPr>
        <w:spacing w:after="40" w:line="312"/>
        <w:jc w:val="both"/>
      </w:pPr>
      <w:r>
        <w:rPr>
          <w:rFonts w:ascii="Times New Roman" w:cs="Times New Roman" w:eastAsia="Times New Roman" w:hAnsi="Times New Roman"/>
          <w:sz w:val="26"/>
          <w:szCs w:val="26"/>
        </w:rPr>
        <w:t xml:space="preserve">Phân tích được nguồn phát xạ, tác dụng sinh lý, tác dụng điều trị, ứng dụng lâm sàng, chống chỉ định và tai biến của tia hồng ngoại.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Thực hiện đúng kỹ thuật điều trị bằng tia hồng ngoại trên người bệnh giả định theo quy trình.</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điều trị bằng tia hồng ngoại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tia hồng ngoại.</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ứng dụng của tia hồng ngoại.</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Điện từ phổ và sóng điện từ</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điện từ phổ; sự phát sinh và đặc tính của sóng điện từ; phản chiếu, khúc xạ, hấp thu.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Tia hồng ngoại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nguồn phát xạ, tác dụng sinh lý, tác dụng điều trị và ứng dụng lâm sàng.</w:t>
            </w:r>
          </w:p>
          <w:p>
            <w:pPr>
              <w:spacing w:after="30" w:line="276"/>
              <w:jc w:val="left"/>
            </w:pPr>
            <w:r>
              <w:rPr>
                <w:rFonts w:ascii="Times New Roman" w:cs="Times New Roman" w:eastAsia="Times New Roman" w:hAnsi="Times New Roman"/>
                <w:sz w:val="26"/>
                <w:szCs w:val="26"/>
              </w:rPr>
              <w:t xml:space="preserve">- Trò chơi động não: sinh viên trả lời nhanh danh sách các bệnh được áp dụng.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Chống chỉ định, tai biến và kỹ thuật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minh họa: chống chỉ định, những tai biến và cách điều trị bằng hồng ngoại; quy trình kỹ thuật.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2. ĐIỀU TRỊ BẰNG SÓNG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4"/>
        </w:numPr>
        <w:spacing w:after="40" w:line="312"/>
        <w:jc w:val="both"/>
      </w:pPr>
      <w:r>
        <w:rPr>
          <w:rFonts w:ascii="Times New Roman" w:cs="Times New Roman" w:eastAsia="Times New Roman" w:hAnsi="Times New Roman"/>
          <w:sz w:val="26"/>
          <w:szCs w:val="26"/>
        </w:rPr>
        <w:t xml:space="preserve">Phân tích được đại cương, ứng dụng điều trị, chỉ định, chống chỉ định, tai biến và các biện pháp đề phòng của sóng ngắn, laser, sóng xung kích, siêu âm.</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Thực hiện đúng kỹ thuật điều trị bằng sóng, bao gồm chuẩn bị máy và người bệnh, bảo đảm an toàn cho người bệnh và máy.</w:t>
      </w:r>
    </w:p>
    <w:p>
      <w:pPr>
        <w:pStyle w:val="ListParagraph"/>
        <w:numPr>
          <w:ilvl w:val="0"/>
          <w:numId w:val="4"/>
        </w:numPr>
        <w:spacing w:after="40" w:line="312"/>
        <w:jc w:val="both"/>
      </w:pPr>
      <w:r>
        <w:rPr>
          <w:rFonts w:ascii="Times New Roman" w:cs="Times New Roman" w:eastAsia="Times New Roman" w:hAnsi="Times New Roman"/>
          <w:sz w:val="26"/>
          <w:szCs w:val="26"/>
        </w:rPr>
        <w:t xml:space="preserve">Lựa chọn được kỹ thuật điều trị bằng sóng phù hợp với chỉ định và đáp ứng của người bệnh.</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sóng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05 tiết lý thuyết (250 phút), chia 2 buổi (03 tiết + 02 tiết)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phương thức điều trị bằng sóng.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1 (03 tiết – 150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các khái niệm về các phương pháp điều trị bằng sóng.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Dòng cao tần – Thâu nhiệt sóng ngắn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đại cương; tác dụng; phương thức sử dụng thâu nhiệt sóng ngắn.</w:t>
            </w:r>
          </w:p>
          <w:p>
            <w:pPr>
              <w:spacing w:after="30" w:line="276"/>
              <w:jc w:val="left"/>
            </w:pPr>
            <w:r>
              <w:rPr>
                <w:rFonts w:ascii="Times New Roman" w:cs="Times New Roman" w:eastAsia="Times New Roman" w:hAnsi="Times New Roman"/>
                <w:sz w:val="26"/>
                <w:szCs w:val="26"/>
              </w:rPr>
              <w:t xml:space="preserve">- Chống chỉ định, tai biến, biện pháp đề phòng; chuẩn bị máy và bệnh nhân.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Siêu âm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năng lượng siêu âm; cách tạo siêu âm; tác dụng sinh lý; tác dụng điều trị và ứng dụng lâm sàng.</w:t>
            </w:r>
          </w:p>
          <w:p>
            <w:pPr>
              <w:spacing w:after="30" w:line="276"/>
              <w:jc w:val="left"/>
            </w:pPr>
            <w:r>
              <w:rPr>
                <w:rFonts w:ascii="Times New Roman" w:cs="Times New Roman" w:eastAsia="Times New Roman" w:hAnsi="Times New Roman"/>
                <w:sz w:val="26"/>
                <w:szCs w:val="26"/>
              </w:rPr>
              <w:t xml:space="preserve">- Những tai biến và cách điều trị; chống chỉ định; kỹ thuật trị liệu.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buổi 1</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về sóng ngắn và siêu âm.</w:t>
            </w:r>
          </w:p>
          <w:p>
            <w:pPr>
              <w:spacing w:after="30" w:line="276"/>
              <w:jc w:val="left"/>
            </w:pPr>
            <w:r>
              <w:rPr>
                <w:rFonts w:ascii="Times New Roman" w:cs="Times New Roman" w:eastAsia="Times New Roman" w:hAnsi="Times New Roman"/>
                <w:sz w:val="26"/>
                <w:szCs w:val="26"/>
              </w:rPr>
              <w:t xml:space="preserve">- Dặn dò đọc trước phần laser, sóng xung kích.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2 (02 tiết – 100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ôn lại buổi 1; giới thiệu nội dung buổi 2.</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Laser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đại cương; các loại laser dùng trong y học và trong vật lý trị liệu; hiệu quả điều trị của laser trung gian; nguyên tắc tổng quát khi điều trị; 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Sóng xung kích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hình ảnh thiết bị: đại cương; các loại sóng xung kích; thiết bị và kỹ thuật điều trị; ứng dụng; an toàn và phòng ngừa.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Bài tập nhóm – nghiên cứu tình huống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lập danh sách các bệnh được áp dụng 4 phương thức và các biện pháp an toàn tương ứng;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Sơ đồ tư duy tổng hợp 4 phương thức;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3. CÁC DÒNG ĐIỆN XUNG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5"/>
        </w:numPr>
        <w:spacing w:after="40" w:line="312"/>
        <w:jc w:val="both"/>
      </w:pPr>
      <w:r>
        <w:rPr>
          <w:rFonts w:ascii="Times New Roman" w:cs="Times New Roman" w:eastAsia="Times New Roman" w:hAnsi="Times New Roman"/>
          <w:sz w:val="26"/>
          <w:szCs w:val="26"/>
        </w:rPr>
        <w:t xml:space="preserve">Phân tích được khái niệm kích thích điện, các dòng điện kích thích thần kinh – cơ và các dòng điện giảm đau.</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Thực hiện đúng kỹ thuật điều trị bằng điện cực điểm và bằng điện cực tấm.</w:t>
      </w:r>
    </w:p>
    <w:p>
      <w:pPr>
        <w:pStyle w:val="ListParagraph"/>
        <w:numPr>
          <w:ilvl w:val="0"/>
          <w:numId w:val="5"/>
        </w:numPr>
        <w:spacing w:after="40" w:line="312"/>
        <w:jc w:val="both"/>
      </w:pPr>
      <w:r>
        <w:rPr>
          <w:rFonts w:ascii="Times New Roman" w:cs="Times New Roman" w:eastAsia="Times New Roman" w:hAnsi="Times New Roman"/>
          <w:sz w:val="26"/>
          <w:szCs w:val="26"/>
        </w:rPr>
        <w:t xml:space="preserve">Lựa chọn được dòng điện và vị trí đặt điện cực phù hợp với chỉ định và đáp ứng của người bệnh.</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dòng điện xung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03 tiết lý thuyết (150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dòng điện xung.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dòng điện dùng trong điều trị.</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Kích thích điện thần kinh –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kích thích điện; các dòng điện kích thích; kỹ thuật điều trị.</w:t>
            </w:r>
          </w:p>
          <w:p>
            <w:pPr>
              <w:spacing w:after="30" w:line="276"/>
              <w:jc w:val="left"/>
            </w:pPr>
            <w:r>
              <w:rPr>
                <w:rFonts w:ascii="Times New Roman" w:cs="Times New Roman" w:eastAsia="Times New Roman" w:hAnsi="Times New Roman"/>
                <w:sz w:val="26"/>
                <w:szCs w:val="26"/>
              </w:rPr>
              <w:t xml:space="preserve">- Cách lựa chọn dòng điện trong điều trị kích thích cơ; cách xác định vị trí đặt điện cực kích thích; điện cực điểm và điện cực tấm.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Chẩn đoán điện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hoạt động điện của các dây thần kinh; điện chẩn đoán.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dòng điện giảm đau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dòng siêu kích thích điện; dòng TENS; dòng Diadynamic; dòng giao thoa.</w:t>
            </w:r>
          </w:p>
          <w:p>
            <w:pPr>
              <w:spacing w:after="30" w:line="276"/>
              <w:jc w:val="left"/>
            </w:pPr>
            <w:r>
              <w:rPr>
                <w:rFonts w:ascii="Times New Roman" w:cs="Times New Roman" w:eastAsia="Times New Roman" w:hAnsi="Times New Roman"/>
                <w:sz w:val="26"/>
                <w:szCs w:val="26"/>
              </w:rPr>
              <w:t xml:space="preserve">- Trò chơi câu trả lời tiếp sức: ghép dòng điện với tác dụng điều trị.</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4. MÁY KÉO CỘT SỐNG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Phân tích được các loại máy kéo cột sống, nguyên lý, chỉ định và chống chỉ định của kéo cột sống.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Thực hiện đúng nguyên tắc tổng quát và kỹ thuật kéo cột sống, bảo đảm an toàn cho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Lựa chọn được kỹ thuật kéo phù hợp với chỉ định và đáp ứng của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cột sống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máy kéo cột sống.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trường hợp được kéo cột sống.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Đại cương, phân loại và nguyên lý</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máy kéo): đại cương và phân loại; nguyên lý hoạt động và cơ chế tác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 và kỹ thuật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chỉ định, chống chỉ định; nguyên tắc tổng quát và kỹ thuật điều trị; ứng dụng trong lâm sàng; an toàn và phòng ngừa.</w:t>
            </w:r>
          </w:p>
          <w:p>
            <w:pPr>
              <w:spacing w:after="30" w:line="276"/>
              <w:jc w:val="left"/>
            </w:pPr>
            <w:r>
              <w:rPr>
                <w:rFonts w:ascii="Times New Roman" w:cs="Times New Roman" w:eastAsia="Times New Roman" w:hAnsi="Times New Roman"/>
                <w:sz w:val="26"/>
                <w:szCs w:val="26"/>
              </w:rPr>
              <w:t xml:space="preserve">- Trò chơi trả lời nhanh: phân loại chỉ định/chống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5. XOA BÓP TẠI CHỖ</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7"/>
        </w:numPr>
        <w:spacing w:after="40" w:line="312"/>
        <w:jc w:val="both"/>
      </w:pPr>
      <w:r>
        <w:rPr>
          <w:rFonts w:ascii="Times New Roman" w:cs="Times New Roman" w:eastAsia="Times New Roman" w:hAnsi="Times New Roman"/>
          <w:sz w:val="26"/>
          <w:szCs w:val="26"/>
        </w:rPr>
        <w:t xml:space="preserve">Phân tích được tác dụng, chỉ định, chống chỉ định và nguyên tắc áp dụng xoa bóp tại chỗ.</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Thực hiện đúng các thao tác xoa bóp cơ bản theo quy trình.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Lựa chọn được thao tác xoa bóp phù hợp với tình trạng và đáp ứng của người bệnh.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xoa bóp tại chỗ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nội dung bài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các thao tác xoa bóp; khăn, dầu để làm mẫu nhanh.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cho thảo luận nhóm.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các trường hợp không được xoa bóp).</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khăn, dầu xoa bóp.</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giảng viên làm mẫu thao tác vuốt cẳng tay trên một sinh viên, hỏi cảm nhận.</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Khái niệm, tác dụng sinh lý và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tác dụng cơ học, phản xạ, tuần hoàn, thần kinh, tâm lý.</w:t>
            </w:r>
          </w:p>
          <w:p>
            <w:pPr>
              <w:spacing w:after="30" w:line="276"/>
              <w:jc w:val="left"/>
            </w:pPr>
            <w:r>
              <w:rPr>
                <w:rFonts w:ascii="Times New Roman" w:cs="Times New Roman" w:eastAsia="Times New Roman" w:hAnsi="Times New Roman"/>
                <w:sz w:val="26"/>
                <w:szCs w:val="26"/>
              </w:rPr>
              <w:t xml:space="preserve">- Thảo luận nhóm đôi (2 phút): “Vì sao thao tác vuốt phải theo hướng về tim?”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 nguyên tắc áp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chỉ định, chống chỉ định; nguyên tắc tư thế – hướng – lực – nhịp độ – thời gian.</w:t>
            </w:r>
          </w:p>
          <w:p>
            <w:pPr>
              <w:spacing w:after="30" w:line="276"/>
              <w:jc w:val="left"/>
            </w:pPr>
            <w:r>
              <w:rPr>
                <w:rFonts w:ascii="Times New Roman" w:cs="Times New Roman" w:eastAsia="Times New Roman" w:hAnsi="Times New Roman"/>
                <w:sz w:val="26"/>
                <w:szCs w:val="26"/>
              </w:rPr>
              <w:t xml:space="preserve">- Câu hỏi động não: các “cờ đỏ” không được xoa bóp.</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thao tác cơ bản và quy trình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giảng viên thực hiện nhanh 5 thao tác; sinh viên quan sát và ghi đặc điểm từng thao tác.</w:t>
            </w:r>
          </w:p>
          <w:p>
            <w:pPr>
              <w:spacing w:after="30" w:line="276"/>
              <w:jc w:val="left"/>
            </w:pPr>
            <w:r>
              <w:rPr>
                <w:rFonts w:ascii="Times New Roman" w:cs="Times New Roman" w:eastAsia="Times New Roman" w:hAnsi="Times New Roman"/>
                <w:sz w:val="26"/>
                <w:szCs w:val="26"/>
              </w:rPr>
              <w:t xml:space="preserve">- Video quy trình xoa bóp một vùng.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Ca lâm sàng phù nề cẳng chân sau tháo bột: nhóm xác định mục tiêu, chọn thao tác và trình tự;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 câu MCQ.</w:t>
            </w:r>
          </w:p>
          <w:p>
            <w:pPr>
              <w:spacing w:after="30" w:line="276"/>
              <w:jc w:val="left"/>
            </w:pPr>
            <w:r>
              <w:rPr>
                <w:rFonts w:ascii="Times New Roman" w:cs="Times New Roman" w:eastAsia="Times New Roman" w:hAnsi="Times New Roman"/>
                <w:sz w:val="26"/>
                <w:szCs w:val="26"/>
              </w:rPr>
              <w:t xml:space="preserve">- Dặn dò cắt ngắn móng tay, chuẩn bị trang phục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6. KỸ THUẬT TÁC ĐỘNG ĐIỂM KÍCH HOẠT: NÉN, DAY VÀ TRƯỢT DỌC THEO THỚ CƠ</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8"/>
        </w:numPr>
        <w:spacing w:after="40" w:line="312"/>
        <w:jc w:val="both"/>
      </w:pPr>
      <w:r>
        <w:rPr>
          <w:rFonts w:ascii="Times New Roman" w:cs="Times New Roman" w:eastAsia="Times New Roman" w:hAnsi="Times New Roman"/>
          <w:sz w:val="26"/>
          <w:szCs w:val="26"/>
        </w:rPr>
        <w:t xml:space="preserve">Phân tích được khái niệm, đặc điểm, cách xác định điểm kích hoạt và cơ chế tác dụng, chỉ định, chống chỉ định, tai biến của nén, day điểm kích hoạt và trượt dọc theo thớ cơ.</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Thực hiện đúng kỹ thuật nén, day điểm kích hoạt và trượt dọc theo thớ cơ trên các nhóm cơ chính.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Lựa chọn được kỹ thuật phù hợp với đáp ứng của người bệnh.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nén, day điểm kích hoạt và trượt dọc theo thớ cơ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(bản đồ đau quy chiếu các cơ chính, hình ảnh dải cơ căng).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kỹ thuật sờ dẹt, sờ kẹp, nén – day và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02 tình huống lâm sàng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6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(liên hệ đau cổ vai ở người làm việc văn phòng).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mô hình giải phẫu cơ vùng cổ vai.</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tự sờ bờ trên cơ thang, tìm điểm đau và mô tả cảm giác.</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Điểm kích hoạt: khái niệm, đặc điểm, cách xác định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định nghĩa, phân loại, giả thuyết hình thành; tiêu chuẩn xác định.</w:t>
            </w:r>
          </w:p>
          <w:p>
            <w:pPr>
              <w:spacing w:after="30" w:line="276"/>
              <w:jc w:val="left"/>
            </w:pPr>
            <w:r>
              <w:rPr>
                <w:rFonts w:ascii="Times New Roman" w:cs="Times New Roman" w:eastAsia="Times New Roman" w:hAnsi="Times New Roman"/>
                <w:sz w:val="26"/>
                <w:szCs w:val="26"/>
              </w:rPr>
              <w:t xml:space="preserve">- Video: kỹ thuật sờ dẹt, sờ kẹp.</w:t>
            </w:r>
          </w:p>
          <w:p>
            <w:pPr>
              <w:spacing w:after="30" w:line="276"/>
              <w:jc w:val="left"/>
            </w:pPr>
            <w:r>
              <w:rPr>
                <w:rFonts w:ascii="Times New Roman" w:cs="Times New Roman" w:eastAsia="Times New Roman" w:hAnsi="Times New Roman"/>
                <w:sz w:val="26"/>
                <w:szCs w:val="26"/>
              </w:rPr>
              <w:t xml:space="preserve">- Câu hỏi động não: nhận diện cơ từ bản đồ đau quy chiếu.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Nén và day điểm kích hoạt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cơ chế nén thiếu máu cục bộ; chỉ định, chống chỉ định, tai biến.</w:t>
            </w:r>
          </w:p>
          <w:p>
            <w:pPr>
              <w:spacing w:after="30" w:line="276"/>
              <w:jc w:val="left"/>
            </w:pPr>
            <w:r>
              <w:rPr>
                <w:rFonts w:ascii="Times New Roman" w:cs="Times New Roman" w:eastAsia="Times New Roman" w:hAnsi="Times New Roman"/>
                <w:sz w:val="26"/>
                <w:szCs w:val="26"/>
              </w:rPr>
              <w:t xml:space="preserve">- Video &amp; trực quan: quy trình nén – day; giảng viên phân tích lực tay và tiêu chí kết thúc.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Trượt dọc theo thớ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cơ chế, chỉ định, chống chỉ định; phân biệt với thao tác vuốt.</w:t>
            </w:r>
          </w:p>
          <w:p>
            <w:pPr>
              <w:spacing w:after="30" w:line="276"/>
              <w:jc w:val="left"/>
            </w:pPr>
            <w:r>
              <w:rPr>
                <w:rFonts w:ascii="Times New Roman" w:cs="Times New Roman" w:eastAsia="Times New Roman" w:hAnsi="Times New Roman"/>
                <w:sz w:val="26"/>
                <w:szCs w:val="26"/>
              </w:rPr>
              <w:t xml:space="preserve">- Làm mẫu nhanh trên cơ cạnh sống và cơ bụng chân.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2 ca: đau đầu do điểm kích hoạt cơ thang trên; căng cơ bụng chân ở người chạy bộ.</w:t>
            </w:r>
          </w:p>
          <w:p>
            <w:pPr>
              <w:spacing w:after="30" w:line="276"/>
              <w:jc w:val="left"/>
            </w:pPr>
            <w:r>
              <w:rPr>
                <w:rFonts w:ascii="Times New Roman" w:cs="Times New Roman" w:eastAsia="Times New Roman" w:hAnsi="Times New Roman"/>
                <w:sz w:val="26"/>
                <w:szCs w:val="26"/>
              </w:rPr>
              <w:t xml:space="preserve">- Nhóm chọn kỹ thuật, mô tả cách thực hiện, đề xuất phối hợp kéo dãn;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từ khóa cốt lõi.</w:t>
            </w:r>
          </w:p>
          <w:p>
            <w:pPr>
              <w:spacing w:after="30" w:line="276"/>
              <w:jc w:val="left"/>
            </w:pPr>
            <w:r>
              <w:rPr>
                <w:rFonts w:ascii="Times New Roman" w:cs="Times New Roman" w:eastAsia="Times New Roman" w:hAnsi="Times New Roman"/>
                <w:sz w:val="26"/>
                <w:szCs w:val="26"/>
              </w:rPr>
              <w:t xml:space="preserve">- Lượng giá nhanh: 3–5 câu MCQ trên Kahoot/Slido.</w:t>
            </w:r>
          </w:p>
          <w:p>
            <w:pPr>
              <w:spacing w:after="30" w:line="276"/>
              <w:jc w:val="left"/>
            </w:pPr>
            <w:r>
              <w:rPr>
                <w:rFonts w:ascii="Times New Roman" w:cs="Times New Roman" w:eastAsia="Times New Roman" w:hAnsi="Times New Roman"/>
                <w:sz w:val="26"/>
                <w:szCs w:val="26"/>
              </w:rPr>
              <w:t xml:space="preserve">- Dặn dò chuẩn bị trang phục, dầu xoa bóp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7. KÉO DÃN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9"/>
        </w:numPr>
        <w:spacing w:after="40" w:line="312"/>
        <w:jc w:val="both"/>
      </w:pPr>
      <w:r>
        <w:rPr>
          <w:rFonts w:ascii="Times New Roman" w:cs="Times New Roman" w:eastAsia="Times New Roman" w:hAnsi="Times New Roman"/>
          <w:sz w:val="26"/>
          <w:szCs w:val="26"/>
        </w:rPr>
        <w:t xml:space="preserve">Phân tích được cơ chế tác dụng, phân loại, thông số, chỉ định và chống chỉ định của kỹ thuật kéo dãn.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Thực hiện đúng kỹ thuật kéo dãn các nhóm cơ chính, bảo đảm an toàn.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Lựa chọn được kỹ thuật kéo dãn phù hợp với đáp ứng của người bệnh.</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dãn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(suốt cơ, cơ quan gân Golgi, đồ thị creep – stress relaxation).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kéo dãn các nhóm cơ chính.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và câu hỏi ôn tập Phần B.</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7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sai lầm khi kéo dãn nảy, kéo khi cơ còn lạnh).</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thước đo góc.</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cúi người chạm ngón chân trước và sau 30 giây giữ căng, nhận xét sự thay đổi.</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Cơ chế tác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tính đàn hồi – nhớt (creep, stress relaxation); phản xạ căng, ức chế tự sinh, ức chế đối vận; dung nạp kéo dãn.</w:t>
            </w:r>
          </w:p>
          <w:p>
            <w:pPr>
              <w:spacing w:after="30" w:line="276"/>
              <w:jc w:val="left"/>
            </w:pPr>
            <w:r>
              <w:rPr>
                <w:rFonts w:ascii="Times New Roman" w:cs="Times New Roman" w:eastAsia="Times New Roman" w:hAnsi="Times New Roman"/>
                <w:sz w:val="26"/>
                <w:szCs w:val="26"/>
              </w:rPr>
              <w:t xml:space="preserve">- Câu hỏi động não: giải thích hiện tượng vừa trải nghiệm.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Phân loại và thông số</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kéo dãn tĩnh, động, nảy, thụ động, chủ động, tự kéo dãn, theo nguyên lý PNF (giữ – nghỉ, co – nghỉ).</w:t>
            </w:r>
          </w:p>
          <w:p>
            <w:pPr>
              <w:spacing w:after="30" w:line="276"/>
              <w:jc w:val="left"/>
            </w:pPr>
            <w:r>
              <w:rPr>
                <w:rFonts w:ascii="Times New Roman" w:cs="Times New Roman" w:eastAsia="Times New Roman" w:hAnsi="Times New Roman"/>
                <w:sz w:val="26"/>
                <w:szCs w:val="26"/>
              </w:rPr>
              <w:t xml:space="preserve">- Thảo luận nhóm đôi (2 phút): chọn loại kéo dãn cho vận động viên trước thi đấu và cho người bệnh co rút sau bất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Chỉ định, chống chỉ định và kỹ thuật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chỉ định, chống chỉ định, nguyên tắc an toàn.</w:t>
            </w:r>
          </w:p>
          <w:p>
            <w:pPr>
              <w:spacing w:after="30" w:line="276"/>
              <w:jc w:val="left"/>
            </w:pPr>
            <w:r>
              <w:rPr>
                <w:rFonts w:ascii="Times New Roman" w:cs="Times New Roman" w:eastAsia="Times New Roman" w:hAnsi="Times New Roman"/>
                <w:sz w:val="26"/>
                <w:szCs w:val="26"/>
              </w:rPr>
              <w:t xml:space="preserve">- Video &amp; trực quan: kéo dãn cơ ụ ngồi cẳng chân, cơ tam đầu cẳng chân, cơ gập háng; phân tích tư thế cố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Ca lâm sàng ngắn cơ ụ ngồi cẳng chân: nhóm đề xuất kỹ thuật, thông số và chương trình tự tập;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Sơ đồ tổng hợp Phần B; lượng giá nhanh 3 câu MCQ.</w:t>
            </w:r>
          </w:p>
          <w:p>
            <w:pPr>
              <w:spacing w:after="30" w:line="276"/>
              <w:jc w:val="left"/>
            </w:pPr>
            <w:r>
              <w:rPr>
                <w:rFonts w:ascii="Times New Roman" w:cs="Times New Roman" w:eastAsia="Times New Roman" w:hAnsi="Times New Roman"/>
                <w:sz w:val="26"/>
                <w:szCs w:val="26"/>
              </w:rPr>
              <w:t xml:space="preserve">- Dặn dò ôn tập Phần A, B để chuẩn bị LT1 và TH1.</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8. ĐẠI CƯƠNG VỀ KỸ THUẬT TẠO THUẬN THẦN KINH CƠ CẢM THỤ BẢN THỂ</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Trình bày được lịch sử, định nghĩa và những nguyên tắc chính của kỹ thuật tạo thuận thần kinh cơ cảm thụ bản thể.</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8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Tập vở, bút để ghi chép và/hoặc máy tính laptop để lưu dữ liệu.</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“Mẫu cử động bình thường trong cuộc sống có đặc tính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Lịch sử phương pháp PNF</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lịch sử phương pháp tạo thuận cảm thụ bản thể thần kinh cơ.</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định nghĩa</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định nghĩa tạo thuận, cảm thụ bản thể, thần kinh cơ.</w:t>
            </w:r>
          </w:p>
          <w:p>
            <w:pPr>
              <w:spacing w:after="30" w:line="276"/>
              <w:jc w:val="left"/>
            </w:pPr>
            <w:r>
              <w:rPr>
                <w:rFonts w:ascii="Times New Roman" w:cs="Times New Roman" w:eastAsia="Times New Roman" w:hAnsi="Times New Roman"/>
                <w:sz w:val="26"/>
                <w:szCs w:val="26"/>
              </w:rPr>
              <w:t xml:space="preserve">- Học nhóm: tìm ví dụ cụ thể cho từng định nghĩa.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nguyên lý cơ bản của PNF</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hình ảnh, phim: các nguyên lý cơ bản của kỹ thuật PNF.</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Vẽ sơ đồ tư duy tổng kết; trả lời nhanh.</w:t>
            </w:r>
          </w:p>
          <w:p>
            <w:pPr>
              <w:spacing w:after="30" w:line="276"/>
              <w:jc w:val="left"/>
            </w:pPr>
            <w:r>
              <w:rPr>
                <w:rFonts w:ascii="Times New Roman" w:cs="Times New Roman" w:eastAsia="Times New Roman" w:hAnsi="Times New Roman"/>
                <w:sz w:val="26"/>
                <w:szCs w:val="26"/>
              </w:rPr>
              <w:t xml:space="preserve">- Dặn dò đọc trước bài Các mẫu chuyển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9. CÁC MẪU CHUYỂN ĐỘNG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Trình bày đúng và đầy đủ các thành phần của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Phân tích được hoạt động của các cơ chủ yếu và các loại co cơ trong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Thực hiện đúng các mẫu chuyển động trên cơ thể người học.</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chuyển động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9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Ôn tập lại kiến thức về mặt phẳng, cử động, thành phần cơ trong từng cử động.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mặt phẳng và cử động.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về các mẫu chuyển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sự kết hợp các mẫu chuyển động; các thành phần chuyển động; đường chuyển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Thành phần cơ và các loại co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các thành phần cơ chủ yếu; hoạt động phối hợp của các cơ; các loại co cơ và chỉ định cho các mẫu.</w:t>
            </w:r>
          </w:p>
          <w:p>
            <w:pPr>
              <w:spacing w:after="30" w:line="276"/>
              <w:jc w:val="left"/>
            </w:pPr>
            <w:r>
              <w:rPr>
                <w:rFonts w:ascii="Times New Roman" w:cs="Times New Roman" w:eastAsia="Times New Roman" w:hAnsi="Times New Roman"/>
                <w:sz w:val="26"/>
                <w:szCs w:val="26"/>
              </w:rPr>
              <w:t xml:space="preserve">- Học nhóm: liệt kê các mẫu chuyển động ở chi trên và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Trả lời nhanh; tóm tắt.</w:t>
            </w:r>
          </w:p>
          <w:p>
            <w:pPr>
              <w:spacing w:after="30" w:line="276"/>
              <w:jc w:val="left"/>
            </w:pPr>
            <w:r>
              <w:rPr>
                <w:rFonts w:ascii="Times New Roman" w:cs="Times New Roman" w:eastAsia="Times New Roman" w:hAnsi="Times New Roman"/>
                <w:sz w:val="26"/>
                <w:szCs w:val="26"/>
              </w:rPr>
              <w:t xml:space="preserve">- Dặn dò thực hiện lại các mẫu chuyển động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10. NHỮNG THAO TÁC CƠ BẢN CỦA KỸ THUẬT TẠO THUẬN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ý nghĩa và cách đặt tay để kích thích tạo thuận.</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cách truyền đạt mệnh lệnh để người bệnh thực hiện cử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Phân tích được ý nghĩa các kỹ thuật kéo giãn, kéo tách, dồn khớp.</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Ứng dụng được thời điểm bình thường và thời điểm tác động trên các mẫu vận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sự chuyên nghiệp (quy định thực hành nghề nghiệp, đạo đức, giao tiếp với người bệnh) trong quá trình ra quyết định và thực hành các thao tác cơ bản của kỹ thuật tạo thuận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10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trước những thao tác cơ bản được sử dụng trong PNF.</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những thao tác cơ bản được sử dụng trong PNF.</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Nguyên tắc chạm tay; mệnh lệnh và sự giao tiếp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phim): ý nghĩa và cách đặt tay; cách truyền đạt mệnh lệnh để người bệnh thực hiện cử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Kéo giãn, kéo tách và dồn khớp; đề kháng tối đa</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ý nghĩa của sự kéo giãn, kéo tách, dồn khớp và đề kháng tối đa.</w:t>
            </w:r>
          </w:p>
          <w:p>
            <w:pPr>
              <w:spacing w:after="30" w:line="276"/>
              <w:jc w:val="left"/>
            </w:pPr>
            <w:r>
              <w:rPr>
                <w:rFonts w:ascii="Times New Roman" w:cs="Times New Roman" w:eastAsia="Times New Roman" w:hAnsi="Times New Roman"/>
                <w:sz w:val="26"/>
                <w:szCs w:val="26"/>
              </w:rPr>
              <w:t xml:space="preserve">- Giảng viên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Thời điểm bình thường và sự tăng cường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thời điểm bình thường, thời điểm tác động, sự tăng cường trên các mẫu vận động.</w:t>
            </w:r>
          </w:p>
          <w:p>
            <w:pPr>
              <w:spacing w:after="30" w:line="276"/>
              <w:jc w:val="left"/>
            </w:pPr>
            <w:r>
              <w:rPr>
                <w:rFonts w:ascii="Times New Roman" w:cs="Times New Roman" w:eastAsia="Times New Roman" w:hAnsi="Times New Roman"/>
                <w:sz w:val="26"/>
                <w:szCs w:val="26"/>
              </w:rPr>
              <w:t xml:space="preserve">- Học nhóm: phân tích ý nghĩa của các thao tác khi thực hiện đồng thời với các mẫu;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Trả lời nhanh; tóm tắt.</w:t>
            </w:r>
          </w:p>
          <w:p>
            <w:pPr>
              <w:spacing w:after="30" w:line="276"/>
              <w:jc w:val="left"/>
            </w:pPr>
            <w:r>
              <w:rPr>
                <w:rFonts w:ascii="Times New Roman" w:cs="Times New Roman" w:eastAsia="Times New Roman" w:hAnsi="Times New Roman"/>
                <w:sz w:val="26"/>
                <w:szCs w:val="26"/>
              </w:rPr>
              <w:t xml:space="preserve">- Dặn dò chia nhóm, chuẩn bị nội dung, phân vai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11. NHỮNG KỸ THUẬT ĐẶC HIỆU</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Trình bày được ý nghĩa của những kỹ thuật tạo thuận đặc hiệu.</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Ứng dụng được các kỹ thuật đặc hiệu trong các mẫu vận động để đạt được mục tiêu cụ thể.</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Lựa chọn được kỹ thuật đặc hiệu phù hợp cho các hoạt động chức năng của người bệnh.</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đặc hiệu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trước những kỹ thuật đặc biệt được sử dụng trong PNF.</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những kỹ thuật đặc hiệu được sử dụng trong PNF.</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Khởi động nhịp nhàng; kết hợp co cơ đẳng trương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phim): ý nghĩa và cách thực hiện; giảng viên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Đảo nghịch đối kháng; kéo giãn lặp lại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ý nghĩa và cách thực hiện;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Co nghỉ; giữ nghỉ; sao chép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ý nghĩa và cách thực hiện; các kỹ thuật PNF và áp dụng.</w:t>
            </w:r>
          </w:p>
          <w:p>
            <w:pPr>
              <w:spacing w:after="30" w:line="276"/>
              <w:jc w:val="left"/>
            </w:pPr>
            <w:r>
              <w:rPr>
                <w:rFonts w:ascii="Times New Roman" w:cs="Times New Roman" w:eastAsia="Times New Roman" w:hAnsi="Times New Roman"/>
                <w:sz w:val="26"/>
                <w:szCs w:val="26"/>
              </w:rPr>
              <w:t xml:space="preserve">- Nghiên cứu tình huống – học nhóm: lấy ví dụ làm rõ tác dụng của từng kỹ thuật;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câu trả lời tiếp sức: ghép kỹ thuật với mục tiêu.</w:t>
            </w:r>
          </w:p>
          <w:p>
            <w:pPr>
              <w:spacing w:after="30" w:line="276"/>
              <w:jc w:val="left"/>
            </w:pPr>
            <w:r>
              <w:rPr>
                <w:rFonts w:ascii="Times New Roman" w:cs="Times New Roman" w:eastAsia="Times New Roman" w:hAnsi="Times New Roman"/>
                <w:sz w:val="26"/>
                <w:szCs w:val="26"/>
              </w:rPr>
              <w:t xml:space="preserve">- Dặn dò chia nhóm, chuẩn bị nội dung, phân vai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12. CÁC MẪU PNF CỦA CỔ</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kỹ thuật thao tác cho các mẫu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Thực hiện đúng kỹ thuật thao tác các mẫu vận động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cổ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cổ.</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cổ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Chỉ định và các mục đích để tập luyện mẫu cổ.</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cổ</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với gập bên bên phải và xoay sang phải; duỗi với gập bên bên trái và xoay sang trái.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2 mẫu cơ bản ở cổ.</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cổ;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cổ.</w:t>
            </w:r>
          </w:p>
          <w:p>
            <w:pPr>
              <w:spacing w:after="30" w:line="276"/>
              <w:jc w:val="left"/>
            </w:pPr>
            <w:r>
              <w:rPr>
                <w:rFonts w:ascii="Times New Roman" w:cs="Times New Roman" w:eastAsia="Times New Roman" w:hAnsi="Times New Roman"/>
                <w:sz w:val="26"/>
                <w:szCs w:val="26"/>
              </w:rPr>
              <w:t xml:space="preserve">- Dặn dò xem video mẫu PNF cổ,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13. CÁC MẪU PNF CỦA THÂN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kỹ thuật thao tác cho các mẫu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Thực hiện đúng kỹ thuật thao tác các mẫu vận động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thân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thân.</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thân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thân.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thân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với xoay sang phải phần thân trên; duỗi với xoay sang trái phần thân trên; gập với xoay sang trái phần thân dưới; duỗi với xoay sang phải phần thân dưới.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thân.</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thân;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thân.</w:t>
            </w:r>
          </w:p>
          <w:p>
            <w:pPr>
              <w:spacing w:after="30" w:line="276"/>
              <w:jc w:val="left"/>
            </w:pPr>
            <w:r>
              <w:rPr>
                <w:rFonts w:ascii="Times New Roman" w:cs="Times New Roman" w:eastAsia="Times New Roman" w:hAnsi="Times New Roman"/>
                <w:sz w:val="26"/>
                <w:szCs w:val="26"/>
              </w:rPr>
              <w:t xml:space="preserve">- Dặn dò xem video mẫu PNF thân,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14. CÁC MẪU PNF CỦA CHI TRÊN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kỹ thuật thao tác cho các mẫu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trên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chi trên.</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chi trên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chi trên.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chi trên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dạng xoay ngoài; duỗi khép xoay trong; gập khép xoay ngoài; duỗi dạng xoay trong; tóm tắt các mẫu chuyển động chi trên.</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chi trên.</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chi trên;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chi trên.</w:t>
            </w:r>
          </w:p>
          <w:p>
            <w:pPr>
              <w:spacing w:after="30" w:line="276"/>
              <w:jc w:val="left"/>
            </w:pPr>
            <w:r>
              <w:rPr>
                <w:rFonts w:ascii="Times New Roman" w:cs="Times New Roman" w:eastAsia="Times New Roman" w:hAnsi="Times New Roman"/>
                <w:sz w:val="26"/>
                <w:szCs w:val="26"/>
              </w:rPr>
              <w:t xml:space="preserve">- Dặn dò xem video mẫu PNF chi trên,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15. CÁC MẪU PNF CỦA CHI DƯỚI</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kỹ thuật thao tác cho các mẫu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dưới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chi dưới.</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chi dưới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chi dưới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dạng xoay trong; duỗi khép xoay ngoài; gập khép xoay ngoài; duỗi dạng xoay trong; tóm tắt các mẫu chuyển động chi dưới.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chi dưới.</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chi dưới;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chi dưới.</w:t>
            </w:r>
          </w:p>
          <w:p>
            <w:pPr>
              <w:spacing w:after="30" w:line="276"/>
              <w:jc w:val="left"/>
            </w:pPr>
            <w:r>
              <w:rPr>
                <w:rFonts w:ascii="Times New Roman" w:cs="Times New Roman" w:eastAsia="Times New Roman" w:hAnsi="Times New Roman"/>
                <w:sz w:val="26"/>
                <w:szCs w:val="26"/>
              </w:rPr>
              <w:t xml:space="preserve">- Dặn dò xem video mẫu PNF chi dưới,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2026-10-07T07:31:24.220Z</dcterms:created>
  <dcterms:modified xsi:type="dcterms:W3CDTF">2026-10-07T07:31:24.222Z</dcterms:modified>
</cp:coreProperties>
</file>

<file path=docProps/custom.xml><?xml version="1.0" encoding="utf-8"?>
<Properties xmlns="http://schemas.openxmlformats.org/officeDocument/2006/custom-properties" xmlns:vt="http://schemas.openxmlformats.org/officeDocument/2006/docPropsVTypes"/>
</file>