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01DC" w14:textId="77777777"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t>VIETNAM-KOREA UNIVERSITY OF INFORMATION AND COMMUNICATIONS TECHNOLOGY</w:t>
      </w:r>
      <w:r>
        <w:rPr>
          <w:noProof/>
        </w:rPr>
        <mc:AlternateContent>
          <mc:Choice Requires="wps">
            <w:drawing>
              <wp:anchor distT="0" distB="0" distL="0" distR="0" simplePos="0" relativeHeight="251658240" behindDoc="1" locked="0" layoutInCell="1" hidden="0" allowOverlap="1" wp14:anchorId="2EF1581B" wp14:editId="2E19DCB6">
                <wp:simplePos x="0" y="0"/>
                <wp:positionH relativeFrom="column">
                  <wp:posOffset>-249555</wp:posOffset>
                </wp:positionH>
                <wp:positionV relativeFrom="paragraph">
                  <wp:posOffset>-163830</wp:posOffset>
                </wp:positionV>
                <wp:extent cx="6176645" cy="9508490"/>
                <wp:effectExtent l="19050" t="19050" r="33655" b="35560"/>
                <wp:wrapNone/>
                <wp:docPr id="1" name="Rectangle 1"/>
                <wp:cNvGraphicFramePr/>
                <a:graphic xmlns:a="http://schemas.openxmlformats.org/drawingml/2006/main">
                  <a:graphicData uri="http://schemas.microsoft.com/office/word/2010/wordprocessingShape">
                    <wps:wsp>
                      <wps:cNvSpPr/>
                      <wps:spPr>
                        <a:xfrm>
                          <a:off x="0" y="0"/>
                          <a:ext cx="6176645" cy="9508490"/>
                        </a:xfrm>
                        <a:prstGeom prst="rect">
                          <a:avLst/>
                        </a:prstGeom>
                        <a:noFill/>
                        <a:ln w="63500" cap="flat" cmpd="sng">
                          <a:solidFill>
                            <a:srgbClr val="42719B"/>
                          </a:solidFill>
                          <a:prstDash val="solid"/>
                          <a:miter lim="8000"/>
                          <a:headEnd type="none" w="sm" len="sm"/>
                          <a:tailEnd type="none" w="sm" len="sm"/>
                        </a:ln>
                      </wps:spPr>
                      <wps:txbx>
                        <w:txbxContent>
                          <w:p w14:paraId="447A8957" w14:textId="77777777" w:rsidR="00CF7E01" w:rsidRPr="00CF7E01" w:rsidRDefault="00CF7E01">
                            <w:pPr>
                              <w:spacing w:before="0" w:after="0" w:line="240" w:lineRule="auto"/>
                              <w:ind w:firstLine="0"/>
                              <w:jc w:val="left"/>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2EF1581B" id="Rectangle 1" o:spid="_x0000_s1026" style="position:absolute;left:0;text-align:left;margin-left:-19.65pt;margin-top:-12.9pt;width:486.35pt;height:748.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" filled="f" strokecolor="#42719b" strokeweight="5pt">
                <v:stroke startarrowwidth="narrow" startarrowlength="short" endarrowwidth="narrow" endarrowlength="short" miterlimit="5243f"/>
                <v:textbox inset="2.53958mm,2.53958mm,2.53958mm,2.53958mm">
                  <w:txbxContent>
                    <w:p w14:paraId="447A8957" w14:textId="77777777" w:rsidR="00CF7E01" w:rsidRPr="00CF7E01" w:rsidRDefault="00CF7E01">
                      <w:pPr>
                        <w:spacing w:before="0" w:after="0" w:line="240" w:lineRule="auto"/>
                        <w:ind w:firstLine="0"/>
                        <w:jc w:val="left"/>
                        <w:textDirection w:val="btLr"/>
                        <w:rPr>
                          <w:lang w:val="en-US"/>
                        </w:rPr>
                      </w:pPr>
                    </w:p>
                  </w:txbxContent>
                </v:textbox>
              </v:rect>
            </w:pict>
          </mc:Fallback>
        </mc:AlternateContent>
      </w:r>
    </w:p>
    <w:p w14:paraId="3F2C1C07"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1A3C20D9"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23022363" wp14:editId="3CE84342">
            <wp:extent cx="1682045" cy="1038578"/>
            <wp:effectExtent l="0" t="0" r="0" b="0"/>
            <wp:docPr id="4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689441" cy="1043145"/>
                    </a:xfrm>
                    <a:prstGeom prst="rect">
                      <a:avLst/>
                    </a:prstGeom>
                    <a:ln/>
                  </pic:spPr>
                </pic:pic>
              </a:graphicData>
            </a:graphic>
          </wp:inline>
        </w:drawing>
      </w:r>
    </w:p>
    <w:p w14:paraId="0FC4D251" w14:textId="77777777" w:rsidR="00122413" w:rsidRDefault="00122413" w:rsidP="005031F6">
      <w:pPr>
        <w:spacing w:after="240" w:line="312" w:lineRule="auto"/>
        <w:ind w:firstLine="0"/>
        <w:rPr>
          <w:rFonts w:ascii="Times" w:eastAsia="Times" w:hAnsi="Times" w:cs="Times"/>
          <w:sz w:val="28"/>
          <w:szCs w:val="28"/>
        </w:rPr>
      </w:pPr>
    </w:p>
    <w:p w14:paraId="0CC52AB8" w14:textId="14F9E4F9" w:rsidR="00122413" w:rsidRPr="00EB6E7C" w:rsidRDefault="00EB6E7C" w:rsidP="00EB6E7C">
      <w:pPr>
        <w:ind w:firstLine="0"/>
        <w:jc w:val="center"/>
        <w:rPr>
          <w:b/>
          <w:sz w:val="40"/>
          <w:szCs w:val="40"/>
          <w:lang w:val="en-US"/>
        </w:rPr>
      </w:pPr>
      <w:r w:rsidRPr="00EB6E7C">
        <w:rPr>
          <w:b/>
          <w:sz w:val="40"/>
          <w:szCs w:val="40"/>
        </w:rPr>
        <w:t>SUMMARY OF GRADUATION THESIS</w:t>
      </w:r>
    </w:p>
    <w:p w14:paraId="63471CEC" w14:textId="218C76D9" w:rsidR="00122413" w:rsidRDefault="000218EE" w:rsidP="005031F6">
      <w:pPr>
        <w:spacing w:after="240" w:line="312" w:lineRule="auto"/>
        <w:ind w:firstLine="0"/>
        <w:rPr>
          <w:rFonts w:eastAsia="Times"/>
          <w:b/>
          <w:sz w:val="32"/>
          <w:szCs w:val="32"/>
          <w:lang w:val="en-US"/>
        </w:rPr>
      </w:pPr>
      <w:r w:rsidRPr="000218EE">
        <w:rPr>
          <w:rFonts w:eastAsia="Times"/>
          <w:b/>
          <w:sz w:val="32"/>
          <w:szCs w:val="32"/>
        </w:rPr>
        <w:t>AIoT-Based Weather Forecasting System Using Machine Learning</w:t>
      </w:r>
    </w:p>
    <w:p w14:paraId="431A4BE3" w14:textId="0B4F8DD7" w:rsidR="000218EE" w:rsidRPr="000218EE" w:rsidRDefault="000218EE" w:rsidP="005031F6">
      <w:pPr>
        <w:tabs>
          <w:tab w:val="left" w:pos="3919"/>
        </w:tabs>
        <w:spacing w:after="240" w:line="312" w:lineRule="auto"/>
        <w:ind w:firstLine="0"/>
        <w:rPr>
          <w:rFonts w:eastAsia="Times"/>
          <w:b/>
          <w:sz w:val="28"/>
          <w:szCs w:val="28"/>
          <w:lang w:val="en-US"/>
        </w:rPr>
      </w:pPr>
    </w:p>
    <w:p w14:paraId="3A2D62AD" w14:textId="0D31E67E"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7A2F68A0" w14:textId="74AE88A4"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07CDC3E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7BE13F7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0B4CD489" w14:textId="7B84ED6E"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1D823BA7" w14:textId="77777777" w:rsidR="00122413" w:rsidRDefault="00122413" w:rsidP="005031F6">
      <w:pPr>
        <w:spacing w:after="240" w:line="312" w:lineRule="auto"/>
        <w:ind w:firstLine="0"/>
        <w:rPr>
          <w:rFonts w:ascii="Times" w:eastAsia="Times" w:hAnsi="Times" w:cs="Times"/>
          <w:b/>
          <w:sz w:val="28"/>
          <w:szCs w:val="28"/>
        </w:rPr>
      </w:pPr>
    </w:p>
    <w:p w14:paraId="28372BC5" w14:textId="06011F0A" w:rsidR="00122413" w:rsidRDefault="000218EE" w:rsidP="005031F6">
      <w:pPr>
        <w:tabs>
          <w:tab w:val="left" w:pos="3846"/>
        </w:tabs>
        <w:spacing w:after="240" w:line="312" w:lineRule="auto"/>
        <w:ind w:firstLine="0"/>
        <w:rPr>
          <w:rFonts w:ascii="Times" w:eastAsia="Times" w:hAnsi="Times" w:cs="Times"/>
          <w:b/>
          <w:sz w:val="28"/>
          <w:szCs w:val="28"/>
          <w:lang w:val="en-US"/>
        </w:rPr>
      </w:pPr>
      <w:r>
        <w:rPr>
          <w:rFonts w:ascii="Times" w:eastAsia="Times" w:hAnsi="Times" w:cs="Times"/>
          <w:b/>
          <w:sz w:val="28"/>
          <w:szCs w:val="28"/>
        </w:rPr>
        <w:tab/>
      </w:r>
    </w:p>
    <w:p w14:paraId="6796DD96" w14:textId="77777777" w:rsidR="00122413" w:rsidRDefault="00122413" w:rsidP="005031F6">
      <w:pPr>
        <w:spacing w:after="240" w:line="312" w:lineRule="auto"/>
        <w:ind w:right="283" w:firstLine="0"/>
        <w:rPr>
          <w:rFonts w:ascii="Times" w:eastAsia="Times" w:hAnsi="Times" w:cs="Times"/>
          <w:b/>
          <w:sz w:val="28"/>
          <w:szCs w:val="28"/>
          <w:lang w:val="en-US"/>
        </w:rPr>
      </w:pPr>
    </w:p>
    <w:p w14:paraId="2518B6D4" w14:textId="77777777" w:rsidR="00EE5278" w:rsidRPr="00EE5278" w:rsidRDefault="00EE5278" w:rsidP="005031F6">
      <w:pPr>
        <w:spacing w:after="240" w:line="312" w:lineRule="auto"/>
        <w:ind w:right="283" w:firstLine="0"/>
        <w:rPr>
          <w:rFonts w:ascii="Times" w:eastAsia="Times" w:hAnsi="Times" w:cs="Times"/>
          <w:sz w:val="28"/>
          <w:szCs w:val="28"/>
          <w:lang w:val="en-US"/>
        </w:rPr>
      </w:pPr>
    </w:p>
    <w:p w14:paraId="5AB9ABF1" w14:textId="402A9A3D" w:rsidR="00CF7E01" w:rsidRPr="00EE5278" w:rsidRDefault="00000000" w:rsidP="005031F6">
      <w:pPr>
        <w:spacing w:after="240" w:line="312" w:lineRule="auto"/>
        <w:ind w:right="283" w:firstLine="0"/>
        <w:jc w:val="center"/>
        <w:rPr>
          <w:rFonts w:ascii="Times" w:eastAsia="Times" w:hAnsi="Times" w:cs="Times"/>
          <w:lang w:val="en-US"/>
        </w:rPr>
      </w:pPr>
      <w:r>
        <w:rPr>
          <w:rFonts w:ascii="Times" w:eastAsia="Times" w:hAnsi="Times" w:cs="Times"/>
        </w:rPr>
        <w:t>Da Nang, December 202</w:t>
      </w:r>
      <w:r w:rsidR="000218EE">
        <w:rPr>
          <w:rFonts w:ascii="Times" w:eastAsia="Times" w:hAnsi="Times" w:cs="Times"/>
          <w:lang w:val="en-US"/>
        </w:rPr>
        <w:t>5</w:t>
      </w:r>
    </w:p>
    <w:p w14:paraId="5053E86B" w14:textId="3135097C"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lastRenderedPageBreak/>
        <w:t>VIETNAM-KOREA UNIVERSITY OF INFORMATION AND COMMUNICATIONS TECHNOLOGY</w:t>
      </w:r>
    </w:p>
    <w:p w14:paraId="3E083AD2"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5CC55DFC"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37D0C289" wp14:editId="2BB64E89">
            <wp:extent cx="1749778" cy="1140178"/>
            <wp:effectExtent l="0" t="0" r="3175" b="0"/>
            <wp:docPr id="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755478" cy="1143892"/>
                    </a:xfrm>
                    <a:prstGeom prst="rect">
                      <a:avLst/>
                    </a:prstGeom>
                    <a:ln/>
                  </pic:spPr>
                </pic:pic>
              </a:graphicData>
            </a:graphic>
          </wp:inline>
        </w:drawing>
      </w:r>
    </w:p>
    <w:p w14:paraId="1AB36244" w14:textId="77777777" w:rsidR="00122413" w:rsidRDefault="00122413" w:rsidP="005031F6">
      <w:pPr>
        <w:spacing w:after="240" w:line="312" w:lineRule="auto"/>
        <w:ind w:firstLine="0"/>
        <w:rPr>
          <w:rFonts w:ascii="Times" w:eastAsia="Times" w:hAnsi="Times" w:cs="Times"/>
          <w:sz w:val="28"/>
          <w:szCs w:val="28"/>
        </w:rPr>
      </w:pPr>
    </w:p>
    <w:p w14:paraId="6ECD9CBF" w14:textId="1AC1E2D8" w:rsidR="00122413" w:rsidRPr="00EB6E7C" w:rsidRDefault="00EB6E7C" w:rsidP="00EB6E7C">
      <w:pPr>
        <w:jc w:val="center"/>
        <w:rPr>
          <w:b/>
          <w:sz w:val="50"/>
          <w:szCs w:val="50"/>
          <w:lang w:val="en-US"/>
        </w:rPr>
      </w:pPr>
      <w:r w:rsidRPr="005B05E2">
        <w:rPr>
          <w:b/>
          <w:sz w:val="40"/>
          <w:szCs w:val="40"/>
        </w:rPr>
        <w:t>SUMMARY OF GRADUATION THESIS</w:t>
      </w:r>
    </w:p>
    <w:p w14:paraId="55DF5888" w14:textId="52AAE267" w:rsidR="00122413" w:rsidRDefault="000218EE" w:rsidP="005031F6">
      <w:pPr>
        <w:spacing w:after="240" w:line="312" w:lineRule="auto"/>
        <w:ind w:firstLine="0"/>
        <w:rPr>
          <w:rFonts w:ascii="Times" w:eastAsia="Times" w:hAnsi="Times" w:cs="Times"/>
          <w:b/>
          <w:sz w:val="32"/>
          <w:szCs w:val="32"/>
          <w:lang w:val="en-US"/>
        </w:rPr>
      </w:pPr>
      <w:r w:rsidRPr="000218EE">
        <w:rPr>
          <w:rFonts w:ascii="Times" w:eastAsia="Times" w:hAnsi="Times" w:cs="Times"/>
          <w:b/>
          <w:sz w:val="32"/>
          <w:szCs w:val="32"/>
        </w:rPr>
        <w:t>AIoT-Based Weather Forecasting System Using Machine Learning</w:t>
      </w:r>
    </w:p>
    <w:p w14:paraId="6EFDC034" w14:textId="77777777" w:rsidR="000218EE" w:rsidRPr="000218EE" w:rsidRDefault="000218EE" w:rsidP="005031F6">
      <w:pPr>
        <w:spacing w:after="240" w:line="312" w:lineRule="auto"/>
        <w:ind w:firstLine="0"/>
        <w:rPr>
          <w:rFonts w:ascii="Times" w:eastAsia="Times" w:hAnsi="Times" w:cs="Times"/>
          <w:b/>
          <w:sz w:val="28"/>
          <w:szCs w:val="28"/>
          <w:lang w:val="en-US"/>
        </w:rPr>
      </w:pPr>
    </w:p>
    <w:p w14:paraId="745434F7" w14:textId="7F93B84B"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5D80E695" w14:textId="474BB536"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351ACFE6"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60A6885D"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6FCA4182" w14:textId="19082EFE" w:rsidR="00122413" w:rsidRDefault="00000000" w:rsidP="005031F6">
      <w:pPr>
        <w:tabs>
          <w:tab w:val="left" w:pos="4134"/>
        </w:tabs>
        <w:spacing w:after="240" w:line="312" w:lineRule="auto"/>
        <w:ind w:firstLine="1701"/>
        <w:rPr>
          <w:rFonts w:ascii="Times" w:eastAsia="Times" w:hAnsi="Times" w:cs="Times"/>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3D3FFD61" w14:textId="77777777" w:rsidR="00122413" w:rsidRDefault="00122413" w:rsidP="005031F6">
      <w:pPr>
        <w:spacing w:after="240" w:line="312" w:lineRule="auto"/>
        <w:ind w:firstLine="0"/>
        <w:rPr>
          <w:rFonts w:ascii="Times" w:eastAsia="Times" w:hAnsi="Times" w:cs="Times"/>
          <w:b/>
          <w:sz w:val="28"/>
          <w:szCs w:val="28"/>
        </w:rPr>
      </w:pPr>
    </w:p>
    <w:p w14:paraId="41ED1E5D" w14:textId="77777777" w:rsidR="000218EE" w:rsidRDefault="000218EE" w:rsidP="005031F6">
      <w:pPr>
        <w:spacing w:after="240" w:line="312" w:lineRule="auto"/>
        <w:ind w:firstLine="0"/>
        <w:rPr>
          <w:rFonts w:ascii="Times" w:eastAsia="Times" w:hAnsi="Times" w:cs="Times"/>
          <w:b/>
          <w:sz w:val="28"/>
          <w:szCs w:val="28"/>
          <w:lang w:val="en-US"/>
        </w:rPr>
      </w:pPr>
    </w:p>
    <w:p w14:paraId="30F8F435" w14:textId="77777777" w:rsidR="00D66C99" w:rsidRPr="000218EE" w:rsidRDefault="00D66C99" w:rsidP="005031F6">
      <w:pPr>
        <w:spacing w:after="240" w:line="312" w:lineRule="auto"/>
        <w:ind w:firstLine="0"/>
        <w:rPr>
          <w:rFonts w:ascii="Times" w:eastAsia="Times" w:hAnsi="Times" w:cs="Times"/>
          <w:b/>
          <w:sz w:val="28"/>
          <w:szCs w:val="28"/>
          <w:lang w:val="en-US"/>
        </w:rPr>
      </w:pPr>
    </w:p>
    <w:p w14:paraId="1DFD5E75" w14:textId="77777777" w:rsidR="00122413" w:rsidRDefault="00122413" w:rsidP="005031F6">
      <w:pPr>
        <w:spacing w:after="240" w:line="312" w:lineRule="auto"/>
        <w:ind w:firstLine="0"/>
        <w:rPr>
          <w:rFonts w:ascii="Times" w:eastAsia="Times" w:hAnsi="Times" w:cs="Times"/>
          <w:b/>
          <w:sz w:val="28"/>
          <w:szCs w:val="28"/>
        </w:rPr>
      </w:pPr>
    </w:p>
    <w:p w14:paraId="1C1D6055" w14:textId="08340F55" w:rsidR="00122413" w:rsidRPr="000218EE" w:rsidRDefault="00000000" w:rsidP="005031F6">
      <w:pPr>
        <w:spacing w:after="240" w:line="312" w:lineRule="auto"/>
        <w:ind w:right="283" w:firstLine="0"/>
        <w:jc w:val="center"/>
        <w:rPr>
          <w:rFonts w:ascii="Times" w:eastAsia="Times" w:hAnsi="Times" w:cs="Times"/>
          <w:lang w:val="en-US"/>
        </w:rPr>
        <w:sectPr w:rsidR="00122413" w:rsidRPr="000218EE" w:rsidSect="00323423">
          <w:headerReference w:type="default" r:id="rId9"/>
          <w:footerReference w:type="default" r:id="rId10"/>
          <w:pgSz w:w="11906" w:h="16838" w:code="9"/>
          <w:pgMar w:top="1134" w:right="1134" w:bottom="1134" w:left="1701" w:header="0" w:footer="720" w:gutter="0"/>
          <w:pgNumType w:start="1"/>
          <w:cols w:space="720"/>
          <w:titlePg/>
          <w:docGrid w:linePitch="354"/>
        </w:sectPr>
      </w:pPr>
      <w:r>
        <w:rPr>
          <w:rFonts w:ascii="Times" w:eastAsia="Times" w:hAnsi="Times" w:cs="Times"/>
        </w:rPr>
        <w:t>Da Nang, December 202</w:t>
      </w:r>
      <w:r w:rsidR="000218EE">
        <w:rPr>
          <w:rFonts w:ascii="Times" w:eastAsia="Times" w:hAnsi="Times" w:cs="Times"/>
          <w:lang w:val="en-US"/>
        </w:rPr>
        <w:t>5</w:t>
      </w:r>
    </w:p>
    <w:p w14:paraId="00BC0B49" w14:textId="7F4D9B1B" w:rsidR="00122413" w:rsidRPr="00CF7E01" w:rsidRDefault="00000000" w:rsidP="005031F6">
      <w:pPr>
        <w:pStyle w:val="Heading1"/>
        <w:spacing w:before="120" w:after="240" w:line="312" w:lineRule="auto"/>
        <w:rPr>
          <w:color w:val="000000"/>
          <w:lang w:val="en-US"/>
        </w:rPr>
      </w:pPr>
      <w:bookmarkStart w:id="0" w:name="_Toc217061454"/>
      <w:r>
        <w:lastRenderedPageBreak/>
        <w:t>PREAMBLE</w:t>
      </w:r>
      <w:bookmarkEnd w:id="0"/>
    </w:p>
    <w:p w14:paraId="4909B068" w14:textId="77777777" w:rsidR="00122413" w:rsidRPr="00A206AE" w:rsidRDefault="00000000" w:rsidP="005031F6">
      <w:pPr>
        <w:pStyle w:val="Heading2"/>
        <w:spacing w:before="120" w:after="240" w:line="312" w:lineRule="auto"/>
        <w:ind w:left="0" w:firstLine="0"/>
        <w:rPr>
          <w:rFonts w:ascii="Times" w:eastAsia="Times" w:hAnsi="Times" w:cs="Times"/>
          <w:sz w:val="26"/>
          <w:szCs w:val="26"/>
          <w:lang w:val="en-US"/>
        </w:rPr>
      </w:pPr>
      <w:bookmarkStart w:id="1" w:name="_Toc217061455"/>
      <w:r>
        <w:rPr>
          <w:rFonts w:ascii="Times" w:eastAsia="Times" w:hAnsi="Times" w:cs="Times"/>
          <w:sz w:val="26"/>
          <w:szCs w:val="26"/>
        </w:rPr>
        <w:t>1. Reason for Choosing the Topic</w:t>
      </w:r>
      <w:bookmarkEnd w:id="1"/>
    </w:p>
    <w:p w14:paraId="5A0C01AD" w14:textId="486266E1"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In recent years, weather and environmental conditions have become increasingly unpredictable due to climate change and rapid urbanization. Extreme heat, sudden rainfall, large humidity fluctuations, and deteriorating air quality have directly affected public health, transportation safety, and daily activities. For areas such as schools, public parks, and densely populated neighborhoods, continuous monitoring of environmental parameters and early weather forecasting is essential to reduce risks and support proactive decision-making.</w:t>
      </w:r>
    </w:p>
    <w:p w14:paraId="19A9336D" w14:textId="5EEC2145"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However, in many locations, people often rely only on generalized online weather information, which may not accurately represent the microclimate at a specific site (e.g., inside a school campus or a public park). In addition, traditional monitoring methods</w:t>
      </w:r>
      <w:r w:rsidR="001A6144">
        <w:rPr>
          <w:rFonts w:ascii="Times" w:eastAsia="Times" w:hAnsi="Times" w:cs="Times"/>
          <w:lang w:val="en-US"/>
        </w:rPr>
        <w:t xml:space="preserve"> </w:t>
      </w:r>
      <w:r w:rsidR="00A206AE" w:rsidRPr="00A206AE">
        <w:rPr>
          <w:rFonts w:ascii="Times" w:eastAsia="Times" w:hAnsi="Times" w:cs="Times"/>
          <w:lang w:val="en-US"/>
        </w:rPr>
        <w:t>if available</w:t>
      </w:r>
      <w:r w:rsidR="001A6144">
        <w:rPr>
          <w:rFonts w:ascii="Times" w:eastAsia="Times" w:hAnsi="Times" w:cs="Times"/>
          <w:lang w:val="en-US"/>
        </w:rPr>
        <w:t xml:space="preserve"> </w:t>
      </w:r>
      <w:r w:rsidR="00A206AE" w:rsidRPr="00A206AE">
        <w:rPr>
          <w:rFonts w:ascii="Times" w:eastAsia="Times" w:hAnsi="Times" w:cs="Times"/>
          <w:lang w:val="en-US"/>
        </w:rPr>
        <w:t>are often manual, discontinuous, and lack long-term data storage, making it difficult to analyze trends, detect anomalies early, or provide timely warnings.</w:t>
      </w:r>
    </w:p>
    <w:p w14:paraId="0B268D74" w14:textId="6D86293F"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With the advancement of the Internet of Things (IoT), low-cost sensor nodes such as ESP32 enable continuous measurement of key parameters including temperature, humidity, pressure, CO₂, dust/PM2.5, and air-quality indicators. Nevertheless, monitoring alone is not sufficient; users increasingly need predictive capabilities to anticipate upcoming conditions (e.g., rainfall likelihood, temperature/humidity trends, or air-quality risks) for planning and prevention.</w:t>
      </w:r>
    </w:p>
    <w:p w14:paraId="610D5F19" w14:textId="69CE2D24"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Meanwhile, Machine Learning has demonstrated strong performance in time-series forecasting by learning trends and seasonal patterns from historical data. When IoT sensor data is continuously collected, stored in a database (e.g., MySQL), and integrated with Weather API data, it becomes feasible to build a complete </w:t>
      </w:r>
      <w:proofErr w:type="spellStart"/>
      <w:r w:rsidR="00A206AE" w:rsidRPr="00A206AE">
        <w:rPr>
          <w:rFonts w:ascii="Times" w:eastAsia="Times" w:hAnsi="Times" w:cs="Times"/>
          <w:lang w:val="en-US"/>
        </w:rPr>
        <w:t>AIoT</w:t>
      </w:r>
      <w:proofErr w:type="spellEnd"/>
      <w:r w:rsidR="00A206AE" w:rsidRPr="00A206AE">
        <w:rPr>
          <w:rFonts w:ascii="Times" w:eastAsia="Times" w:hAnsi="Times" w:cs="Times"/>
          <w:lang w:val="en-US"/>
        </w:rPr>
        <w:t xml:space="preserve"> pipeline that supports both real-time monitoring and short-term forecasting with measurable accuracy.</w:t>
      </w:r>
    </w:p>
    <w:p w14:paraId="0D7645EE" w14:textId="711C759D" w:rsidR="00122413"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For these reasons, I chose the graduation project </w:t>
      </w:r>
      <w:r w:rsidR="00A206AE" w:rsidRPr="00A206AE">
        <w:rPr>
          <w:rFonts w:ascii="Times" w:eastAsia="Times" w:hAnsi="Times" w:cs="Times"/>
          <w:b/>
          <w:bCs/>
          <w:lang w:val="en-US"/>
        </w:rPr>
        <w:t>“</w:t>
      </w:r>
      <w:proofErr w:type="spellStart"/>
      <w:r w:rsidR="00A206AE" w:rsidRPr="00A206AE">
        <w:rPr>
          <w:rFonts w:ascii="Times" w:eastAsia="Times" w:hAnsi="Times" w:cs="Times"/>
          <w:b/>
          <w:bCs/>
          <w:lang w:val="en-US"/>
        </w:rPr>
        <w:t>AIoT</w:t>
      </w:r>
      <w:proofErr w:type="spellEnd"/>
      <w:r w:rsidR="00A206AE" w:rsidRPr="00A206AE">
        <w:rPr>
          <w:rFonts w:ascii="Times" w:eastAsia="Times" w:hAnsi="Times" w:cs="Times"/>
          <w:b/>
          <w:bCs/>
          <w:lang w:val="en-US"/>
        </w:rPr>
        <w:t>-Based Weather Forecasting System Using Machine Learning”</w:t>
      </w:r>
      <w:r w:rsidR="00A206AE" w:rsidRPr="00A206AE">
        <w:rPr>
          <w:rFonts w:ascii="Times" w:eastAsia="Times" w:hAnsi="Times" w:cs="Times"/>
          <w:lang w:val="en-US"/>
        </w:rPr>
        <w:t xml:space="preserve"> to develop an integrated system for data acquisition, storage and management, model training for forecasting, and practical visualization for end users.</w:t>
      </w:r>
    </w:p>
    <w:p w14:paraId="759EBA87" w14:textId="610A36E2" w:rsidR="00122413" w:rsidRPr="00CF7E01" w:rsidRDefault="00000000" w:rsidP="005031F6">
      <w:pPr>
        <w:pStyle w:val="Heading1"/>
        <w:spacing w:before="120" w:after="240" w:line="312" w:lineRule="auto"/>
        <w:ind w:firstLine="360"/>
        <w:rPr>
          <w:color w:val="000000"/>
          <w:lang w:val="en-US"/>
        </w:rPr>
      </w:pPr>
      <w:bookmarkStart w:id="2" w:name="_Toc217061457"/>
      <w:r>
        <w:rPr>
          <w:color w:val="000000"/>
        </w:rPr>
        <w:lastRenderedPageBreak/>
        <w:t xml:space="preserve">CHAPTER </w:t>
      </w:r>
      <w:r>
        <w:t>I</w:t>
      </w:r>
      <w:r>
        <w:rPr>
          <w:color w:val="000000"/>
        </w:rPr>
        <w:t xml:space="preserve"> : OVERVIEW</w:t>
      </w:r>
      <w:bookmarkEnd w:id="2"/>
    </w:p>
    <w:p w14:paraId="6566C8AC" w14:textId="1E5DDE27" w:rsidR="00122413" w:rsidRPr="00844766" w:rsidRDefault="00000000" w:rsidP="005031F6">
      <w:pPr>
        <w:pStyle w:val="Heading2"/>
        <w:spacing w:before="120" w:after="240" w:line="312" w:lineRule="auto"/>
        <w:ind w:left="0" w:firstLine="0"/>
        <w:rPr>
          <w:rFonts w:ascii="Times" w:eastAsia="Times" w:hAnsi="Times" w:cs="Times"/>
          <w:sz w:val="26"/>
          <w:szCs w:val="26"/>
          <w:lang w:val="en-US"/>
        </w:rPr>
      </w:pPr>
      <w:bookmarkStart w:id="3" w:name="_Toc217061458"/>
      <w:r>
        <w:rPr>
          <w:rFonts w:ascii="Times" w:eastAsia="Times" w:hAnsi="Times" w:cs="Times"/>
          <w:sz w:val="26"/>
          <w:szCs w:val="26"/>
        </w:rPr>
        <w:t xml:space="preserve">1.1 </w:t>
      </w:r>
      <w:r w:rsidR="00D63798" w:rsidRPr="00D63798">
        <w:rPr>
          <w:rFonts w:ascii="Times" w:eastAsia="Times" w:hAnsi="Times" w:cs="Times"/>
          <w:sz w:val="26"/>
          <w:szCs w:val="26"/>
        </w:rPr>
        <w:t>Background and Motivation</w:t>
      </w:r>
      <w:bookmarkEnd w:id="3"/>
    </w:p>
    <w:p w14:paraId="332D6399" w14:textId="2D34A7C9" w:rsidR="00122413" w:rsidRDefault="00000000" w:rsidP="005031F6">
      <w:pPr>
        <w:pStyle w:val="Heading3"/>
        <w:tabs>
          <w:tab w:val="left" w:pos="360"/>
        </w:tabs>
        <w:spacing w:before="120" w:after="240" w:line="312" w:lineRule="auto"/>
        <w:ind w:firstLine="270"/>
        <w:rPr>
          <w:rFonts w:ascii="Times" w:eastAsia="Times" w:hAnsi="Times" w:cs="Times"/>
          <w:sz w:val="26"/>
          <w:szCs w:val="26"/>
        </w:rPr>
      </w:pPr>
      <w:bookmarkStart w:id="4" w:name="_Toc217061459"/>
      <w:r>
        <w:rPr>
          <w:rFonts w:ascii="Times" w:eastAsia="Times" w:hAnsi="Times" w:cs="Times"/>
          <w:sz w:val="26"/>
          <w:szCs w:val="26"/>
        </w:rPr>
        <w:t xml:space="preserve">1.1.1 </w:t>
      </w:r>
      <w:r w:rsidR="00D63798" w:rsidRPr="00D63798">
        <w:rPr>
          <w:rFonts w:ascii="Times" w:eastAsia="Times" w:hAnsi="Times" w:cs="Times"/>
          <w:sz w:val="26"/>
          <w:szCs w:val="26"/>
        </w:rPr>
        <w:t>Current context and practical needs</w:t>
      </w:r>
      <w:bookmarkEnd w:id="4"/>
    </w:p>
    <w:p w14:paraId="66427420" w14:textId="3DA2172C" w:rsidR="00122413" w:rsidRPr="00D63798" w:rsidRDefault="005031F6" w:rsidP="00C02260">
      <w:pPr>
        <w:spacing w:after="240" w:line="312" w:lineRule="auto"/>
        <w:ind w:firstLine="4"/>
        <w:rPr>
          <w:rFonts w:ascii="Times" w:eastAsia="Times" w:hAnsi="Times" w:cs="Times"/>
          <w:lang w:val="en-US"/>
        </w:rPr>
      </w:pPr>
      <w:r>
        <w:rPr>
          <w:rFonts w:ascii="Times" w:eastAsia="Times" w:hAnsi="Times" w:cs="Times"/>
          <w:lang w:val="en-US"/>
        </w:rPr>
        <w:t xml:space="preserve">     </w:t>
      </w:r>
      <w:r w:rsidR="00D63798" w:rsidRPr="00D63798">
        <w:rPr>
          <w:rFonts w:ascii="Times" w:eastAsia="Times" w:hAnsi="Times" w:cs="Times"/>
          <w:lang w:val="en-US"/>
        </w:rPr>
        <w:t xml:space="preserve">In recent years, climate change and rapid urbanization have made weather and environmental conditions more volatile and less predictable. Extreme heat, sudden heavy rainfall, abrupt humidity changes, and increasing fine-dust pollution negatively impact public health as well as daily activities. In sites such as </w:t>
      </w:r>
      <w:r w:rsidR="00D63798" w:rsidRPr="00D63798">
        <w:rPr>
          <w:rFonts w:ascii="Times" w:eastAsia="Times" w:hAnsi="Times" w:cs="Times"/>
          <w:b/>
          <w:bCs/>
          <w:lang w:val="en-US"/>
        </w:rPr>
        <w:t>schools</w:t>
      </w:r>
      <w:r w:rsidR="00D63798" w:rsidRPr="00D63798">
        <w:rPr>
          <w:rFonts w:ascii="Times" w:eastAsia="Times" w:hAnsi="Times" w:cs="Times"/>
          <w:lang w:val="en-US"/>
        </w:rPr>
        <w:t xml:space="preserve">, </w:t>
      </w:r>
      <w:r w:rsidR="00D63798" w:rsidRPr="00D63798">
        <w:rPr>
          <w:rFonts w:ascii="Times" w:eastAsia="Times" w:hAnsi="Times" w:cs="Times"/>
          <w:b/>
          <w:bCs/>
          <w:lang w:val="en-US"/>
        </w:rPr>
        <w:t>public parks</w:t>
      </w:r>
      <w:r w:rsidR="00D63798" w:rsidRPr="00D63798">
        <w:rPr>
          <w:rFonts w:ascii="Times" w:eastAsia="Times" w:hAnsi="Times" w:cs="Times"/>
          <w:lang w:val="en-US"/>
        </w:rPr>
        <w:t>, and densely populated areas, real-time monitoring of environmental conditions is increasingly necessary to support timely warnings and practical decisions (e.g., outdoor activity scheduling, limiting exposure to fine dust, or preparing for rain).</w:t>
      </w:r>
    </w:p>
    <w:p w14:paraId="1E6DE81D" w14:textId="2F72ADE0" w:rsidR="00122413" w:rsidRPr="00844766" w:rsidRDefault="00000000" w:rsidP="005031F6">
      <w:pPr>
        <w:pStyle w:val="Heading3"/>
        <w:tabs>
          <w:tab w:val="left" w:pos="567"/>
        </w:tabs>
        <w:spacing w:before="120" w:after="240" w:line="312" w:lineRule="auto"/>
        <w:ind w:firstLine="270"/>
        <w:rPr>
          <w:rFonts w:ascii="Times" w:eastAsia="Times" w:hAnsi="Times" w:cs="Times"/>
          <w:sz w:val="26"/>
          <w:szCs w:val="26"/>
        </w:rPr>
      </w:pPr>
      <w:bookmarkStart w:id="5" w:name="_Toc217061460"/>
      <w:r w:rsidRPr="00844766">
        <w:rPr>
          <w:rFonts w:ascii="Times" w:eastAsia="Times" w:hAnsi="Times" w:cs="Times"/>
          <w:sz w:val="26"/>
          <w:szCs w:val="26"/>
        </w:rPr>
        <w:t xml:space="preserve">1.1.2 </w:t>
      </w:r>
      <w:r w:rsidR="00D63798" w:rsidRPr="00D63798">
        <w:rPr>
          <w:rFonts w:ascii="Times" w:eastAsia="Times" w:hAnsi="Times" w:cs="Times"/>
          <w:sz w:val="26"/>
          <w:szCs w:val="26"/>
        </w:rPr>
        <w:t>Motivation for combining IoT and Machine Learning</w:t>
      </w:r>
      <w:bookmarkEnd w:id="5"/>
    </w:p>
    <w:p w14:paraId="64602761" w14:textId="3298335F"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The advancement of the </w:t>
      </w:r>
      <w:r w:rsidR="004F559C" w:rsidRPr="004F559C">
        <w:rPr>
          <w:rFonts w:ascii="Times" w:eastAsia="Times" w:hAnsi="Times" w:cs="Times"/>
          <w:b/>
          <w:bCs/>
          <w:lang w:val="en-US"/>
        </w:rPr>
        <w:t>Internet of Things (IoT)</w:t>
      </w:r>
      <w:r w:rsidR="004F559C" w:rsidRPr="004F559C">
        <w:rPr>
          <w:rFonts w:ascii="Times" w:eastAsia="Times" w:hAnsi="Times" w:cs="Times"/>
          <w:lang w:val="en-US"/>
        </w:rPr>
        <w:t xml:space="preserve"> enables the deployment of low-cost sensor nodes such as </w:t>
      </w:r>
      <w:r w:rsidR="004F559C" w:rsidRPr="004F559C">
        <w:rPr>
          <w:rFonts w:ascii="Times" w:eastAsia="Times" w:hAnsi="Times" w:cs="Times"/>
          <w:b/>
          <w:bCs/>
          <w:lang w:val="en-US"/>
        </w:rPr>
        <w:t>ESP32</w:t>
      </w:r>
      <w:r w:rsidR="004F559C" w:rsidRPr="004F559C">
        <w:rPr>
          <w:rFonts w:ascii="Times" w:eastAsia="Times" w:hAnsi="Times" w:cs="Times"/>
          <w:lang w:val="en-US"/>
        </w:rPr>
        <w:t xml:space="preserve"> for continuous, automated, and scalable data acquisition. Key parameters for environmental assessment and forecasting include </w:t>
      </w:r>
      <w:r w:rsidR="004F559C" w:rsidRPr="004F559C">
        <w:rPr>
          <w:rFonts w:ascii="Times" w:eastAsia="Times" w:hAnsi="Times" w:cs="Times"/>
          <w:b/>
          <w:bCs/>
          <w:lang w:val="en-US"/>
        </w:rPr>
        <w:t>temperature</w:t>
      </w:r>
      <w:r w:rsidR="004F559C" w:rsidRPr="004F559C">
        <w:rPr>
          <w:rFonts w:ascii="Times" w:eastAsia="Times" w:hAnsi="Times" w:cs="Times"/>
          <w:lang w:val="en-US"/>
        </w:rPr>
        <w:t xml:space="preserve">, </w:t>
      </w:r>
      <w:r w:rsidR="004F559C" w:rsidRPr="004F559C">
        <w:rPr>
          <w:rFonts w:ascii="Times" w:eastAsia="Times" w:hAnsi="Times" w:cs="Times"/>
          <w:b/>
          <w:bCs/>
          <w:lang w:val="en-US"/>
        </w:rPr>
        <w:t>humidity</w:t>
      </w:r>
      <w:r w:rsidR="004F559C" w:rsidRPr="004F559C">
        <w:rPr>
          <w:rFonts w:ascii="Times" w:eastAsia="Times" w:hAnsi="Times" w:cs="Times"/>
          <w:lang w:val="en-US"/>
        </w:rPr>
        <w:t xml:space="preserve">, </w:t>
      </w:r>
      <w:r w:rsidR="004F559C" w:rsidRPr="004F559C">
        <w:rPr>
          <w:rFonts w:ascii="Times" w:eastAsia="Times" w:hAnsi="Times" w:cs="Times"/>
          <w:b/>
          <w:bCs/>
          <w:lang w:val="en-US"/>
        </w:rPr>
        <w:t>pressure</w:t>
      </w:r>
      <w:r w:rsidR="004F559C" w:rsidRPr="004F559C">
        <w:rPr>
          <w:rFonts w:ascii="Times" w:eastAsia="Times" w:hAnsi="Times" w:cs="Times"/>
          <w:lang w:val="en-US"/>
        </w:rPr>
        <w:t xml:space="preserve">, </w:t>
      </w:r>
      <w:r w:rsidR="004F559C" w:rsidRPr="004F559C">
        <w:rPr>
          <w:rFonts w:ascii="Times" w:eastAsia="Times" w:hAnsi="Times" w:cs="Times"/>
          <w:b/>
          <w:bCs/>
          <w:lang w:val="en-US"/>
        </w:rPr>
        <w:t>CO₂</w:t>
      </w:r>
      <w:r w:rsidR="004F559C" w:rsidRPr="004F559C">
        <w:rPr>
          <w:rFonts w:ascii="Times" w:eastAsia="Times" w:hAnsi="Times" w:cs="Times"/>
          <w:lang w:val="en-US"/>
        </w:rPr>
        <w:t xml:space="preserve">, </w:t>
      </w:r>
      <w:r w:rsidR="004F559C" w:rsidRPr="004F559C">
        <w:rPr>
          <w:rFonts w:ascii="Times" w:eastAsia="Times" w:hAnsi="Times" w:cs="Times"/>
          <w:b/>
          <w:bCs/>
          <w:lang w:val="en-US"/>
        </w:rPr>
        <w:t>dust/PM2.5</w:t>
      </w:r>
      <w:r w:rsidR="004F559C" w:rsidRPr="004F559C">
        <w:rPr>
          <w:rFonts w:ascii="Times" w:eastAsia="Times" w:hAnsi="Times" w:cs="Times"/>
          <w:lang w:val="en-US"/>
        </w:rPr>
        <w:t xml:space="preserve">, and related indicators. With a gateway such as </w:t>
      </w:r>
      <w:r w:rsidR="004F559C" w:rsidRPr="004F559C">
        <w:rPr>
          <w:rFonts w:ascii="Times" w:eastAsia="Times" w:hAnsi="Times" w:cs="Times"/>
          <w:b/>
          <w:bCs/>
          <w:lang w:val="en-US"/>
        </w:rPr>
        <w:t>Raspberry Pi</w:t>
      </w:r>
      <w:r w:rsidR="004F559C" w:rsidRPr="004F559C">
        <w:rPr>
          <w:rFonts w:ascii="Times" w:eastAsia="Times" w:hAnsi="Times" w:cs="Times"/>
          <w:lang w:val="en-US"/>
        </w:rPr>
        <w:t xml:space="preserve"> and data-flow processing via </w:t>
      </w:r>
      <w:r w:rsidR="004F559C" w:rsidRPr="004F559C">
        <w:rPr>
          <w:rFonts w:ascii="Times" w:eastAsia="Times" w:hAnsi="Times" w:cs="Times"/>
          <w:b/>
          <w:bCs/>
          <w:lang w:val="en-US"/>
        </w:rPr>
        <w:t>Node-RED</w:t>
      </w:r>
      <w:r w:rsidR="004F559C" w:rsidRPr="004F559C">
        <w:rPr>
          <w:rFonts w:ascii="Times" w:eastAsia="Times" w:hAnsi="Times" w:cs="Times"/>
          <w:lang w:val="en-US"/>
        </w:rPr>
        <w:t xml:space="preserve">, the collected data can be normalized and stored centrally in </w:t>
      </w:r>
      <w:r w:rsidR="004F559C" w:rsidRPr="004F559C">
        <w:rPr>
          <w:rFonts w:ascii="Times" w:eastAsia="Times" w:hAnsi="Times" w:cs="Times"/>
          <w:b/>
          <w:bCs/>
          <w:lang w:val="en-US"/>
        </w:rPr>
        <w:t>MySQL</w:t>
      </w:r>
      <w:r w:rsidR="004F559C" w:rsidRPr="004F559C">
        <w:rPr>
          <w:rFonts w:ascii="Times" w:eastAsia="Times" w:hAnsi="Times" w:cs="Times"/>
          <w:lang w:val="en-US"/>
        </w:rPr>
        <w:t xml:space="preserve"> for long-term querying and analytics.</w:t>
      </w:r>
    </w:p>
    <w:p w14:paraId="57D39438" w14:textId="6ECB2B0A"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Nevertheless, real-time monitoring only reflects the “current state,” while practical users often require </w:t>
      </w:r>
      <w:r w:rsidR="004F559C" w:rsidRPr="004F559C">
        <w:rPr>
          <w:rFonts w:ascii="Times" w:eastAsia="Times" w:hAnsi="Times" w:cs="Times"/>
          <w:b/>
          <w:bCs/>
          <w:lang w:val="en-US"/>
        </w:rPr>
        <w:t>forecasting</w:t>
      </w:r>
      <w:r w:rsidR="004F559C" w:rsidRPr="004F559C">
        <w:rPr>
          <w:rFonts w:ascii="Times" w:eastAsia="Times" w:hAnsi="Times" w:cs="Times"/>
          <w:lang w:val="en-US"/>
        </w:rPr>
        <w:t xml:space="preserve"> to take proactive actions: anticipating temperature/humidity changes, rainfall likelihood, or air quality trends. This is where Machine Learning becomes crucial. With sufficient historical data, ML models can learn trends, seasonal patterns, and relationships among variables to produce short-term forecasts such as </w:t>
      </w:r>
      <w:r w:rsidR="004F559C" w:rsidRPr="004F559C">
        <w:rPr>
          <w:rFonts w:ascii="Times" w:eastAsia="Times" w:hAnsi="Times" w:cs="Times"/>
          <w:b/>
          <w:bCs/>
          <w:lang w:val="en-US"/>
        </w:rPr>
        <w:t>24-hour</w:t>
      </w:r>
      <w:r w:rsidR="004F559C" w:rsidRPr="004F559C">
        <w:rPr>
          <w:rFonts w:ascii="Times" w:eastAsia="Times" w:hAnsi="Times" w:cs="Times"/>
          <w:lang w:val="en-US"/>
        </w:rPr>
        <w:t xml:space="preserve"> and </w:t>
      </w:r>
      <w:r w:rsidR="004F559C" w:rsidRPr="004F559C">
        <w:rPr>
          <w:rFonts w:ascii="Times" w:eastAsia="Times" w:hAnsi="Times" w:cs="Times"/>
          <w:b/>
          <w:bCs/>
          <w:lang w:val="en-US"/>
        </w:rPr>
        <w:t>7-day</w:t>
      </w:r>
      <w:r w:rsidR="004F559C" w:rsidRPr="004F559C">
        <w:rPr>
          <w:rFonts w:ascii="Times" w:eastAsia="Times" w:hAnsi="Times" w:cs="Times"/>
          <w:lang w:val="en-US"/>
        </w:rPr>
        <w:t xml:space="preserve"> predictions.</w:t>
      </w:r>
    </w:p>
    <w:p w14:paraId="1BD929F5" w14:textId="32B1B2D3"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6" w:name="_Toc217061465"/>
      <w:r>
        <w:rPr>
          <w:rFonts w:ascii="Times" w:eastAsia="Times" w:hAnsi="Times" w:cs="Times"/>
          <w:sz w:val="26"/>
          <w:szCs w:val="26"/>
        </w:rPr>
        <w:t>1.</w:t>
      </w:r>
      <w:r w:rsidR="00454B36">
        <w:rPr>
          <w:rFonts w:ascii="Times" w:eastAsia="Times" w:hAnsi="Times" w:cs="Times"/>
          <w:sz w:val="26"/>
          <w:szCs w:val="26"/>
          <w:lang w:val="en-US"/>
        </w:rPr>
        <w:t>1</w:t>
      </w:r>
      <w:r>
        <w:rPr>
          <w:rFonts w:ascii="Times" w:eastAsia="Times" w:hAnsi="Times" w:cs="Times"/>
          <w:sz w:val="26"/>
          <w:szCs w:val="26"/>
        </w:rPr>
        <w:t>.</w:t>
      </w:r>
      <w:r w:rsidR="00454B36">
        <w:rPr>
          <w:rFonts w:ascii="Times" w:eastAsia="Times" w:hAnsi="Times" w:cs="Times"/>
          <w:sz w:val="26"/>
          <w:szCs w:val="26"/>
          <w:lang w:val="en-US"/>
        </w:rPr>
        <w:t>3</w:t>
      </w:r>
      <w:r>
        <w:rPr>
          <w:rFonts w:ascii="Times" w:eastAsia="Times" w:hAnsi="Times" w:cs="Times"/>
          <w:sz w:val="26"/>
          <w:szCs w:val="26"/>
        </w:rPr>
        <w:t xml:space="preserve"> </w:t>
      </w:r>
      <w:r w:rsidR="007F5013" w:rsidRPr="007F5013">
        <w:rPr>
          <w:rFonts w:ascii="Times" w:eastAsia="Times" w:hAnsi="Times" w:cs="Times"/>
          <w:sz w:val="26"/>
          <w:szCs w:val="26"/>
        </w:rPr>
        <w:t>System and data objectives</w:t>
      </w:r>
      <w:bookmarkEnd w:id="6"/>
    </w:p>
    <w:p w14:paraId="0AD01D34" w14:textId="3709C095" w:rsidR="007F5013" w:rsidRPr="007F5013" w:rsidRDefault="007F5013">
      <w:pPr>
        <w:pStyle w:val="ListParagraph"/>
        <w:numPr>
          <w:ilvl w:val="0"/>
          <w:numId w:val="1"/>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Build an ESP32-based sensing system to measure environmental parameters: temperature, humidity, pressure, CO₂, and dust/PM2.5.</w:t>
      </w:r>
    </w:p>
    <w:p w14:paraId="6CFD1D18" w14:textId="0C1A0540" w:rsidR="007F5013" w:rsidRPr="007F5013" w:rsidRDefault="007F5013">
      <w:pPr>
        <w:pStyle w:val="ListParagraph"/>
        <w:numPr>
          <w:ilvl w:val="0"/>
          <w:numId w:val="1"/>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Collect additional Weather API data: wind speed, wind direction, rainfall, and UV index.</w:t>
      </w:r>
    </w:p>
    <w:p w14:paraId="56344284" w14:textId="4DC37575" w:rsidR="00C02260" w:rsidRPr="00454B36" w:rsidRDefault="007F5013">
      <w:pPr>
        <w:pStyle w:val="ListParagraph"/>
        <w:numPr>
          <w:ilvl w:val="0"/>
          <w:numId w:val="1"/>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Deploy Raspberry Pi + Node-RED as a gateway to process data streams and store data in MySQL, building structured historical datasets for analytics and training.</w:t>
      </w:r>
      <w:bookmarkStart w:id="7" w:name="_Toc217061469"/>
    </w:p>
    <w:p w14:paraId="4F4C6B89" w14:textId="7FBB0240" w:rsidR="00122413" w:rsidRPr="00CF7E01" w:rsidRDefault="00000000" w:rsidP="005031F6">
      <w:pPr>
        <w:pStyle w:val="Heading1"/>
        <w:spacing w:before="120" w:after="240" w:line="312" w:lineRule="auto"/>
        <w:rPr>
          <w:color w:val="000000"/>
        </w:rPr>
      </w:pPr>
      <w:r>
        <w:rPr>
          <w:color w:val="000000"/>
        </w:rPr>
        <w:lastRenderedPageBreak/>
        <w:t>CHAPTER II : THEORETICAL BASIS</w:t>
      </w:r>
      <w:bookmarkEnd w:id="7"/>
    </w:p>
    <w:p w14:paraId="41C656B6" w14:textId="04543717"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8" w:name="_Toc217061470"/>
      <w:r>
        <w:rPr>
          <w:rFonts w:ascii="Times" w:eastAsia="Times" w:hAnsi="Times" w:cs="Times"/>
          <w:sz w:val="26"/>
          <w:szCs w:val="26"/>
        </w:rPr>
        <w:t xml:space="preserve">2.1 </w:t>
      </w:r>
      <w:r w:rsidR="00B269A1" w:rsidRPr="00663B3C">
        <w:rPr>
          <w:bCs/>
          <w:sz w:val="26"/>
          <w:szCs w:val="26"/>
        </w:rPr>
        <w:t>Internet of Things (IoT)</w:t>
      </w:r>
      <w:bookmarkEnd w:id="8"/>
    </w:p>
    <w:p w14:paraId="70F96C31" w14:textId="77777777" w:rsidR="00122413" w:rsidRDefault="00000000" w:rsidP="005031F6">
      <w:pPr>
        <w:pStyle w:val="Heading3"/>
        <w:spacing w:before="120" w:after="240" w:line="312" w:lineRule="auto"/>
        <w:ind w:firstLine="270"/>
        <w:rPr>
          <w:rFonts w:ascii="Times" w:eastAsia="Times" w:hAnsi="Times" w:cs="Times"/>
          <w:sz w:val="26"/>
          <w:szCs w:val="26"/>
        </w:rPr>
      </w:pPr>
      <w:bookmarkStart w:id="9" w:name="_Toc217061471"/>
      <w:r>
        <w:rPr>
          <w:rFonts w:ascii="Times" w:eastAsia="Times" w:hAnsi="Times" w:cs="Times"/>
          <w:sz w:val="26"/>
          <w:szCs w:val="26"/>
        </w:rPr>
        <w:t>2.1.1 Introduction to IoT</w:t>
      </w:r>
      <w:bookmarkEnd w:id="9"/>
    </w:p>
    <w:p w14:paraId="3C05FFE9" w14:textId="2DE8AB14" w:rsidR="00122413" w:rsidRPr="00B269A1" w:rsidRDefault="005031F6"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The Internet of Things (IoT) represents a paradigm shift in how physical devices interact with digital systems. IoT encompasses a network of physical objects embedded with sensors, software, and connectivity capabilities that enable them to collect, exchange, and act upon data without human intervention. According to recent estimates, the number of connected IoT devices worldwide has surpassed 15 billion and continues to grow exponentially.</w:t>
      </w:r>
    </w:p>
    <w:p w14:paraId="4D376ED3" w14:textId="491B3BB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34CE5EA1" wp14:editId="1F6C42F5">
            <wp:extent cx="3037114" cy="1519854"/>
            <wp:effectExtent l="0" t="0" r="0" b="4445"/>
            <wp:docPr id="1994587356" name="Picture 1" descr="Việt Nam là 1 trong 3 nước bị tấn công IoT nhiều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ệt Nam là 1 trong 3 nước bị tấn công IoT nhiều nhấ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7114" cy="1519854"/>
                    </a:xfrm>
                    <a:prstGeom prst="rect">
                      <a:avLst/>
                    </a:prstGeom>
                    <a:noFill/>
                    <a:ln>
                      <a:noFill/>
                    </a:ln>
                  </pic:spPr>
                </pic:pic>
              </a:graphicData>
            </a:graphic>
          </wp:inline>
        </w:drawing>
      </w:r>
    </w:p>
    <w:p w14:paraId="62A3850B" w14:textId="241ADBC7" w:rsidR="00122413" w:rsidRPr="00517CC0" w:rsidRDefault="00C708AB" w:rsidP="005031F6">
      <w:pPr>
        <w:pStyle w:val="Caption"/>
        <w:spacing w:before="120" w:after="240" w:line="312" w:lineRule="auto"/>
        <w:jc w:val="center"/>
        <w:rPr>
          <w:rFonts w:eastAsia="Times"/>
          <w:b/>
          <w:bCs/>
          <w:i w:val="0"/>
          <w:iCs w:val="0"/>
          <w:color w:val="000000" w:themeColor="text1"/>
          <w:sz w:val="26"/>
          <w:szCs w:val="26"/>
        </w:rPr>
      </w:pPr>
      <w:bookmarkStart w:id="10" w:name="_Toc217061525"/>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1</w:t>
      </w:r>
      <w:r w:rsidRPr="00517CC0">
        <w:rPr>
          <w:b/>
          <w:bCs/>
          <w:i w:val="0"/>
          <w:iCs w:val="0"/>
          <w:color w:val="000000" w:themeColor="text1"/>
          <w:sz w:val="26"/>
          <w:szCs w:val="26"/>
        </w:rPr>
        <w:fldChar w:fldCharType="end"/>
      </w:r>
      <w:r w:rsidR="00517CC0" w:rsidRPr="00517CC0">
        <w:rPr>
          <w:rFonts w:eastAsia="Times"/>
          <w:b/>
          <w:bCs/>
          <w:i w:val="0"/>
          <w:iCs w:val="0"/>
          <w:color w:val="000000" w:themeColor="text1"/>
          <w:sz w:val="26"/>
          <w:szCs w:val="26"/>
          <w:lang w:val="en-US"/>
        </w:rPr>
        <w:t xml:space="preserve"> </w:t>
      </w:r>
      <w:r w:rsidRPr="00517CC0">
        <w:rPr>
          <w:rFonts w:eastAsia="Times"/>
          <w:i w:val="0"/>
          <w:iCs w:val="0"/>
          <w:color w:val="000000" w:themeColor="text1"/>
          <w:sz w:val="26"/>
          <w:szCs w:val="26"/>
        </w:rPr>
        <w:t>Internet of Things</w:t>
      </w:r>
      <w:bookmarkEnd w:id="10"/>
    </w:p>
    <w:p w14:paraId="3633E285" w14:textId="2B8367F0" w:rsidR="00122413" w:rsidRPr="00B269A1" w:rsidRDefault="00000000" w:rsidP="005031F6">
      <w:pPr>
        <w:pStyle w:val="Heading3"/>
        <w:spacing w:before="120" w:after="240" w:line="312" w:lineRule="auto"/>
        <w:ind w:firstLine="270"/>
        <w:rPr>
          <w:rFonts w:ascii="Times" w:eastAsia="Times" w:hAnsi="Times" w:cs="Times"/>
          <w:sz w:val="26"/>
          <w:szCs w:val="26"/>
          <w:lang w:val="en-US"/>
        </w:rPr>
      </w:pPr>
      <w:bookmarkStart w:id="11" w:name="_Toc217061472"/>
      <w:r>
        <w:rPr>
          <w:rFonts w:ascii="Times" w:eastAsia="Times" w:hAnsi="Times" w:cs="Times"/>
          <w:sz w:val="26"/>
          <w:szCs w:val="26"/>
        </w:rPr>
        <w:t xml:space="preserve">2.1.2 </w:t>
      </w:r>
      <w:r w:rsidR="00B269A1" w:rsidRPr="00663B3C">
        <w:rPr>
          <w:bCs/>
          <w:sz w:val="26"/>
          <w:szCs w:val="26"/>
        </w:rPr>
        <w:t>IoT Architecture (4 layers)</w:t>
      </w:r>
      <w:bookmarkEnd w:id="11"/>
    </w:p>
    <w:p w14:paraId="0B07437C" w14:textId="56FA3B10" w:rsidR="008E782A"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lang w:val="en-US"/>
        </w:rPr>
        <w:t>A comprehensive IoT system is typically structured in four hierarchical layers, each serving distinct functions:</w:t>
      </w:r>
    </w:p>
    <w:p w14:paraId="20E17BAF"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1. Perception Layer (Sensing Layer)</w:t>
      </w:r>
      <w:r w:rsidRPr="00B269A1">
        <w:rPr>
          <w:rFonts w:ascii="Times" w:eastAsia="Times" w:hAnsi="Times" w:cs="Times"/>
          <w:lang w:val="en-US"/>
        </w:rPr>
        <w:t xml:space="preserve"> This foundational layer consists of physical sensors and actuators that interact directly with the environment. In weather monitoring systems, this includes temperature sensors, humidity sensors, barometric pressure sensors, and other environmental monitoring devices. The perception layer is responsible for data acquisition and preliminary signal processing.</w:t>
      </w:r>
    </w:p>
    <w:p w14:paraId="0552A9FE"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2. Network Layer (Transmission Layer)</w:t>
      </w:r>
      <w:r w:rsidRPr="00B269A1">
        <w:rPr>
          <w:rFonts w:ascii="Times" w:eastAsia="Times" w:hAnsi="Times" w:cs="Times"/>
          <w:lang w:val="en-US"/>
        </w:rPr>
        <w:t xml:space="preserve"> The network layer handles data transmission from sensing devices to processing systems. This layer employs various communication protocols and technologies such as LoRa, Wi-Fi, Zigbee, or cellular networks. The choice of technology depends on factors including transmission range, power consumption, data rate requirements, and deployment environment.</w:t>
      </w:r>
    </w:p>
    <w:p w14:paraId="4F501857"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lastRenderedPageBreak/>
        <w:t>3. Processing Layer (Middleware Layer)</w:t>
      </w:r>
      <w:r w:rsidRPr="00B269A1">
        <w:rPr>
          <w:rFonts w:ascii="Times" w:eastAsia="Times" w:hAnsi="Times" w:cs="Times"/>
          <w:lang w:val="en-US"/>
        </w:rPr>
        <w:t xml:space="preserve"> This layer manages data storage, processing, and analysis. It typically includes cloud servers, databases, and computational resources that handle large volumes of sensor data. The processing layer performs functions such as data aggregation, filtering, analytics, and machine learning model execution.</w:t>
      </w:r>
    </w:p>
    <w:p w14:paraId="6D8C3018" w14:textId="25625AF9" w:rsidR="00122413"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4. Application Layer</w:t>
      </w:r>
      <w:r w:rsidRPr="00B269A1">
        <w:rPr>
          <w:rFonts w:ascii="Times" w:eastAsia="Times" w:hAnsi="Times" w:cs="Times"/>
          <w:lang w:val="en-US"/>
        </w:rPr>
        <w:t xml:space="preserve"> The topmost layer provides user interfaces and application-specific services. This includes web dashboards, mobile applications, alert systems, and APIs that enable end-users to access processed information and insights derived from sensor data.</w:t>
      </w:r>
    </w:p>
    <w:p w14:paraId="41D17A2A" w14:textId="1C487FF1" w:rsidR="008662E8" w:rsidRDefault="008662E8" w:rsidP="005031F6">
      <w:pPr>
        <w:spacing w:after="240" w:line="312" w:lineRule="auto"/>
        <w:ind w:firstLine="0"/>
        <w:jc w:val="center"/>
        <w:rPr>
          <w:rFonts w:ascii="Times" w:eastAsia="Times" w:hAnsi="Times" w:cs="Times"/>
          <w:lang w:val="en-US"/>
        </w:rPr>
      </w:pPr>
      <w:r>
        <w:rPr>
          <w:noProof/>
        </w:rPr>
        <w:drawing>
          <wp:inline distT="0" distB="0" distL="0" distR="0" wp14:anchorId="2460FC7F" wp14:editId="61F7E63F">
            <wp:extent cx="4153359" cy="2076909"/>
            <wp:effectExtent l="0" t="0" r="0" b="0"/>
            <wp:docPr id="2135965630" name="Picture 5" descr="IoT Architecture Guide: Main Layers of Io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T Architecture Guide: Main Layers of IoT syste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9248" cy="2099856"/>
                    </a:xfrm>
                    <a:prstGeom prst="rect">
                      <a:avLst/>
                    </a:prstGeom>
                    <a:noFill/>
                    <a:ln>
                      <a:noFill/>
                    </a:ln>
                  </pic:spPr>
                </pic:pic>
              </a:graphicData>
            </a:graphic>
          </wp:inline>
        </w:drawing>
      </w:r>
    </w:p>
    <w:p w14:paraId="49655065" w14:textId="5423DE9E" w:rsidR="00C708AB" w:rsidRPr="000758D2" w:rsidRDefault="00C708AB" w:rsidP="000758D2">
      <w:pPr>
        <w:pStyle w:val="Caption"/>
        <w:spacing w:before="120" w:after="240" w:line="312" w:lineRule="auto"/>
        <w:jc w:val="center"/>
        <w:rPr>
          <w:rFonts w:ascii="Times" w:eastAsia="Times" w:hAnsi="Times" w:cs="Times"/>
          <w:b/>
          <w:bCs/>
          <w:color w:val="000000" w:themeColor="text1"/>
          <w:sz w:val="26"/>
          <w:szCs w:val="26"/>
          <w:lang w:val="en-US"/>
        </w:rPr>
      </w:pPr>
      <w:bookmarkStart w:id="12" w:name="_Toc217061526"/>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2A492E">
        <w:rPr>
          <w:b/>
          <w:bCs/>
          <w:i w:val="0"/>
          <w:iCs w:val="0"/>
          <w:noProof/>
          <w:color w:val="000000" w:themeColor="text1"/>
          <w:sz w:val="26"/>
          <w:szCs w:val="26"/>
        </w:rPr>
        <w:t>2</w:t>
      </w:r>
      <w:r w:rsidRPr="000758D2">
        <w:rPr>
          <w:b/>
          <w:bCs/>
          <w:i w:val="0"/>
          <w:iCs w:val="0"/>
          <w:color w:val="000000" w:themeColor="text1"/>
          <w:sz w:val="26"/>
          <w:szCs w:val="26"/>
        </w:rPr>
        <w:fldChar w:fldCharType="end"/>
      </w:r>
      <w:r w:rsidR="000758D2">
        <w:rPr>
          <w:b/>
          <w:bCs/>
          <w:color w:val="000000" w:themeColor="text1"/>
          <w:sz w:val="26"/>
          <w:szCs w:val="26"/>
          <w:lang w:val="en-US"/>
        </w:rPr>
        <w:t xml:space="preserve"> </w:t>
      </w:r>
      <w:r w:rsidR="000758D2" w:rsidRPr="000758D2">
        <w:rPr>
          <w:i w:val="0"/>
          <w:iCs w:val="0"/>
          <w:color w:val="000000" w:themeColor="text1"/>
          <w:sz w:val="26"/>
          <w:szCs w:val="26"/>
        </w:rPr>
        <w:t>4 layers</w:t>
      </w:r>
      <w:r w:rsidR="000758D2">
        <w:rPr>
          <w:i w:val="0"/>
          <w:iCs w:val="0"/>
          <w:color w:val="000000" w:themeColor="text1"/>
          <w:sz w:val="26"/>
          <w:szCs w:val="26"/>
          <w:lang w:val="en-US"/>
        </w:rPr>
        <w:t xml:space="preserve"> of IOT</w:t>
      </w:r>
      <w:bookmarkEnd w:id="12"/>
    </w:p>
    <w:p w14:paraId="70C7A83B" w14:textId="7D11ED0A"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3" w:name="_Toc217061474"/>
      <w:r>
        <w:rPr>
          <w:rFonts w:ascii="Times" w:eastAsia="Times" w:hAnsi="Times" w:cs="Times"/>
          <w:sz w:val="26"/>
          <w:szCs w:val="26"/>
        </w:rPr>
        <w:t xml:space="preserve">2.2 </w:t>
      </w:r>
      <w:r w:rsidR="00B269A1" w:rsidRPr="00B269A1">
        <w:rPr>
          <w:rFonts w:ascii="Times" w:eastAsia="Times" w:hAnsi="Times" w:cs="Times"/>
          <w:sz w:val="26"/>
          <w:szCs w:val="26"/>
        </w:rPr>
        <w:t>Communication Protocols</w:t>
      </w:r>
      <w:bookmarkEnd w:id="13"/>
    </w:p>
    <w:p w14:paraId="368DDF56" w14:textId="17FCD6BE" w:rsidR="00122413" w:rsidRPr="00B269A1" w:rsidRDefault="00000000" w:rsidP="005031F6">
      <w:pPr>
        <w:pStyle w:val="Heading3"/>
        <w:spacing w:before="120" w:after="240" w:line="312" w:lineRule="auto"/>
        <w:ind w:firstLine="360"/>
        <w:rPr>
          <w:rFonts w:ascii="Times" w:eastAsia="Times" w:hAnsi="Times" w:cs="Times"/>
          <w:sz w:val="26"/>
          <w:szCs w:val="26"/>
          <w:lang w:val="en-US"/>
        </w:rPr>
      </w:pPr>
      <w:bookmarkStart w:id="14" w:name="_Toc217061475"/>
      <w:r>
        <w:rPr>
          <w:rFonts w:ascii="Times" w:eastAsia="Times" w:hAnsi="Times" w:cs="Times"/>
          <w:sz w:val="26"/>
          <w:szCs w:val="26"/>
        </w:rPr>
        <w:t xml:space="preserve">2.2.1 </w:t>
      </w:r>
      <w:r w:rsidR="00B269A1" w:rsidRPr="00B269A1">
        <w:rPr>
          <w:rFonts w:ascii="Times" w:eastAsia="Times" w:hAnsi="Times" w:cs="Times"/>
          <w:sz w:val="26"/>
          <w:szCs w:val="26"/>
        </w:rPr>
        <w:t>MQTT Protocol</w:t>
      </w:r>
      <w:bookmarkEnd w:id="14"/>
    </w:p>
    <w:p w14:paraId="39DAB32A" w14:textId="1EE094A2" w:rsidR="00122413" w:rsidRPr="00454B36" w:rsidRDefault="002364D7" w:rsidP="005031F6">
      <w:pPr>
        <w:spacing w:after="240" w:line="312" w:lineRule="auto"/>
        <w:ind w:firstLine="720"/>
        <w:rPr>
          <w:rFonts w:ascii="Times" w:eastAsia="Times" w:hAnsi="Times" w:cs="Times"/>
          <w:sz w:val="28"/>
          <w:szCs w:val="28"/>
          <w:lang w:val="en-US"/>
        </w:rPr>
      </w:pPr>
      <w:r w:rsidRPr="002364D7">
        <w:rPr>
          <w:rFonts w:ascii="Times" w:eastAsia="Times" w:hAnsi="Times" w:cs="Times"/>
          <w:sz w:val="28"/>
          <w:szCs w:val="28"/>
        </w:rPr>
        <w:t>MQTT (Message Queuing Telemetry Transport) is a message transmission protocol based on the Publish/Subscribe communication model, suitable for remote data transport</w:t>
      </w:r>
      <w:r w:rsidR="00454B36">
        <w:rPr>
          <w:rFonts w:ascii="Times" w:eastAsia="Times" w:hAnsi="Times" w:cs="Times"/>
          <w:sz w:val="28"/>
          <w:szCs w:val="28"/>
          <w:lang w:val="en-US"/>
        </w:rPr>
        <w:t>.</w:t>
      </w:r>
    </w:p>
    <w:p w14:paraId="16181B04" w14:textId="4998181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6AE0C82D" wp14:editId="325E2D2D">
            <wp:extent cx="2555914" cy="1779036"/>
            <wp:effectExtent l="0" t="0" r="0" b="0"/>
            <wp:docPr id="909357787" name="Picture 3" descr="MQTT là gì? Vì sao doanh nghiệp của bạn cần MQTT trong kiến trúc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QTT là gì? Vì sao doanh nghiệp của bạn cần MQTT trong kiến trúc Io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4500" cy="1791973"/>
                    </a:xfrm>
                    <a:prstGeom prst="rect">
                      <a:avLst/>
                    </a:prstGeom>
                    <a:noFill/>
                    <a:ln>
                      <a:noFill/>
                    </a:ln>
                  </pic:spPr>
                </pic:pic>
              </a:graphicData>
            </a:graphic>
          </wp:inline>
        </w:drawing>
      </w:r>
    </w:p>
    <w:p w14:paraId="34F18291" w14:textId="34125BBF" w:rsidR="00B269A1" w:rsidRPr="000758D2" w:rsidRDefault="00C708AB" w:rsidP="000758D2">
      <w:pPr>
        <w:pStyle w:val="Caption"/>
        <w:spacing w:before="120" w:after="240" w:line="312" w:lineRule="auto"/>
        <w:jc w:val="center"/>
        <w:rPr>
          <w:rFonts w:eastAsia="Times"/>
          <w:b/>
          <w:bCs/>
          <w:i w:val="0"/>
          <w:iCs w:val="0"/>
          <w:color w:val="000000" w:themeColor="text1"/>
          <w:sz w:val="26"/>
          <w:szCs w:val="26"/>
          <w:lang w:val="it-IT"/>
        </w:rPr>
      </w:pPr>
      <w:bookmarkStart w:id="15" w:name="_Toc217061527"/>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3</w:t>
      </w:r>
      <w:r w:rsidRPr="00517CC0">
        <w:rPr>
          <w:b/>
          <w:bCs/>
          <w:i w:val="0"/>
          <w:iCs w:val="0"/>
          <w:color w:val="000000" w:themeColor="text1"/>
          <w:sz w:val="26"/>
          <w:szCs w:val="26"/>
        </w:rPr>
        <w:fldChar w:fldCharType="end"/>
      </w:r>
      <w:r w:rsidRPr="00517CC0">
        <w:rPr>
          <w:rFonts w:eastAsia="Times"/>
          <w:b/>
          <w:bCs/>
          <w:i w:val="0"/>
          <w:iCs w:val="0"/>
          <w:color w:val="000000" w:themeColor="text1"/>
          <w:sz w:val="26"/>
          <w:szCs w:val="26"/>
        </w:rPr>
        <w:t xml:space="preserve"> </w:t>
      </w:r>
      <w:r w:rsidR="002364D7" w:rsidRPr="00517CC0">
        <w:rPr>
          <w:rFonts w:eastAsia="Times"/>
          <w:i w:val="0"/>
          <w:iCs w:val="0"/>
          <w:color w:val="000000" w:themeColor="text1"/>
          <w:sz w:val="26"/>
          <w:szCs w:val="26"/>
        </w:rPr>
        <w:t>MQTT Protocol</w:t>
      </w:r>
      <w:bookmarkEnd w:id="15"/>
    </w:p>
    <w:p w14:paraId="7B292361" w14:textId="5908E830" w:rsidR="00122413" w:rsidRPr="00AC29DC" w:rsidRDefault="00000000" w:rsidP="005031F6">
      <w:pPr>
        <w:pStyle w:val="Heading3"/>
        <w:spacing w:before="120" w:after="240" w:line="312" w:lineRule="auto"/>
        <w:ind w:firstLine="360"/>
        <w:jc w:val="left"/>
        <w:rPr>
          <w:color w:val="000000" w:themeColor="text1"/>
          <w:sz w:val="26"/>
          <w:szCs w:val="26"/>
          <w:lang w:val="it-IT"/>
        </w:rPr>
      </w:pPr>
      <w:bookmarkStart w:id="16" w:name="_Toc217061476"/>
      <w:r>
        <w:rPr>
          <w:rFonts w:ascii="Times" w:eastAsia="Times" w:hAnsi="Times" w:cs="Times"/>
          <w:sz w:val="26"/>
          <w:szCs w:val="26"/>
        </w:rPr>
        <w:lastRenderedPageBreak/>
        <w:t xml:space="preserve">2.2.2 </w:t>
      </w:r>
      <w:r w:rsidR="00B269A1" w:rsidRPr="00B269A1">
        <w:rPr>
          <w:rFonts w:ascii="Times" w:eastAsia="Times" w:hAnsi="Times" w:cs="Times"/>
          <w:sz w:val="26"/>
          <w:szCs w:val="26"/>
        </w:rPr>
        <w:t>TCP/IP Protocol</w:t>
      </w:r>
      <w:bookmarkEnd w:id="16"/>
    </w:p>
    <w:p w14:paraId="79829429" w14:textId="597C8F80" w:rsidR="00B269A1" w:rsidRPr="00B269A1" w:rsidRDefault="008A1606" w:rsidP="008A1606">
      <w:pPr>
        <w:spacing w:after="240" w:line="312" w:lineRule="auto"/>
        <w:ind w:firstLine="0"/>
        <w:rPr>
          <w:rFonts w:eastAsia="Times"/>
          <w:lang w:val="en-US"/>
        </w:rPr>
      </w:pPr>
      <w:r w:rsidRPr="00AC29DC">
        <w:rPr>
          <w:rFonts w:eastAsia="Times"/>
          <w:lang w:val="it-IT"/>
        </w:rPr>
        <w:t xml:space="preserve">      </w:t>
      </w:r>
      <w:r w:rsidR="00B269A1" w:rsidRPr="00B269A1">
        <w:rPr>
          <w:rFonts w:eastAsia="Times"/>
          <w:lang w:val="en-US"/>
        </w:rPr>
        <w:t>Transmission Control Protocol/Internet Protocol (TCP/IP) forms the foundation of Internet communication and provides the underlying transport mechanism for MQTT and other application-layer protocols.</w:t>
      </w:r>
    </w:p>
    <w:p w14:paraId="217ADB50" w14:textId="77777777" w:rsidR="00B269A1" w:rsidRPr="00B269A1" w:rsidRDefault="00B269A1" w:rsidP="005031F6">
      <w:pPr>
        <w:spacing w:after="240" w:line="312" w:lineRule="auto"/>
        <w:rPr>
          <w:rFonts w:eastAsia="Times"/>
          <w:lang w:val="en-US"/>
        </w:rPr>
      </w:pPr>
      <w:r w:rsidRPr="00B269A1">
        <w:rPr>
          <w:rFonts w:eastAsia="Times"/>
          <w:b/>
          <w:bCs/>
          <w:lang w:val="en-US"/>
        </w:rPr>
        <w:t>TCP/IP Protocol Suite Layers:</w:t>
      </w:r>
    </w:p>
    <w:p w14:paraId="013C4DA1" w14:textId="77777777" w:rsidR="00B269A1" w:rsidRPr="00B269A1" w:rsidRDefault="00B269A1">
      <w:pPr>
        <w:numPr>
          <w:ilvl w:val="0"/>
          <w:numId w:val="2"/>
        </w:numPr>
        <w:spacing w:after="240" w:line="312" w:lineRule="auto"/>
        <w:rPr>
          <w:rFonts w:eastAsia="Times"/>
          <w:lang w:val="en-US"/>
        </w:rPr>
      </w:pPr>
      <w:r w:rsidRPr="00B269A1">
        <w:rPr>
          <w:rFonts w:eastAsia="Times"/>
          <w:b/>
          <w:bCs/>
          <w:lang w:val="en-US"/>
        </w:rPr>
        <w:t>Application Layer</w:t>
      </w:r>
      <w:r w:rsidRPr="00B269A1">
        <w:rPr>
          <w:rFonts w:eastAsia="Times"/>
          <w:lang w:val="en-US"/>
        </w:rPr>
        <w:t>: Hosts protocols like HTTP, MQTT, FTP that applications use directly</w:t>
      </w:r>
    </w:p>
    <w:p w14:paraId="017ACA7F" w14:textId="77777777" w:rsidR="00B269A1" w:rsidRPr="00B269A1" w:rsidRDefault="00B269A1">
      <w:pPr>
        <w:numPr>
          <w:ilvl w:val="0"/>
          <w:numId w:val="2"/>
        </w:numPr>
        <w:spacing w:after="240" w:line="312" w:lineRule="auto"/>
        <w:rPr>
          <w:rFonts w:eastAsia="Times"/>
          <w:lang w:val="en-US"/>
        </w:rPr>
      </w:pPr>
      <w:r w:rsidRPr="00B269A1">
        <w:rPr>
          <w:rFonts w:eastAsia="Times"/>
          <w:b/>
          <w:bCs/>
          <w:lang w:val="en-US"/>
        </w:rPr>
        <w:t>Transport Layer</w:t>
      </w:r>
      <w:r w:rsidRPr="00B269A1">
        <w:rPr>
          <w:rFonts w:eastAsia="Times"/>
          <w:lang w:val="en-US"/>
        </w:rPr>
        <w:t>: TCP provides reliable, connection-oriented data delivery with error checking and flow control</w:t>
      </w:r>
    </w:p>
    <w:p w14:paraId="5EB715AB" w14:textId="77777777" w:rsidR="00B269A1" w:rsidRPr="00B269A1" w:rsidRDefault="00B269A1">
      <w:pPr>
        <w:numPr>
          <w:ilvl w:val="0"/>
          <w:numId w:val="2"/>
        </w:numPr>
        <w:spacing w:after="240" w:line="312" w:lineRule="auto"/>
        <w:rPr>
          <w:rFonts w:eastAsia="Times"/>
          <w:lang w:val="en-US"/>
        </w:rPr>
      </w:pPr>
      <w:r w:rsidRPr="00B269A1">
        <w:rPr>
          <w:rFonts w:eastAsia="Times"/>
          <w:b/>
          <w:bCs/>
          <w:lang w:val="en-US"/>
        </w:rPr>
        <w:t>Network Layer</w:t>
      </w:r>
      <w:r w:rsidRPr="00B269A1">
        <w:rPr>
          <w:rFonts w:eastAsia="Times"/>
          <w:lang w:val="en-US"/>
        </w:rPr>
        <w:t>: IP handles routing and addressing, enabling data packets to reach their destination across networks</w:t>
      </w:r>
    </w:p>
    <w:p w14:paraId="30C73AEA" w14:textId="77777777" w:rsidR="00B269A1" w:rsidRPr="00B269A1" w:rsidRDefault="00B269A1">
      <w:pPr>
        <w:numPr>
          <w:ilvl w:val="0"/>
          <w:numId w:val="2"/>
        </w:numPr>
        <w:spacing w:after="240" w:line="312" w:lineRule="auto"/>
        <w:rPr>
          <w:rFonts w:eastAsia="Times"/>
          <w:lang w:val="en-US"/>
        </w:rPr>
      </w:pPr>
      <w:r w:rsidRPr="00B269A1">
        <w:rPr>
          <w:rFonts w:eastAsia="Times"/>
          <w:b/>
          <w:bCs/>
          <w:lang w:val="en-US"/>
        </w:rPr>
        <w:t>Link Layer</w:t>
      </w:r>
      <w:r w:rsidRPr="00B269A1">
        <w:rPr>
          <w:rFonts w:eastAsia="Times"/>
          <w:lang w:val="en-US"/>
        </w:rPr>
        <w:t>: Manages physical network connections and hardware addressing</w:t>
      </w:r>
    </w:p>
    <w:p w14:paraId="662C02EA" w14:textId="77777777" w:rsidR="00B269A1" w:rsidRDefault="00B269A1" w:rsidP="005031F6">
      <w:pPr>
        <w:spacing w:after="240" w:line="312" w:lineRule="auto"/>
        <w:rPr>
          <w:rFonts w:eastAsia="Times"/>
          <w:b/>
          <w:bCs/>
          <w:lang w:val="en-US"/>
        </w:rPr>
      </w:pPr>
      <w:r w:rsidRPr="00B269A1">
        <w:rPr>
          <w:rFonts w:eastAsia="Times"/>
          <w:b/>
          <w:bCs/>
          <w:lang w:val="en-US"/>
        </w:rPr>
        <w:t>MQTT over TCP/IP</w:t>
      </w:r>
    </w:p>
    <w:p w14:paraId="1E2DD65A" w14:textId="3EEE1405" w:rsidR="000758D2" w:rsidRDefault="000758D2" w:rsidP="000758D2">
      <w:pPr>
        <w:spacing w:after="240" w:line="312" w:lineRule="auto"/>
        <w:jc w:val="center"/>
        <w:rPr>
          <w:rFonts w:eastAsia="Times"/>
          <w:lang w:val="en-US"/>
        </w:rPr>
      </w:pPr>
      <w:r>
        <w:rPr>
          <w:noProof/>
        </w:rPr>
        <w:drawing>
          <wp:inline distT="0" distB="0" distL="0" distR="0" wp14:anchorId="37157754" wp14:editId="0A85828D">
            <wp:extent cx="2797175" cy="1631315"/>
            <wp:effectExtent l="0" t="0" r="3175" b="6985"/>
            <wp:docPr id="1766826076" name="Picture 30" descr="Giao thức TCP/IP là gì? Tổng hợp các kiến thức về mô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iao thức TCP/IP là gì? Tổng hợp các kiến thức về mô hình nà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7175" cy="1631315"/>
                    </a:xfrm>
                    <a:prstGeom prst="rect">
                      <a:avLst/>
                    </a:prstGeom>
                    <a:noFill/>
                    <a:ln>
                      <a:noFill/>
                    </a:ln>
                  </pic:spPr>
                </pic:pic>
              </a:graphicData>
            </a:graphic>
          </wp:inline>
        </w:drawing>
      </w:r>
    </w:p>
    <w:p w14:paraId="0BAC9CA8" w14:textId="69BF5494" w:rsidR="000758D2" w:rsidRPr="00B269A1" w:rsidRDefault="000758D2" w:rsidP="000758D2">
      <w:pPr>
        <w:pStyle w:val="Caption"/>
        <w:jc w:val="center"/>
        <w:rPr>
          <w:rFonts w:eastAsia="Times"/>
          <w:b/>
          <w:bCs/>
          <w:i w:val="0"/>
          <w:iCs w:val="0"/>
          <w:color w:val="000000" w:themeColor="text1"/>
          <w:sz w:val="26"/>
          <w:szCs w:val="26"/>
          <w:lang w:val="en-US"/>
        </w:rPr>
      </w:pPr>
      <w:bookmarkStart w:id="17" w:name="_Toc217061528"/>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2A492E">
        <w:rPr>
          <w:b/>
          <w:bCs/>
          <w:i w:val="0"/>
          <w:iCs w:val="0"/>
          <w:noProof/>
          <w:color w:val="000000" w:themeColor="text1"/>
          <w:sz w:val="26"/>
          <w:szCs w:val="26"/>
        </w:rPr>
        <w:t>4</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 </w:t>
      </w:r>
      <w:r w:rsidRPr="000758D2">
        <w:rPr>
          <w:i w:val="0"/>
          <w:iCs w:val="0"/>
          <w:color w:val="000000" w:themeColor="text1"/>
          <w:sz w:val="26"/>
          <w:szCs w:val="26"/>
          <w:lang w:val="en-US"/>
        </w:rPr>
        <w:t>TCP/IP</w:t>
      </w:r>
      <w:bookmarkEnd w:id="17"/>
    </w:p>
    <w:p w14:paraId="4178B807" w14:textId="1936C758"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 xml:space="preserve">MQTT operates </w:t>
      </w:r>
      <w:proofErr w:type="gramStart"/>
      <w:r w:rsidR="00B269A1" w:rsidRPr="00B269A1">
        <w:rPr>
          <w:rFonts w:eastAsia="Times"/>
          <w:lang w:val="en-US"/>
        </w:rPr>
        <w:t>at</w:t>
      </w:r>
      <w:proofErr w:type="gramEnd"/>
      <w:r w:rsidR="00B269A1" w:rsidRPr="00B269A1">
        <w:rPr>
          <w:rFonts w:eastAsia="Times"/>
          <w:lang w:val="en-US"/>
        </w:rPr>
        <w:t xml:space="preserve"> the application layer and relies on TCP for reliable data transmission. The typical communication flow involves:</w:t>
      </w:r>
    </w:p>
    <w:p w14:paraId="3C0898FB" w14:textId="0335AD32"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TCP's reliability mechanisms (acknowledgments, retransmission, ordering) complement MQTT's QoS levels, ensuring dependable data delivery in IoT systems. For resource-constrained devices or networks with high packet loss, alternatives like MQTT-SN (over UDP) may be considered.</w:t>
      </w:r>
    </w:p>
    <w:p w14:paraId="1F2E6B51" w14:textId="2A338829"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8" w:name="_Toc217061477"/>
      <w:r>
        <w:rPr>
          <w:rFonts w:ascii="Times" w:eastAsia="Times" w:hAnsi="Times" w:cs="Times"/>
          <w:sz w:val="26"/>
          <w:szCs w:val="26"/>
        </w:rPr>
        <w:lastRenderedPageBreak/>
        <w:t xml:space="preserve">2.3 </w:t>
      </w:r>
      <w:r w:rsidR="00B269A1" w:rsidRPr="00B269A1">
        <w:rPr>
          <w:rFonts w:ascii="Times" w:eastAsia="Times" w:hAnsi="Times" w:cs="Times"/>
          <w:sz w:val="26"/>
          <w:szCs w:val="26"/>
        </w:rPr>
        <w:t>LoRa Technology</w:t>
      </w:r>
      <w:bookmarkEnd w:id="18"/>
    </w:p>
    <w:p w14:paraId="52D7B753" w14:textId="37170FC6" w:rsidR="00122413" w:rsidRDefault="00000000" w:rsidP="005031F6">
      <w:pPr>
        <w:pStyle w:val="Heading3"/>
        <w:spacing w:before="120" w:after="240" w:line="312" w:lineRule="auto"/>
        <w:ind w:firstLine="360"/>
        <w:rPr>
          <w:rFonts w:ascii="Times" w:eastAsia="Times" w:hAnsi="Times" w:cs="Times"/>
          <w:sz w:val="26"/>
          <w:szCs w:val="26"/>
        </w:rPr>
      </w:pPr>
      <w:bookmarkStart w:id="19" w:name="_Toc217061478"/>
      <w:r>
        <w:rPr>
          <w:rFonts w:ascii="Times" w:eastAsia="Times" w:hAnsi="Times" w:cs="Times"/>
          <w:sz w:val="26"/>
          <w:szCs w:val="26"/>
        </w:rPr>
        <w:t xml:space="preserve">2.3.1 </w:t>
      </w:r>
      <w:r w:rsidR="00B269A1" w:rsidRPr="00B269A1">
        <w:rPr>
          <w:rFonts w:ascii="Times" w:eastAsia="Times" w:hAnsi="Times" w:cs="Times"/>
          <w:sz w:val="26"/>
          <w:szCs w:val="26"/>
        </w:rPr>
        <w:t>LoRa Introduction</w:t>
      </w:r>
      <w:bookmarkEnd w:id="19"/>
    </w:p>
    <w:p w14:paraId="72F11F0A" w14:textId="64A4A50F"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Long Range (LoRa) is a wireless modulation technique designed for long-distance, low-power communication in IoT applications. Developed by Semtech Corporation, LoRa uses Chirp Spread Spectrum (CSS) modulation to achieve exceptional range and penetration characteristics while maintaining minimal power consumption.</w:t>
      </w:r>
    </w:p>
    <w:p w14:paraId="2740B593" w14:textId="03B3AF0A"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LoRa operates in unlicensed ISM (Industrial, Scientific, and Medical) frequency bands, which vary by region: 868 MHz in Europe, 915 MHz in North America, and 433 MHz in Asia. This project utilizes the 433 MHz band, which offers excellent range characteristics and building penetration in the Vietnamese deployment environment.</w:t>
      </w:r>
    </w:p>
    <w:p w14:paraId="78829474" w14:textId="77777777" w:rsidR="00B269A1" w:rsidRDefault="00B269A1" w:rsidP="005031F6">
      <w:pPr>
        <w:spacing w:after="240" w:line="312" w:lineRule="auto"/>
        <w:ind w:firstLine="720"/>
        <w:rPr>
          <w:rFonts w:ascii="Times" w:eastAsia="Times" w:hAnsi="Times" w:cs="Times"/>
          <w:b/>
          <w:bCs/>
          <w:lang w:val="en-US"/>
        </w:rPr>
      </w:pPr>
      <w:proofErr w:type="spellStart"/>
      <w:r w:rsidRPr="00B269A1">
        <w:rPr>
          <w:rFonts w:ascii="Times" w:eastAsia="Times" w:hAnsi="Times" w:cs="Times"/>
          <w:b/>
          <w:bCs/>
          <w:lang w:val="en-US"/>
        </w:rPr>
        <w:t>LoRaWAN</w:t>
      </w:r>
      <w:proofErr w:type="spellEnd"/>
      <w:r w:rsidRPr="00B269A1">
        <w:rPr>
          <w:rFonts w:ascii="Times" w:eastAsia="Times" w:hAnsi="Times" w:cs="Times"/>
          <w:b/>
          <w:bCs/>
          <w:lang w:val="en-US"/>
        </w:rPr>
        <w:t xml:space="preserve"> Quick Overview</w:t>
      </w:r>
    </w:p>
    <w:p w14:paraId="404D70D0" w14:textId="4179045C" w:rsidR="000758D2" w:rsidRDefault="000758D2" w:rsidP="000758D2">
      <w:pPr>
        <w:spacing w:after="240" w:line="312" w:lineRule="auto"/>
        <w:ind w:firstLine="720"/>
        <w:jc w:val="center"/>
        <w:rPr>
          <w:rFonts w:ascii="Times" w:eastAsia="Times" w:hAnsi="Times" w:cs="Times"/>
          <w:lang w:val="en-US"/>
        </w:rPr>
      </w:pPr>
      <w:r>
        <w:rPr>
          <w:noProof/>
        </w:rPr>
        <w:drawing>
          <wp:inline distT="0" distB="0" distL="0" distR="0" wp14:anchorId="5AA90CD8" wp14:editId="225EA8FD">
            <wp:extent cx="2860040" cy="1604645"/>
            <wp:effectExtent l="0" t="0" r="0" b="0"/>
            <wp:docPr id="419067165" name="Picture 31" descr="What are the Differences Between LoRa and LoR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hat are the Differences Between LoRa and LoRaW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040" cy="1604645"/>
                    </a:xfrm>
                    <a:prstGeom prst="rect">
                      <a:avLst/>
                    </a:prstGeom>
                    <a:noFill/>
                    <a:ln>
                      <a:noFill/>
                    </a:ln>
                  </pic:spPr>
                </pic:pic>
              </a:graphicData>
            </a:graphic>
          </wp:inline>
        </w:drawing>
      </w:r>
    </w:p>
    <w:p w14:paraId="31FDC741" w14:textId="59C25263" w:rsidR="000758D2" w:rsidRPr="00B269A1" w:rsidRDefault="000758D2" w:rsidP="000758D2">
      <w:pPr>
        <w:pStyle w:val="Caption"/>
        <w:jc w:val="center"/>
        <w:rPr>
          <w:rFonts w:ascii="Times" w:eastAsia="Times" w:hAnsi="Times" w:cs="Times"/>
          <w:b/>
          <w:bCs/>
          <w:i w:val="0"/>
          <w:iCs w:val="0"/>
          <w:color w:val="000000" w:themeColor="text1"/>
          <w:sz w:val="26"/>
          <w:szCs w:val="26"/>
          <w:lang w:val="en-US"/>
        </w:rPr>
      </w:pPr>
      <w:bookmarkStart w:id="20" w:name="_Toc217061529"/>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2A492E">
        <w:rPr>
          <w:b/>
          <w:bCs/>
          <w:i w:val="0"/>
          <w:iCs w:val="0"/>
          <w:noProof/>
          <w:color w:val="000000" w:themeColor="text1"/>
          <w:sz w:val="26"/>
          <w:szCs w:val="26"/>
        </w:rPr>
        <w:t>5</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rPr>
          <w:rFonts w:ascii="Times" w:eastAsia="Times" w:hAnsi="Times" w:cs="Times"/>
          <w:b/>
          <w:bCs/>
          <w:i w:val="0"/>
          <w:iCs w:val="0"/>
          <w:color w:val="auto"/>
          <w:sz w:val="26"/>
          <w:szCs w:val="26"/>
          <w:lang w:val="en-US"/>
        </w:rPr>
        <w:t xml:space="preserve"> </w:t>
      </w:r>
      <w:r w:rsidRPr="000758D2">
        <w:rPr>
          <w:i w:val="0"/>
          <w:iCs w:val="0"/>
          <w:color w:val="000000" w:themeColor="text1"/>
          <w:sz w:val="26"/>
          <w:szCs w:val="26"/>
          <w:lang w:val="en-US"/>
        </w:rPr>
        <w:t xml:space="preserve">LoRa &amp; </w:t>
      </w:r>
      <w:proofErr w:type="spellStart"/>
      <w:r w:rsidRPr="000758D2">
        <w:rPr>
          <w:i w:val="0"/>
          <w:iCs w:val="0"/>
          <w:color w:val="000000" w:themeColor="text1"/>
          <w:sz w:val="26"/>
          <w:szCs w:val="26"/>
          <w:lang w:val="en-US"/>
        </w:rPr>
        <w:t>LoRaWAN</w:t>
      </w:r>
      <w:bookmarkEnd w:id="20"/>
      <w:proofErr w:type="spellEnd"/>
    </w:p>
    <w:p w14:paraId="44860DFE" w14:textId="77777777" w:rsidR="00B269A1" w:rsidRPr="00B269A1" w:rsidRDefault="00B269A1" w:rsidP="00753573">
      <w:pPr>
        <w:spacing w:after="240" w:line="312" w:lineRule="auto"/>
        <w:ind w:firstLine="0"/>
        <w:rPr>
          <w:rFonts w:ascii="Times" w:eastAsia="Times" w:hAnsi="Times" w:cs="Times"/>
          <w:lang w:val="en-US"/>
        </w:rPr>
      </w:pP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(Long Range Wide Area Network) is a network protocol built on top of LoRa physical layer technology. While this project uses point-to-point LoRa communication, </w:t>
      </w: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provides additional features for large-scale deployments:</w:t>
      </w:r>
    </w:p>
    <w:p w14:paraId="65D399D2" w14:textId="77777777" w:rsidR="00B269A1" w:rsidRPr="00B269A1" w:rsidRDefault="00B269A1">
      <w:pPr>
        <w:numPr>
          <w:ilvl w:val="0"/>
          <w:numId w:val="3"/>
        </w:numPr>
        <w:spacing w:after="240" w:line="312" w:lineRule="auto"/>
        <w:rPr>
          <w:rFonts w:ascii="Times" w:eastAsia="Times" w:hAnsi="Times" w:cs="Times"/>
          <w:lang w:val="en-US"/>
        </w:rPr>
      </w:pPr>
      <w:r w:rsidRPr="00B269A1">
        <w:rPr>
          <w:rFonts w:ascii="Times" w:eastAsia="Times" w:hAnsi="Times" w:cs="Times"/>
          <w:lang w:val="en-US"/>
        </w:rPr>
        <w:t>Network architecture with end-devices, gateways, network servers, and application servers</w:t>
      </w:r>
    </w:p>
    <w:p w14:paraId="01C0F13F" w14:textId="77777777" w:rsidR="00B269A1" w:rsidRPr="00B269A1" w:rsidRDefault="00B269A1">
      <w:pPr>
        <w:numPr>
          <w:ilvl w:val="0"/>
          <w:numId w:val="3"/>
        </w:numPr>
        <w:spacing w:after="240" w:line="312" w:lineRule="auto"/>
        <w:rPr>
          <w:rFonts w:ascii="Times" w:eastAsia="Times" w:hAnsi="Times" w:cs="Times"/>
          <w:lang w:val="en-US"/>
        </w:rPr>
      </w:pPr>
      <w:r w:rsidRPr="00B269A1">
        <w:rPr>
          <w:rFonts w:ascii="Times" w:eastAsia="Times" w:hAnsi="Times" w:cs="Times"/>
          <w:lang w:val="en-US"/>
        </w:rPr>
        <w:t>Device classes (A, B, C) for different power/latency trade-offs</w:t>
      </w:r>
    </w:p>
    <w:p w14:paraId="61F3BD33" w14:textId="77777777" w:rsidR="00B269A1" w:rsidRPr="00B269A1" w:rsidRDefault="00B269A1">
      <w:pPr>
        <w:numPr>
          <w:ilvl w:val="0"/>
          <w:numId w:val="3"/>
        </w:numPr>
        <w:spacing w:after="240" w:line="312" w:lineRule="auto"/>
        <w:rPr>
          <w:rFonts w:ascii="Times" w:eastAsia="Times" w:hAnsi="Times" w:cs="Times"/>
          <w:lang w:val="en-US"/>
        </w:rPr>
      </w:pPr>
      <w:r w:rsidRPr="00B269A1">
        <w:rPr>
          <w:rFonts w:ascii="Times" w:eastAsia="Times" w:hAnsi="Times" w:cs="Times"/>
          <w:lang w:val="en-US"/>
        </w:rPr>
        <w:t>Built-in security with AES-128 encryption</w:t>
      </w:r>
    </w:p>
    <w:p w14:paraId="5EAE3A06" w14:textId="77777777" w:rsidR="00B269A1" w:rsidRPr="00B269A1" w:rsidRDefault="00B269A1">
      <w:pPr>
        <w:numPr>
          <w:ilvl w:val="0"/>
          <w:numId w:val="3"/>
        </w:numPr>
        <w:spacing w:after="240" w:line="312" w:lineRule="auto"/>
        <w:rPr>
          <w:rFonts w:ascii="Times" w:eastAsia="Times" w:hAnsi="Times" w:cs="Times"/>
          <w:lang w:val="en-US"/>
        </w:rPr>
      </w:pPr>
      <w:r w:rsidRPr="00B269A1">
        <w:rPr>
          <w:rFonts w:ascii="Times" w:eastAsia="Times" w:hAnsi="Times" w:cs="Times"/>
          <w:lang w:val="en-US"/>
        </w:rPr>
        <w:t>Adaptive data rate (ADR) for optimization</w:t>
      </w:r>
    </w:p>
    <w:p w14:paraId="14FBC145" w14:textId="2E95F273" w:rsidR="00122413" w:rsidRPr="00B269A1" w:rsidRDefault="00122413" w:rsidP="000758D2">
      <w:pPr>
        <w:spacing w:after="240" w:line="312" w:lineRule="auto"/>
        <w:ind w:firstLine="720"/>
        <w:jc w:val="center"/>
        <w:rPr>
          <w:rFonts w:ascii="Times" w:eastAsia="Times" w:hAnsi="Times" w:cs="Times"/>
          <w:lang w:val="en-US"/>
        </w:rPr>
      </w:pPr>
    </w:p>
    <w:p w14:paraId="147D7450" w14:textId="64EFE7B9" w:rsidR="00B269A1" w:rsidRPr="00144C82" w:rsidRDefault="00B269A1" w:rsidP="005031F6">
      <w:pPr>
        <w:pStyle w:val="Heading3"/>
        <w:spacing w:before="120" w:after="240" w:line="312" w:lineRule="auto"/>
        <w:ind w:firstLine="360"/>
        <w:rPr>
          <w:rFonts w:ascii="Times" w:eastAsia="Times" w:hAnsi="Times" w:cs="Times"/>
          <w:sz w:val="26"/>
          <w:szCs w:val="26"/>
          <w:lang w:val="en-US"/>
        </w:rPr>
      </w:pPr>
      <w:bookmarkStart w:id="21" w:name="_Toc217061480"/>
      <w:r>
        <w:rPr>
          <w:rFonts w:ascii="Times" w:eastAsia="Times" w:hAnsi="Times" w:cs="Times"/>
          <w:sz w:val="26"/>
          <w:szCs w:val="26"/>
        </w:rPr>
        <w:lastRenderedPageBreak/>
        <w:t>2.3.</w:t>
      </w:r>
      <w:r w:rsidR="00454B36">
        <w:rPr>
          <w:rFonts w:ascii="Times" w:eastAsia="Times" w:hAnsi="Times" w:cs="Times"/>
          <w:sz w:val="26"/>
          <w:szCs w:val="26"/>
          <w:lang w:val="en-US"/>
        </w:rPr>
        <w:t>2</w:t>
      </w:r>
      <w:r>
        <w:rPr>
          <w:rFonts w:ascii="Times" w:eastAsia="Times" w:hAnsi="Times" w:cs="Times"/>
          <w:sz w:val="26"/>
          <w:szCs w:val="26"/>
        </w:rPr>
        <w:t xml:space="preserve"> </w:t>
      </w:r>
      <w:r w:rsidR="00144C82" w:rsidRPr="00144C82">
        <w:rPr>
          <w:rFonts w:ascii="Times" w:eastAsia="Times" w:hAnsi="Times" w:cs="Times"/>
          <w:sz w:val="26"/>
          <w:szCs w:val="26"/>
        </w:rPr>
        <w:t>Module E32-433T20D</w:t>
      </w:r>
      <w:bookmarkEnd w:id="21"/>
    </w:p>
    <w:p w14:paraId="3D2A1240" w14:textId="33788BC8" w:rsidR="00144C82"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144C82" w:rsidRPr="00144C82">
        <w:rPr>
          <w:rFonts w:ascii="Times" w:eastAsia="Times" w:hAnsi="Times" w:cs="Times"/>
          <w:lang w:val="en-US"/>
        </w:rPr>
        <w:t xml:space="preserve">The E32-433T20D is a LoRa transceiver module manufactured by </w:t>
      </w:r>
      <w:proofErr w:type="spellStart"/>
      <w:r w:rsidR="00144C82" w:rsidRPr="00144C82">
        <w:rPr>
          <w:rFonts w:ascii="Times" w:eastAsia="Times" w:hAnsi="Times" w:cs="Times"/>
          <w:lang w:val="en-US"/>
        </w:rPr>
        <w:t>Ebyte</w:t>
      </w:r>
      <w:proofErr w:type="spellEnd"/>
      <w:r w:rsidR="00144C82" w:rsidRPr="00144C82">
        <w:rPr>
          <w:rFonts w:ascii="Times" w:eastAsia="Times" w:hAnsi="Times" w:cs="Times"/>
          <w:lang w:val="en-US"/>
        </w:rPr>
        <w:t>, featuring the Semtech SX1278 LoRa chip. This module is particularly suitable for weather monitoring applications due to its robust specifications and low power consumption.</w:t>
      </w:r>
    </w:p>
    <w:p w14:paraId="020DBCA6" w14:textId="08B9960B" w:rsidR="008E782A" w:rsidRDefault="008E782A" w:rsidP="005031F6">
      <w:pPr>
        <w:spacing w:after="240" w:line="312" w:lineRule="auto"/>
        <w:ind w:firstLine="720"/>
        <w:jc w:val="center"/>
        <w:rPr>
          <w:rFonts w:ascii="Times" w:eastAsia="Times" w:hAnsi="Times" w:cs="Times"/>
          <w:lang w:val="en-US"/>
        </w:rPr>
      </w:pPr>
      <w:r>
        <w:rPr>
          <w:noProof/>
        </w:rPr>
        <w:drawing>
          <wp:inline distT="0" distB="0" distL="0" distR="0" wp14:anchorId="13F630A8" wp14:editId="4A6628E0">
            <wp:extent cx="1894902" cy="1894902"/>
            <wp:effectExtent l="0" t="0" r="0" b="0"/>
            <wp:docPr id="1505740346" name="Picture 4"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5. Mạch thu phát LoRa E32 — OhStem Education Wiki 2.0 document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7447" cy="1897447"/>
                    </a:xfrm>
                    <a:prstGeom prst="rect">
                      <a:avLst/>
                    </a:prstGeom>
                    <a:noFill/>
                    <a:ln>
                      <a:noFill/>
                    </a:ln>
                  </pic:spPr>
                </pic:pic>
              </a:graphicData>
            </a:graphic>
          </wp:inline>
        </w:drawing>
      </w:r>
    </w:p>
    <w:p w14:paraId="7F5D0B26" w14:textId="0F86CE03" w:rsidR="00C02260" w:rsidRPr="00454B36" w:rsidRDefault="00C708AB" w:rsidP="00454B36">
      <w:pPr>
        <w:pStyle w:val="Caption"/>
        <w:spacing w:before="120" w:after="240" w:line="312" w:lineRule="auto"/>
        <w:jc w:val="center"/>
        <w:rPr>
          <w:rFonts w:ascii="Times" w:eastAsia="Times" w:hAnsi="Times" w:cs="Times"/>
          <w:i w:val="0"/>
          <w:iCs w:val="0"/>
          <w:color w:val="000000" w:themeColor="text1"/>
          <w:sz w:val="26"/>
          <w:szCs w:val="26"/>
          <w:lang w:val="en-US"/>
        </w:rPr>
      </w:pPr>
      <w:bookmarkStart w:id="22" w:name="_Toc217061530"/>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6</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sz w:val="26"/>
          <w:szCs w:val="26"/>
        </w:rPr>
        <w:t xml:space="preserve"> </w:t>
      </w:r>
      <w:r w:rsidR="000758D2" w:rsidRPr="000758D2">
        <w:rPr>
          <w:rFonts w:ascii="Times" w:eastAsia="Times" w:hAnsi="Times" w:cs="Times"/>
          <w:i w:val="0"/>
          <w:iCs w:val="0"/>
          <w:color w:val="000000" w:themeColor="text1"/>
          <w:sz w:val="26"/>
          <w:szCs w:val="26"/>
        </w:rPr>
        <w:t>E32-433T20D</w:t>
      </w:r>
      <w:bookmarkEnd w:id="22"/>
    </w:p>
    <w:p w14:paraId="120AF6D2"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Key Specifications:</w:t>
      </w:r>
    </w:p>
    <w:p w14:paraId="321DEB6A"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Operating Modes:</w:t>
      </w:r>
      <w:r w:rsidRPr="00144C82">
        <w:rPr>
          <w:rFonts w:ascii="Times" w:eastAsia="Times" w:hAnsi="Times" w:cs="Times"/>
          <w:lang w:val="en-US"/>
        </w:rPr>
        <w:t xml:space="preserve"> The module supports multiple operating modes to optimize power consumption:</w:t>
      </w:r>
    </w:p>
    <w:p w14:paraId="40DD0FCF" w14:textId="77777777" w:rsidR="00144C82" w:rsidRPr="00144C82" w:rsidRDefault="00144C82">
      <w:pPr>
        <w:numPr>
          <w:ilvl w:val="0"/>
          <w:numId w:val="4"/>
        </w:numPr>
        <w:spacing w:after="240" w:line="312" w:lineRule="auto"/>
        <w:rPr>
          <w:rFonts w:ascii="Times" w:eastAsia="Times" w:hAnsi="Times" w:cs="Times"/>
          <w:lang w:val="en-US"/>
        </w:rPr>
      </w:pPr>
      <w:r w:rsidRPr="00144C82">
        <w:rPr>
          <w:rFonts w:ascii="Times" w:eastAsia="Times" w:hAnsi="Times" w:cs="Times"/>
          <w:b/>
          <w:bCs/>
          <w:lang w:val="en-US"/>
        </w:rPr>
        <w:t>Normal Mode</w:t>
      </w:r>
      <w:r w:rsidRPr="00144C82">
        <w:rPr>
          <w:rFonts w:ascii="Times" w:eastAsia="Times" w:hAnsi="Times" w:cs="Times"/>
          <w:lang w:val="en-US"/>
        </w:rPr>
        <w:t>: Full functionality for transmitting and receiving</w:t>
      </w:r>
    </w:p>
    <w:p w14:paraId="7BB44AEB" w14:textId="77777777" w:rsidR="00144C82" w:rsidRPr="00144C82" w:rsidRDefault="00144C82">
      <w:pPr>
        <w:numPr>
          <w:ilvl w:val="0"/>
          <w:numId w:val="4"/>
        </w:numPr>
        <w:spacing w:after="240" w:line="312" w:lineRule="auto"/>
        <w:rPr>
          <w:rFonts w:ascii="Times" w:eastAsia="Times" w:hAnsi="Times" w:cs="Times"/>
          <w:lang w:val="en-US"/>
        </w:rPr>
      </w:pPr>
      <w:r w:rsidRPr="00144C82">
        <w:rPr>
          <w:rFonts w:ascii="Times" w:eastAsia="Times" w:hAnsi="Times" w:cs="Times"/>
          <w:b/>
          <w:bCs/>
          <w:lang w:val="en-US"/>
        </w:rPr>
        <w:t>Wake-Up Mode</w:t>
      </w:r>
      <w:r w:rsidRPr="00144C82">
        <w:rPr>
          <w:rFonts w:ascii="Times" w:eastAsia="Times" w:hAnsi="Times" w:cs="Times"/>
          <w:lang w:val="en-US"/>
        </w:rPr>
        <w:t>: Periodically checks for incoming messages while conserving power</w:t>
      </w:r>
    </w:p>
    <w:p w14:paraId="4EAB0797" w14:textId="77777777" w:rsidR="00144C82" w:rsidRPr="00144C82" w:rsidRDefault="00144C82">
      <w:pPr>
        <w:numPr>
          <w:ilvl w:val="0"/>
          <w:numId w:val="4"/>
        </w:numPr>
        <w:spacing w:after="240" w:line="312" w:lineRule="auto"/>
        <w:rPr>
          <w:rFonts w:ascii="Times" w:eastAsia="Times" w:hAnsi="Times" w:cs="Times"/>
          <w:lang w:val="en-US"/>
        </w:rPr>
      </w:pPr>
      <w:r w:rsidRPr="00144C82">
        <w:rPr>
          <w:rFonts w:ascii="Times" w:eastAsia="Times" w:hAnsi="Times" w:cs="Times"/>
          <w:b/>
          <w:bCs/>
          <w:lang w:val="en-US"/>
        </w:rPr>
        <w:t>Power-Saving Mode</w:t>
      </w:r>
      <w:r w:rsidRPr="00144C82">
        <w:rPr>
          <w:rFonts w:ascii="Times" w:eastAsia="Times" w:hAnsi="Times" w:cs="Times"/>
          <w:lang w:val="en-US"/>
        </w:rPr>
        <w:t>: Ultra-low power consumption with configurable wake-up periods</w:t>
      </w:r>
    </w:p>
    <w:p w14:paraId="124F0D31" w14:textId="77777777" w:rsidR="00144C82" w:rsidRPr="00144C82" w:rsidRDefault="00144C82">
      <w:pPr>
        <w:numPr>
          <w:ilvl w:val="0"/>
          <w:numId w:val="4"/>
        </w:numPr>
        <w:spacing w:after="240" w:line="312" w:lineRule="auto"/>
        <w:rPr>
          <w:rFonts w:ascii="Times" w:eastAsia="Times" w:hAnsi="Times" w:cs="Times"/>
          <w:lang w:val="en-US"/>
        </w:rPr>
      </w:pPr>
      <w:r w:rsidRPr="00144C82">
        <w:rPr>
          <w:rFonts w:ascii="Times" w:eastAsia="Times" w:hAnsi="Times" w:cs="Times"/>
          <w:b/>
          <w:bCs/>
          <w:lang w:val="en-US"/>
        </w:rPr>
        <w:t>Sleep Mode</w:t>
      </w:r>
      <w:r w:rsidRPr="00144C82">
        <w:rPr>
          <w:rFonts w:ascii="Times" w:eastAsia="Times" w:hAnsi="Times" w:cs="Times"/>
          <w:lang w:val="en-US"/>
        </w:rPr>
        <w:t>: Minimal power consumption with wake-up on external trigger</w:t>
      </w:r>
    </w:p>
    <w:p w14:paraId="7DB9C266" w14:textId="77777777" w:rsid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Battery Operation Strategy</w:t>
      </w:r>
      <w:r w:rsidRPr="00144C82">
        <w:rPr>
          <w:rFonts w:ascii="Times" w:eastAsia="Times" w:hAnsi="Times" w:cs="Times"/>
          <w:lang w:val="en-US"/>
        </w:rPr>
        <w:t xml:space="preserve"> For battery-powered sensor nodes, the module operates primarily in power-saving mode, waking periodically to collect sensor data and transmit to the gateway. With optimized duty cycling (e.g., 1-minute transmission intervals with sleep between), a node can operate for 1-2 years on battery power.</w:t>
      </w:r>
    </w:p>
    <w:p w14:paraId="0B703FCC" w14:textId="77777777" w:rsidR="00454B36" w:rsidRPr="00144C82" w:rsidRDefault="00454B36" w:rsidP="005031F6">
      <w:pPr>
        <w:spacing w:after="240" w:line="312" w:lineRule="auto"/>
        <w:ind w:firstLine="720"/>
        <w:rPr>
          <w:rFonts w:ascii="Times" w:eastAsia="Times" w:hAnsi="Times" w:cs="Times"/>
          <w:lang w:val="en-US"/>
        </w:rPr>
      </w:pPr>
    </w:p>
    <w:p w14:paraId="4487DA16" w14:textId="38033F2E" w:rsidR="00144C82" w:rsidRPr="00144C82" w:rsidRDefault="00144C82" w:rsidP="005031F6">
      <w:pPr>
        <w:pStyle w:val="Heading3"/>
        <w:spacing w:before="120" w:after="240" w:line="312" w:lineRule="auto"/>
        <w:ind w:firstLine="360"/>
        <w:rPr>
          <w:rFonts w:ascii="Times" w:eastAsia="Times" w:hAnsi="Times" w:cs="Times"/>
          <w:sz w:val="26"/>
          <w:szCs w:val="26"/>
          <w:lang w:val="en-US"/>
        </w:rPr>
      </w:pPr>
      <w:bookmarkStart w:id="23" w:name="_Toc217061481"/>
      <w:r>
        <w:rPr>
          <w:rFonts w:ascii="Times" w:eastAsia="Times" w:hAnsi="Times" w:cs="Times"/>
          <w:sz w:val="26"/>
          <w:szCs w:val="26"/>
        </w:rPr>
        <w:lastRenderedPageBreak/>
        <w:t>2.3.</w:t>
      </w:r>
      <w:r>
        <w:rPr>
          <w:rFonts w:ascii="Times" w:eastAsia="Times" w:hAnsi="Times" w:cs="Times"/>
          <w:sz w:val="26"/>
          <w:szCs w:val="26"/>
          <w:lang w:val="en-US"/>
        </w:rPr>
        <w:t>4</w:t>
      </w:r>
      <w:r>
        <w:rPr>
          <w:rFonts w:ascii="Times" w:eastAsia="Times" w:hAnsi="Times" w:cs="Times"/>
          <w:sz w:val="26"/>
          <w:szCs w:val="26"/>
        </w:rPr>
        <w:t xml:space="preserve"> </w:t>
      </w:r>
      <w:r w:rsidRPr="00144C82">
        <w:rPr>
          <w:rFonts w:ascii="Times" w:eastAsia="Times" w:hAnsi="Times" w:cs="Times"/>
          <w:sz w:val="26"/>
          <w:szCs w:val="26"/>
        </w:rPr>
        <w:t>Comparison of LoRa with Wi-Fi/4G</w:t>
      </w:r>
      <w:bookmarkEnd w:id="23"/>
    </w:p>
    <w:p w14:paraId="2E723633"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lang w:val="en-US"/>
        </w:rPr>
        <w:t>Different wireless technologies suit different IoT application requirements. Here's a comparative analysis:</w:t>
      </w:r>
    </w:p>
    <w:tbl>
      <w:tblPr>
        <w:tblStyle w:val="TableGrid"/>
        <w:tblW w:w="8720" w:type="dxa"/>
        <w:tblLook w:val="04A0" w:firstRow="1" w:lastRow="0" w:firstColumn="1" w:lastColumn="0" w:noHBand="0" w:noVBand="1"/>
      </w:tblPr>
      <w:tblGrid>
        <w:gridCol w:w="2085"/>
        <w:gridCol w:w="2086"/>
        <w:gridCol w:w="2086"/>
        <w:gridCol w:w="2463"/>
      </w:tblGrid>
      <w:tr w:rsidR="00144C82" w14:paraId="719A53BC" w14:textId="77777777" w:rsidTr="00A119DB">
        <w:trPr>
          <w:trHeight w:val="415"/>
        </w:trPr>
        <w:tc>
          <w:tcPr>
            <w:tcW w:w="2085" w:type="dxa"/>
            <w:vAlign w:val="center"/>
          </w:tcPr>
          <w:p w14:paraId="281E243B" w14:textId="0F06349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Feature</w:t>
            </w:r>
          </w:p>
        </w:tc>
        <w:tc>
          <w:tcPr>
            <w:tcW w:w="2086" w:type="dxa"/>
            <w:vAlign w:val="center"/>
          </w:tcPr>
          <w:p w14:paraId="2760C473" w14:textId="7C1B8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LoRa</w:t>
            </w:r>
          </w:p>
        </w:tc>
        <w:tc>
          <w:tcPr>
            <w:tcW w:w="2086" w:type="dxa"/>
            <w:vAlign w:val="center"/>
          </w:tcPr>
          <w:p w14:paraId="465D4186" w14:textId="47C550C7"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Wi-Fi</w:t>
            </w:r>
          </w:p>
        </w:tc>
        <w:tc>
          <w:tcPr>
            <w:tcW w:w="2463" w:type="dxa"/>
            <w:vAlign w:val="center"/>
          </w:tcPr>
          <w:p w14:paraId="02A7920B" w14:textId="77B8B0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4G/LTE</w:t>
            </w:r>
          </w:p>
        </w:tc>
      </w:tr>
      <w:tr w:rsidR="00144C82" w14:paraId="5382841F" w14:textId="77777777" w:rsidTr="00A119DB">
        <w:trPr>
          <w:trHeight w:val="405"/>
        </w:trPr>
        <w:tc>
          <w:tcPr>
            <w:tcW w:w="2085" w:type="dxa"/>
            <w:vAlign w:val="center"/>
          </w:tcPr>
          <w:p w14:paraId="488B45CA" w14:textId="010AC2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Range</w:t>
            </w:r>
          </w:p>
        </w:tc>
        <w:tc>
          <w:tcPr>
            <w:tcW w:w="2086" w:type="dxa"/>
            <w:vAlign w:val="center"/>
          </w:tcPr>
          <w:p w14:paraId="220135EB" w14:textId="14C7F05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2-15 km</w:t>
            </w:r>
          </w:p>
        </w:tc>
        <w:tc>
          <w:tcPr>
            <w:tcW w:w="2086" w:type="dxa"/>
            <w:vAlign w:val="center"/>
          </w:tcPr>
          <w:p w14:paraId="237E428D" w14:textId="555B479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50-100 m</w:t>
            </w:r>
          </w:p>
        </w:tc>
        <w:tc>
          <w:tcPr>
            <w:tcW w:w="2463" w:type="dxa"/>
            <w:vAlign w:val="center"/>
          </w:tcPr>
          <w:p w14:paraId="3DCBEE52" w14:textId="29D5597C"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2-10 km</w:t>
            </w:r>
          </w:p>
        </w:tc>
      </w:tr>
      <w:tr w:rsidR="00144C82" w14:paraId="37E248DA" w14:textId="77777777" w:rsidTr="00A119DB">
        <w:trPr>
          <w:trHeight w:val="415"/>
        </w:trPr>
        <w:tc>
          <w:tcPr>
            <w:tcW w:w="2085" w:type="dxa"/>
            <w:vAlign w:val="center"/>
          </w:tcPr>
          <w:p w14:paraId="51138C47" w14:textId="78D6B71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Data Rate</w:t>
            </w:r>
          </w:p>
        </w:tc>
        <w:tc>
          <w:tcPr>
            <w:tcW w:w="2086" w:type="dxa"/>
            <w:vAlign w:val="center"/>
          </w:tcPr>
          <w:p w14:paraId="75F952A9" w14:textId="603A234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0.3-50 kbps</w:t>
            </w:r>
          </w:p>
        </w:tc>
        <w:tc>
          <w:tcPr>
            <w:tcW w:w="2086" w:type="dxa"/>
            <w:vAlign w:val="center"/>
          </w:tcPr>
          <w:p w14:paraId="78E5198C" w14:textId="316735E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150+ Mbps</w:t>
            </w:r>
          </w:p>
        </w:tc>
        <w:tc>
          <w:tcPr>
            <w:tcW w:w="2463" w:type="dxa"/>
            <w:vAlign w:val="center"/>
          </w:tcPr>
          <w:p w14:paraId="08120F51" w14:textId="5F8AB4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1-100+ Mbps</w:t>
            </w:r>
          </w:p>
        </w:tc>
      </w:tr>
      <w:tr w:rsidR="00144C82" w14:paraId="22D0C510" w14:textId="77777777" w:rsidTr="00A119DB">
        <w:trPr>
          <w:trHeight w:val="627"/>
        </w:trPr>
        <w:tc>
          <w:tcPr>
            <w:tcW w:w="2085" w:type="dxa"/>
            <w:vAlign w:val="center"/>
          </w:tcPr>
          <w:p w14:paraId="7F11B666" w14:textId="67311DD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Power Consumption</w:t>
            </w:r>
          </w:p>
        </w:tc>
        <w:tc>
          <w:tcPr>
            <w:tcW w:w="2086" w:type="dxa"/>
            <w:vAlign w:val="center"/>
          </w:tcPr>
          <w:p w14:paraId="658F53C6" w14:textId="6251A15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Very Low</w:t>
            </w:r>
          </w:p>
        </w:tc>
        <w:tc>
          <w:tcPr>
            <w:tcW w:w="2086" w:type="dxa"/>
            <w:vAlign w:val="center"/>
          </w:tcPr>
          <w:p w14:paraId="468DC259" w14:textId="70A8165E"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Medium-High</w:t>
            </w:r>
          </w:p>
        </w:tc>
        <w:tc>
          <w:tcPr>
            <w:tcW w:w="2463" w:type="dxa"/>
            <w:vAlign w:val="center"/>
          </w:tcPr>
          <w:p w14:paraId="4765ADFE" w14:textId="7B6F0D1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w:t>
            </w:r>
          </w:p>
        </w:tc>
      </w:tr>
      <w:tr w:rsidR="00144C82" w14:paraId="3D02AE6C" w14:textId="77777777" w:rsidTr="00A119DB">
        <w:trPr>
          <w:trHeight w:val="415"/>
        </w:trPr>
        <w:tc>
          <w:tcPr>
            <w:tcW w:w="2085" w:type="dxa"/>
            <w:vAlign w:val="center"/>
          </w:tcPr>
          <w:p w14:paraId="3E24BDD8" w14:textId="6E55BF0F"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Battery Life</w:t>
            </w:r>
          </w:p>
        </w:tc>
        <w:tc>
          <w:tcPr>
            <w:tcW w:w="2086" w:type="dxa"/>
            <w:vAlign w:val="center"/>
          </w:tcPr>
          <w:p w14:paraId="2293E8CD" w14:textId="6A8F99F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Years</w:t>
            </w:r>
          </w:p>
        </w:tc>
        <w:tc>
          <w:tcPr>
            <w:tcW w:w="2086" w:type="dxa"/>
            <w:vAlign w:val="center"/>
          </w:tcPr>
          <w:p w14:paraId="1F56D871" w14:textId="2212416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Days-Weeks</w:t>
            </w:r>
          </w:p>
        </w:tc>
        <w:tc>
          <w:tcPr>
            <w:tcW w:w="2463" w:type="dxa"/>
            <w:vAlign w:val="center"/>
          </w:tcPr>
          <w:p w14:paraId="61BA23F7" w14:textId="3164718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t>
            </w:r>
          </w:p>
        </w:tc>
      </w:tr>
      <w:tr w:rsidR="00144C82" w14:paraId="5CE9C2C3" w14:textId="77777777" w:rsidTr="00A119DB">
        <w:trPr>
          <w:trHeight w:val="627"/>
        </w:trPr>
        <w:tc>
          <w:tcPr>
            <w:tcW w:w="2085" w:type="dxa"/>
            <w:vAlign w:val="center"/>
          </w:tcPr>
          <w:p w14:paraId="2AEA2A18" w14:textId="7564F3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Infrastructure Cost</w:t>
            </w:r>
          </w:p>
        </w:tc>
        <w:tc>
          <w:tcPr>
            <w:tcW w:w="2086" w:type="dxa"/>
            <w:vAlign w:val="center"/>
          </w:tcPr>
          <w:p w14:paraId="745DB1C8" w14:textId="3CD4037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Low</w:t>
            </w:r>
          </w:p>
        </w:tc>
        <w:tc>
          <w:tcPr>
            <w:tcW w:w="2086" w:type="dxa"/>
            <w:vAlign w:val="center"/>
          </w:tcPr>
          <w:p w14:paraId="497A4868" w14:textId="2C94B3D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w:t>
            </w:r>
          </w:p>
        </w:tc>
        <w:tc>
          <w:tcPr>
            <w:tcW w:w="2463" w:type="dxa"/>
            <w:vAlign w:val="center"/>
          </w:tcPr>
          <w:p w14:paraId="73389645" w14:textId="5FC3C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 (subscription)</w:t>
            </w:r>
          </w:p>
        </w:tc>
      </w:tr>
      <w:tr w:rsidR="00144C82" w14:paraId="39B363DD" w14:textId="77777777" w:rsidTr="00A119DB">
        <w:trPr>
          <w:trHeight w:val="415"/>
        </w:trPr>
        <w:tc>
          <w:tcPr>
            <w:tcW w:w="2085" w:type="dxa"/>
            <w:vAlign w:val="center"/>
          </w:tcPr>
          <w:p w14:paraId="0EE189AF" w14:textId="756473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Deployment</w:t>
            </w:r>
          </w:p>
        </w:tc>
        <w:tc>
          <w:tcPr>
            <w:tcW w:w="2086" w:type="dxa"/>
            <w:vAlign w:val="center"/>
          </w:tcPr>
          <w:p w14:paraId="7D6BC60D" w14:textId="29A383D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Private network</w:t>
            </w:r>
          </w:p>
        </w:tc>
        <w:tc>
          <w:tcPr>
            <w:tcW w:w="2086" w:type="dxa"/>
            <w:vAlign w:val="center"/>
          </w:tcPr>
          <w:p w14:paraId="2A99EBDE" w14:textId="010526E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Requires router</w:t>
            </w:r>
          </w:p>
        </w:tc>
        <w:tc>
          <w:tcPr>
            <w:tcW w:w="2463" w:type="dxa"/>
            <w:vAlign w:val="center"/>
          </w:tcPr>
          <w:p w14:paraId="6DFA62F6" w14:textId="3DB0FE19"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Network coverage</w:t>
            </w:r>
          </w:p>
        </w:tc>
      </w:tr>
      <w:tr w:rsidR="00144C82" w14:paraId="0A7E22C7" w14:textId="77777777" w:rsidTr="00A119DB">
        <w:trPr>
          <w:trHeight w:val="415"/>
        </w:trPr>
        <w:tc>
          <w:tcPr>
            <w:tcW w:w="2085" w:type="dxa"/>
            <w:vAlign w:val="center"/>
          </w:tcPr>
          <w:p w14:paraId="320AEFBA" w14:textId="4A10CAB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License</w:t>
            </w:r>
          </w:p>
        </w:tc>
        <w:tc>
          <w:tcPr>
            <w:tcW w:w="2086" w:type="dxa"/>
            <w:vAlign w:val="center"/>
          </w:tcPr>
          <w:p w14:paraId="689B6F43" w14:textId="013CC3C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 ISM</w:t>
            </w:r>
          </w:p>
        </w:tc>
        <w:tc>
          <w:tcPr>
            <w:tcW w:w="2086" w:type="dxa"/>
            <w:vAlign w:val="center"/>
          </w:tcPr>
          <w:p w14:paraId="2E083C20" w14:textId="132FEDE8"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w:t>
            </w:r>
          </w:p>
        </w:tc>
        <w:tc>
          <w:tcPr>
            <w:tcW w:w="2463" w:type="dxa"/>
            <w:vAlign w:val="center"/>
          </w:tcPr>
          <w:p w14:paraId="0CF768DA" w14:textId="30C6A8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Licensed spectrum</w:t>
            </w:r>
          </w:p>
        </w:tc>
      </w:tr>
      <w:tr w:rsidR="00144C82" w14:paraId="4B4AF203" w14:textId="77777777" w:rsidTr="00A119DB">
        <w:trPr>
          <w:trHeight w:val="1094"/>
        </w:trPr>
        <w:tc>
          <w:tcPr>
            <w:tcW w:w="2085" w:type="dxa"/>
            <w:vAlign w:val="center"/>
          </w:tcPr>
          <w:p w14:paraId="2DC26AC1" w14:textId="15333210" w:rsidR="00144C82" w:rsidRPr="00144C82" w:rsidRDefault="00144C82" w:rsidP="005031F6">
            <w:pPr>
              <w:spacing w:before="120" w:after="240" w:line="312" w:lineRule="auto"/>
              <w:ind w:firstLine="0"/>
              <w:rPr>
                <w:rFonts w:ascii="Times" w:eastAsia="Times" w:hAnsi="Times" w:cs="Times"/>
                <w:b/>
                <w:bCs/>
                <w:lang w:val="en-US"/>
              </w:rPr>
            </w:pPr>
            <w:r w:rsidRPr="00144C82">
              <w:rPr>
                <w:rFonts w:ascii="Times" w:eastAsia="Times" w:hAnsi="Times" w:cs="Times"/>
                <w:b/>
                <w:bCs/>
                <w:lang w:val="en-US"/>
              </w:rPr>
              <w:t>Best For</w:t>
            </w:r>
          </w:p>
        </w:tc>
        <w:tc>
          <w:tcPr>
            <w:tcW w:w="2086" w:type="dxa"/>
            <w:vAlign w:val="center"/>
          </w:tcPr>
          <w:p w14:paraId="168642DD" w14:textId="68144289"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Long-range sensors</w:t>
            </w:r>
          </w:p>
        </w:tc>
        <w:tc>
          <w:tcPr>
            <w:tcW w:w="2086" w:type="dxa"/>
            <w:vAlign w:val="center"/>
          </w:tcPr>
          <w:p w14:paraId="37BFCD1C" w14:textId="6C4980D8"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High-bandwidth local</w:t>
            </w:r>
          </w:p>
        </w:tc>
        <w:tc>
          <w:tcPr>
            <w:tcW w:w="2463" w:type="dxa"/>
            <w:vAlign w:val="center"/>
          </w:tcPr>
          <w:p w14:paraId="542C872F" w14:textId="5AE0E111"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Mobile, high-speed</w:t>
            </w:r>
          </w:p>
        </w:tc>
      </w:tr>
    </w:tbl>
    <w:p w14:paraId="1568CA27" w14:textId="58A98078" w:rsidR="00753573" w:rsidRPr="00C02260" w:rsidRDefault="00C708AB" w:rsidP="00C02260">
      <w:pPr>
        <w:pStyle w:val="Caption"/>
        <w:spacing w:before="120" w:after="240" w:line="312" w:lineRule="auto"/>
        <w:jc w:val="center"/>
        <w:rPr>
          <w:i w:val="0"/>
          <w:iCs w:val="0"/>
          <w:color w:val="000000" w:themeColor="text1"/>
          <w:sz w:val="26"/>
          <w:szCs w:val="26"/>
          <w:lang w:val="en-US"/>
        </w:rPr>
      </w:pPr>
      <w:bookmarkStart w:id="24" w:name="_Toc217061637"/>
      <w:r w:rsidRPr="00517CC0">
        <w:rPr>
          <w:b/>
          <w:bCs/>
          <w:i w:val="0"/>
          <w:iCs w:val="0"/>
          <w:color w:val="000000" w:themeColor="text1"/>
          <w:sz w:val="26"/>
          <w:szCs w:val="26"/>
        </w:rPr>
        <w:t xml:space="preserve">Table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Table_2.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1</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rPr>
        <w:t>LoRa Comparison Table</w:t>
      </w:r>
      <w:bookmarkEnd w:id="24"/>
    </w:p>
    <w:p w14:paraId="67C665F7" w14:textId="41F51918" w:rsidR="00144C82" w:rsidRPr="00144C82" w:rsidRDefault="00144C82" w:rsidP="00753573">
      <w:pPr>
        <w:spacing w:after="240" w:line="312" w:lineRule="auto"/>
        <w:ind w:firstLine="0"/>
        <w:rPr>
          <w:rFonts w:ascii="Times" w:eastAsia="Times" w:hAnsi="Times" w:cs="Times"/>
          <w:lang w:val="en-US"/>
        </w:rPr>
      </w:pPr>
      <w:r w:rsidRPr="00144C82">
        <w:rPr>
          <w:rFonts w:ascii="Times" w:eastAsia="Times" w:hAnsi="Times" w:cs="Times"/>
          <w:b/>
          <w:bCs/>
          <w:lang w:val="en-US"/>
        </w:rPr>
        <w:t>Why LoRa for Weather Monitoring:</w:t>
      </w:r>
    </w:p>
    <w:p w14:paraId="414296F6" w14:textId="77777777" w:rsidR="00144C82" w:rsidRPr="00144C82" w:rsidRDefault="00144C82">
      <w:pPr>
        <w:numPr>
          <w:ilvl w:val="0"/>
          <w:numId w:val="5"/>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Extended range enables sparse gateway deployment covering large areas</w:t>
      </w:r>
    </w:p>
    <w:p w14:paraId="32A63A3A" w14:textId="77777777" w:rsidR="00144C82" w:rsidRPr="00144C82" w:rsidRDefault="00144C82">
      <w:pPr>
        <w:numPr>
          <w:ilvl w:val="0"/>
          <w:numId w:val="5"/>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Ultra-low power consumption allows long-term battery operation in remote locations</w:t>
      </w:r>
    </w:p>
    <w:p w14:paraId="2E149B43" w14:textId="77777777" w:rsidR="00144C82" w:rsidRPr="00144C82" w:rsidRDefault="00144C82">
      <w:pPr>
        <w:numPr>
          <w:ilvl w:val="0"/>
          <w:numId w:val="5"/>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Low infrastructure cost for private network deployment</w:t>
      </w:r>
    </w:p>
    <w:p w14:paraId="67952B29" w14:textId="77777777" w:rsidR="00144C82" w:rsidRPr="00144C82" w:rsidRDefault="00144C82">
      <w:pPr>
        <w:numPr>
          <w:ilvl w:val="0"/>
          <w:numId w:val="5"/>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Sufficient data rate for periodic transmission of small sensor data packets</w:t>
      </w:r>
    </w:p>
    <w:p w14:paraId="2881D7F1" w14:textId="23CDA938" w:rsidR="00122413" w:rsidRPr="0027209A"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25" w:name="_Toc217061482"/>
      <w:r>
        <w:rPr>
          <w:rFonts w:ascii="Times" w:eastAsia="Times" w:hAnsi="Times" w:cs="Times"/>
          <w:sz w:val="26"/>
          <w:szCs w:val="26"/>
        </w:rPr>
        <w:lastRenderedPageBreak/>
        <w:t xml:space="preserve">2.4 </w:t>
      </w:r>
      <w:r w:rsidR="0027209A" w:rsidRPr="0027209A">
        <w:rPr>
          <w:rFonts w:ascii="Times" w:eastAsia="Times" w:hAnsi="Times" w:cs="Times"/>
          <w:sz w:val="26"/>
          <w:szCs w:val="26"/>
        </w:rPr>
        <w:t>Machine Learning for Weather Forecasting</w:t>
      </w:r>
      <w:bookmarkEnd w:id="25"/>
    </w:p>
    <w:p w14:paraId="184604C1" w14:textId="3A623562"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26" w:name="_Toc217061483"/>
      <w:r>
        <w:rPr>
          <w:rFonts w:ascii="Times" w:eastAsia="Times" w:hAnsi="Times" w:cs="Times"/>
          <w:sz w:val="26"/>
          <w:szCs w:val="26"/>
        </w:rPr>
        <w:t xml:space="preserve">2.4.1 </w:t>
      </w:r>
      <w:r w:rsidR="0027209A" w:rsidRPr="0027209A">
        <w:rPr>
          <w:rFonts w:ascii="Times" w:eastAsia="Times" w:hAnsi="Times" w:cs="Times"/>
          <w:sz w:val="26"/>
          <w:szCs w:val="26"/>
        </w:rPr>
        <w:t>ML Overview for Forecasting</w:t>
      </w:r>
      <w:bookmarkEnd w:id="26"/>
    </w:p>
    <w:p w14:paraId="739DF307" w14:textId="782DF29F" w:rsidR="0027209A" w:rsidRPr="0027209A"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Machine Learning (ML) has emerged as a powerful approach for weather forecasting, complementing traditional numerical weather prediction models. ML algorithms excel at identifying complex patterns in historical data and generating predictions based on learned relationships.</w:t>
      </w:r>
    </w:p>
    <w:p w14:paraId="7D310C1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ML Workflow for Weather Prediction:</w:t>
      </w:r>
    </w:p>
    <w:p w14:paraId="5DAA2EEA" w14:textId="77777777" w:rsidR="0027209A" w:rsidRPr="0027209A"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Data Collection: Gather historical weather observations</w:t>
      </w:r>
    </w:p>
    <w:p w14:paraId="64D6AF62" w14:textId="77777777" w:rsidR="0027209A" w:rsidRPr="0027209A"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 xml:space="preserve">Data Preprocessing: Clean, normalize, and </w:t>
      </w:r>
      <w:proofErr w:type="gramStart"/>
      <w:r w:rsidRPr="0027209A">
        <w:rPr>
          <w:rFonts w:ascii="Times" w:eastAsia="Times" w:hAnsi="Times" w:cs="Times"/>
          <w:lang w:val="en-US"/>
        </w:rPr>
        <w:t>engineer</w:t>
      </w:r>
      <w:proofErr w:type="gramEnd"/>
      <w:r w:rsidRPr="0027209A">
        <w:rPr>
          <w:rFonts w:ascii="Times" w:eastAsia="Times" w:hAnsi="Times" w:cs="Times"/>
          <w:lang w:val="en-US"/>
        </w:rPr>
        <w:t xml:space="preserve"> features</w:t>
      </w:r>
    </w:p>
    <w:p w14:paraId="1B131D6B" w14:textId="77777777" w:rsidR="0027209A" w:rsidRPr="0027209A"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Model Training: Train algorithms on historical patterns</w:t>
      </w:r>
    </w:p>
    <w:p w14:paraId="475C4B0B" w14:textId="77777777" w:rsidR="0027209A" w:rsidRPr="0027209A"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Validation: Evaluate model performance on test data</w:t>
      </w:r>
    </w:p>
    <w:p w14:paraId="3AB7AF2D" w14:textId="77777777" w:rsidR="0027209A" w:rsidRPr="0027209A"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Deployment: Generate real-time forecasts from current conditions</w:t>
      </w:r>
    </w:p>
    <w:p w14:paraId="33288CAE" w14:textId="29F9650D" w:rsidR="0027209A" w:rsidRPr="00C02260" w:rsidRDefault="0027209A">
      <w:pPr>
        <w:numPr>
          <w:ilvl w:val="0"/>
          <w:numId w:val="6"/>
        </w:numPr>
        <w:spacing w:after="240" w:line="312" w:lineRule="auto"/>
        <w:rPr>
          <w:rFonts w:ascii="Times" w:eastAsia="Times" w:hAnsi="Times" w:cs="Times"/>
          <w:lang w:val="en-US"/>
        </w:rPr>
      </w:pPr>
      <w:r w:rsidRPr="0027209A">
        <w:rPr>
          <w:rFonts w:ascii="Times" w:eastAsia="Times" w:hAnsi="Times" w:cs="Times"/>
          <w:lang w:val="en-US"/>
        </w:rPr>
        <w:t>Monitoring: Continuously assess and improve model accuracy</w:t>
      </w:r>
    </w:p>
    <w:p w14:paraId="7E4950FA" w14:textId="777EA42F" w:rsidR="00122413" w:rsidRPr="00753573" w:rsidRDefault="00000000" w:rsidP="00753573">
      <w:pPr>
        <w:pStyle w:val="Heading3"/>
        <w:spacing w:before="120" w:after="240" w:line="312" w:lineRule="auto"/>
        <w:ind w:firstLine="360"/>
        <w:rPr>
          <w:rFonts w:ascii="Times" w:eastAsia="Times" w:hAnsi="Times" w:cs="Times"/>
          <w:sz w:val="26"/>
          <w:szCs w:val="26"/>
          <w:lang w:val="en-US"/>
        </w:rPr>
      </w:pPr>
      <w:bookmarkStart w:id="27" w:name="_Toc217061484"/>
      <w:r w:rsidRPr="00753573">
        <w:rPr>
          <w:rFonts w:ascii="Times" w:eastAsia="Times" w:hAnsi="Times" w:cs="Times"/>
          <w:sz w:val="26"/>
          <w:szCs w:val="26"/>
        </w:rPr>
        <w:t xml:space="preserve">2.4.2 </w:t>
      </w:r>
      <w:r w:rsidR="0027209A" w:rsidRPr="00753573">
        <w:rPr>
          <w:rFonts w:ascii="Times" w:eastAsia="Times" w:hAnsi="Times" w:cs="Times"/>
          <w:sz w:val="26"/>
          <w:szCs w:val="26"/>
        </w:rPr>
        <w:t>Time Series Forecasting</w:t>
      </w:r>
      <w:bookmarkEnd w:id="27"/>
    </w:p>
    <w:p w14:paraId="5056197A" w14:textId="3AEE066B" w:rsidR="0027209A" w:rsidRPr="00753573"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753573">
        <w:rPr>
          <w:rFonts w:ascii="Times" w:eastAsia="Times" w:hAnsi="Times" w:cs="Times"/>
          <w:lang w:val="en-US"/>
        </w:rPr>
        <w:t>Time series forecasting involves predicting future values based on previously observed data points ordered chronologically. Weather data is inherently a time series with distinct characteristics that influence modeling approaches.</w:t>
      </w:r>
    </w:p>
    <w:p w14:paraId="121C4A6B" w14:textId="77777777" w:rsidR="0027209A" w:rsidRPr="0027209A" w:rsidRDefault="0027209A" w:rsidP="005031F6">
      <w:pPr>
        <w:spacing w:after="240" w:line="312" w:lineRule="auto"/>
        <w:ind w:firstLine="0"/>
        <w:rPr>
          <w:rFonts w:ascii="Times" w:eastAsia="Times" w:hAnsi="Times" w:cs="Times"/>
          <w:sz w:val="28"/>
          <w:szCs w:val="28"/>
          <w:lang w:val="en-US"/>
        </w:rPr>
      </w:pPr>
      <w:r w:rsidRPr="0027209A">
        <w:rPr>
          <w:rFonts w:ascii="Times" w:eastAsia="Times" w:hAnsi="Times" w:cs="Times"/>
          <w:b/>
          <w:bCs/>
          <w:sz w:val="28"/>
          <w:szCs w:val="28"/>
          <w:lang w:val="en-US"/>
        </w:rPr>
        <w:t>Time Series Characteristics:</w:t>
      </w:r>
    </w:p>
    <w:p w14:paraId="625FB054"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1. Trend</w:t>
      </w:r>
      <w:r w:rsidRPr="0027209A">
        <w:rPr>
          <w:rFonts w:ascii="Times" w:eastAsia="Times" w:hAnsi="Times" w:cs="Times"/>
          <w:sz w:val="28"/>
          <w:szCs w:val="28"/>
          <w:lang w:val="en-US"/>
        </w:rPr>
        <w:t xml:space="preserve"> Long-term increase or decrease in the data. For example, gradual temperature changes across seasons or climate trends over years.</w:t>
      </w:r>
    </w:p>
    <w:p w14:paraId="0BFC6EF8"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2. Seasonality</w:t>
      </w:r>
      <w:r w:rsidRPr="0027209A">
        <w:rPr>
          <w:rFonts w:ascii="Times" w:eastAsia="Times" w:hAnsi="Times" w:cs="Times"/>
          <w:sz w:val="28"/>
          <w:szCs w:val="28"/>
          <w:lang w:val="en-US"/>
        </w:rPr>
        <w:t xml:space="preserve"> Regular patterns that repeat at fixed intervals. Daily temperature cycles (warm days, cool nights) and seasonal variations (summer heat, winter cold) are classic examples in weather data.</w:t>
      </w:r>
    </w:p>
    <w:p w14:paraId="744E32F4" w14:textId="06AD73B0" w:rsidR="00122413" w:rsidRPr="0027209A" w:rsidRDefault="0027209A" w:rsidP="00454B36">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3. Cyclicity</w:t>
      </w:r>
      <w:r w:rsidRPr="0027209A">
        <w:rPr>
          <w:rFonts w:ascii="Times" w:eastAsia="Times" w:hAnsi="Times" w:cs="Times"/>
          <w:sz w:val="28"/>
          <w:szCs w:val="28"/>
          <w:lang w:val="en-US"/>
        </w:rPr>
        <w:t xml:space="preserve"> Patterns that repeat at irregular intervals, such as multi-year climate oscillations (El Niño/La Niña effects).</w:t>
      </w:r>
    </w:p>
    <w:p w14:paraId="7705B2E6" w14:textId="255FE62C" w:rsidR="00122413" w:rsidRPr="008A1606" w:rsidRDefault="00000000" w:rsidP="005031F6">
      <w:pPr>
        <w:pStyle w:val="Heading3"/>
        <w:spacing w:before="120" w:after="240" w:line="312" w:lineRule="auto"/>
        <w:ind w:firstLine="360"/>
        <w:rPr>
          <w:rFonts w:ascii="Times" w:eastAsia="Times" w:hAnsi="Times" w:cs="Times"/>
          <w:sz w:val="26"/>
          <w:szCs w:val="26"/>
          <w:lang w:val="en-US"/>
        </w:rPr>
      </w:pPr>
      <w:bookmarkStart w:id="28" w:name="_Toc217061485"/>
      <w:r w:rsidRPr="008A1606">
        <w:rPr>
          <w:rFonts w:ascii="Times" w:eastAsia="Times" w:hAnsi="Times" w:cs="Times"/>
          <w:sz w:val="26"/>
          <w:szCs w:val="26"/>
        </w:rPr>
        <w:lastRenderedPageBreak/>
        <w:t xml:space="preserve">2.4.3 </w:t>
      </w:r>
      <w:r w:rsidR="0027209A" w:rsidRPr="008A1606">
        <w:rPr>
          <w:rFonts w:ascii="Times" w:eastAsia="Times" w:hAnsi="Times" w:cs="Times"/>
          <w:sz w:val="26"/>
          <w:szCs w:val="26"/>
        </w:rPr>
        <w:t>Prophet Model</w:t>
      </w:r>
      <w:bookmarkEnd w:id="28"/>
    </w:p>
    <w:p w14:paraId="7FB31976" w14:textId="57F8AA9C" w:rsid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Prophet is an open-source forecasting library developed by Facebook's Core Data Science team, designed for forecasting time series data with strong seasonal patterns and multiple seasons of historical data.</w:t>
      </w:r>
    </w:p>
    <w:p w14:paraId="506D0017" w14:textId="06E958CB" w:rsidR="008E782A" w:rsidRDefault="008E782A" w:rsidP="005031F6">
      <w:pPr>
        <w:spacing w:after="240" w:line="312" w:lineRule="auto"/>
        <w:ind w:firstLine="720"/>
        <w:jc w:val="center"/>
        <w:rPr>
          <w:rFonts w:ascii="Times" w:eastAsia="Times" w:hAnsi="Times" w:cs="Times"/>
          <w:lang w:val="en-US"/>
        </w:rPr>
      </w:pPr>
      <w:r>
        <w:rPr>
          <w:noProof/>
        </w:rPr>
        <w:drawing>
          <wp:inline distT="0" distB="0" distL="0" distR="0" wp14:anchorId="2E4140F6" wp14:editId="38AB3256">
            <wp:extent cx="2998177" cy="1686040"/>
            <wp:effectExtent l="0" t="0" r="0" b="0"/>
            <wp:docPr id="1132535395" name="Picture 3" descr="Forecasting the Future with Prophet: Facebook's Time Seri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ecasting the Future with Prophet: Facebook's Time Series Mode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0856" cy="1693170"/>
                    </a:xfrm>
                    <a:prstGeom prst="rect">
                      <a:avLst/>
                    </a:prstGeom>
                    <a:noFill/>
                    <a:ln>
                      <a:noFill/>
                    </a:ln>
                  </pic:spPr>
                </pic:pic>
              </a:graphicData>
            </a:graphic>
          </wp:inline>
        </w:drawing>
      </w:r>
    </w:p>
    <w:p w14:paraId="22BA6C36" w14:textId="113730D1" w:rsidR="00C708AB" w:rsidRPr="0027209A"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29" w:name="_Toc217061531"/>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7</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lang w:val="en-US"/>
        </w:rPr>
        <w:t xml:space="preserve"> </w:t>
      </w:r>
      <w:r w:rsidR="000758D2" w:rsidRPr="0027209A">
        <w:rPr>
          <w:rFonts w:ascii="Times" w:eastAsia="Times" w:hAnsi="Times" w:cs="Times"/>
          <w:i w:val="0"/>
          <w:iCs w:val="0"/>
          <w:color w:val="000000" w:themeColor="text1"/>
          <w:sz w:val="26"/>
          <w:szCs w:val="26"/>
          <w:lang w:val="en-US"/>
        </w:rPr>
        <w:t>Prophet</w:t>
      </w:r>
      <w:r w:rsidR="000758D2" w:rsidRPr="000758D2">
        <w:rPr>
          <w:rFonts w:ascii="Times" w:eastAsia="Times" w:hAnsi="Times" w:cs="Times"/>
          <w:i w:val="0"/>
          <w:iCs w:val="0"/>
          <w:color w:val="000000" w:themeColor="text1"/>
          <w:sz w:val="26"/>
          <w:szCs w:val="26"/>
          <w:lang w:val="en-US"/>
        </w:rPr>
        <w:t xml:space="preserve"> model</w:t>
      </w:r>
      <w:bookmarkEnd w:id="29"/>
    </w:p>
    <w:p w14:paraId="14E4CFCC" w14:textId="3717F14F"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Principle of Operation</w:t>
      </w:r>
    </w:p>
    <w:p w14:paraId="29049403"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Prophet decomposes time series into three main components using an additive model:</w:t>
      </w:r>
    </w:p>
    <w:p w14:paraId="2FAEF4D5"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y(t) = g(t) + s(t) + h(t) + εₜ</w:t>
      </w:r>
    </w:p>
    <w:p w14:paraId="65F35CA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443570BE" w14:textId="77777777" w:rsidR="0027209A" w:rsidRPr="0027209A" w:rsidRDefault="0027209A">
      <w:pPr>
        <w:numPr>
          <w:ilvl w:val="0"/>
          <w:numId w:val="7"/>
        </w:numPr>
        <w:spacing w:after="240" w:line="312" w:lineRule="auto"/>
        <w:rPr>
          <w:rFonts w:ascii="Times" w:eastAsia="Times" w:hAnsi="Times" w:cs="Times"/>
          <w:lang w:val="en-US"/>
        </w:rPr>
      </w:pPr>
      <w:r w:rsidRPr="0027209A">
        <w:rPr>
          <w:rFonts w:ascii="Times" w:eastAsia="Times" w:hAnsi="Times" w:cs="Times"/>
          <w:b/>
          <w:bCs/>
          <w:lang w:val="en-US"/>
        </w:rPr>
        <w:t>g(t)</w:t>
      </w:r>
      <w:r w:rsidRPr="0027209A">
        <w:rPr>
          <w:rFonts w:ascii="Times" w:eastAsia="Times" w:hAnsi="Times" w:cs="Times"/>
          <w:lang w:val="en-US"/>
        </w:rPr>
        <w:t>: Trend function modeling non-periodic changes (piecewise linear or logistic growth)</w:t>
      </w:r>
    </w:p>
    <w:p w14:paraId="51330436" w14:textId="77777777" w:rsidR="0027209A" w:rsidRPr="0027209A" w:rsidRDefault="0027209A">
      <w:pPr>
        <w:numPr>
          <w:ilvl w:val="0"/>
          <w:numId w:val="7"/>
        </w:numPr>
        <w:spacing w:after="240" w:line="312" w:lineRule="auto"/>
        <w:rPr>
          <w:rFonts w:ascii="Times" w:eastAsia="Times" w:hAnsi="Times" w:cs="Times"/>
          <w:lang w:val="en-US"/>
        </w:rPr>
      </w:pPr>
      <w:r w:rsidRPr="0027209A">
        <w:rPr>
          <w:rFonts w:ascii="Times" w:eastAsia="Times" w:hAnsi="Times" w:cs="Times"/>
          <w:b/>
          <w:bCs/>
          <w:lang w:val="en-US"/>
        </w:rPr>
        <w:t>s(t)</w:t>
      </w:r>
      <w:r w:rsidRPr="0027209A">
        <w:rPr>
          <w:rFonts w:ascii="Times" w:eastAsia="Times" w:hAnsi="Times" w:cs="Times"/>
          <w:lang w:val="en-US"/>
        </w:rPr>
        <w:t>: Seasonal component representing periodic changes (Fourier series)</w:t>
      </w:r>
    </w:p>
    <w:p w14:paraId="2D3567A1" w14:textId="77777777" w:rsidR="0027209A" w:rsidRPr="0027209A" w:rsidRDefault="0027209A">
      <w:pPr>
        <w:numPr>
          <w:ilvl w:val="0"/>
          <w:numId w:val="7"/>
        </w:numPr>
        <w:spacing w:after="240" w:line="312" w:lineRule="auto"/>
        <w:rPr>
          <w:rFonts w:ascii="Times" w:eastAsia="Times" w:hAnsi="Times" w:cs="Times"/>
          <w:lang w:val="en-US"/>
        </w:rPr>
      </w:pPr>
      <w:r w:rsidRPr="0027209A">
        <w:rPr>
          <w:rFonts w:ascii="Times" w:eastAsia="Times" w:hAnsi="Times" w:cs="Times"/>
          <w:b/>
          <w:bCs/>
          <w:lang w:val="en-US"/>
        </w:rPr>
        <w:t>h(t)</w:t>
      </w:r>
      <w:r w:rsidRPr="0027209A">
        <w:rPr>
          <w:rFonts w:ascii="Times" w:eastAsia="Times" w:hAnsi="Times" w:cs="Times"/>
          <w:lang w:val="en-US"/>
        </w:rPr>
        <w:t>: Holiday effects and irregular events</w:t>
      </w:r>
    </w:p>
    <w:p w14:paraId="74D5676C" w14:textId="77777777" w:rsidR="0027209A" w:rsidRPr="0027209A" w:rsidRDefault="0027209A">
      <w:pPr>
        <w:numPr>
          <w:ilvl w:val="0"/>
          <w:numId w:val="7"/>
        </w:numPr>
        <w:spacing w:after="240" w:line="312" w:lineRule="auto"/>
        <w:rPr>
          <w:rFonts w:ascii="Times" w:eastAsia="Times" w:hAnsi="Times" w:cs="Times"/>
          <w:lang w:val="en-US"/>
        </w:rPr>
      </w:pPr>
      <w:r w:rsidRPr="0027209A">
        <w:rPr>
          <w:rFonts w:ascii="Times" w:eastAsia="Times" w:hAnsi="Times" w:cs="Times"/>
          <w:b/>
          <w:bCs/>
          <w:lang w:val="en-US"/>
        </w:rPr>
        <w:t>εₜ</w:t>
      </w:r>
      <w:r w:rsidRPr="0027209A">
        <w:rPr>
          <w:rFonts w:ascii="Times" w:eastAsia="Times" w:hAnsi="Times" w:cs="Times"/>
          <w:lang w:val="en-US"/>
        </w:rPr>
        <w:t>: Error term representing idiosyncratic changes</w:t>
      </w:r>
    </w:p>
    <w:p w14:paraId="39ED959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Key Features:</w:t>
      </w:r>
    </w:p>
    <w:p w14:paraId="6A8FB4E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Automatic Seasonality Detection</w:t>
      </w:r>
      <w:r w:rsidRPr="0027209A">
        <w:rPr>
          <w:rFonts w:ascii="Times" w:eastAsia="Times" w:hAnsi="Times" w:cs="Times"/>
          <w:lang w:val="en-US"/>
        </w:rPr>
        <w:t xml:space="preserve"> Prophet automatically detects daily, weekly, and yearly seasonal patterns using Fourier series. For weather data, this captures diurnal temperature cycles and annual seasonal variations.</w:t>
      </w:r>
    </w:p>
    <w:p w14:paraId="261C5BA9"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lastRenderedPageBreak/>
        <w:t>Trend Changepoints</w:t>
      </w:r>
      <w:r w:rsidRPr="0027209A">
        <w:rPr>
          <w:rFonts w:ascii="Times" w:eastAsia="Times" w:hAnsi="Times" w:cs="Times"/>
          <w:lang w:val="en-US"/>
        </w:rPr>
        <w:t xml:space="preserve"> The model automatically identifies points where the time series trend changes, allowing for flexible trend modeling without manual intervention.</w:t>
      </w:r>
    </w:p>
    <w:p w14:paraId="28F53664"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Robust to Missing Data</w:t>
      </w:r>
      <w:r w:rsidRPr="0027209A">
        <w:rPr>
          <w:rFonts w:ascii="Times" w:eastAsia="Times" w:hAnsi="Times" w:cs="Times"/>
          <w:lang w:val="en-US"/>
        </w:rPr>
        <w:t xml:space="preserve"> Prophet handles missing values and outliers gracefully, making it suitable for real-world sensor data that may have gaps.</w:t>
      </w:r>
    </w:p>
    <w:p w14:paraId="6234658E"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Interpretable Parameters</w:t>
      </w:r>
      <w:r w:rsidRPr="0027209A">
        <w:rPr>
          <w:rFonts w:ascii="Times" w:eastAsia="Times" w:hAnsi="Times" w:cs="Times"/>
          <w:lang w:val="en-US"/>
        </w:rPr>
        <w:t xml:space="preserve"> Model components (trend, seasonality, holidays) are interpretable, enabling understanding of what drives predictions.</w:t>
      </w:r>
    </w:p>
    <w:p w14:paraId="29460277" w14:textId="3CC1E86D"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30" w:name="_Toc217061486"/>
      <w:r>
        <w:rPr>
          <w:rFonts w:ascii="Times" w:eastAsia="Times" w:hAnsi="Times" w:cs="Times"/>
          <w:sz w:val="26"/>
          <w:szCs w:val="26"/>
        </w:rPr>
        <w:t xml:space="preserve">2.4.4: </w:t>
      </w:r>
      <w:r w:rsidR="0027209A" w:rsidRPr="0027209A">
        <w:rPr>
          <w:rFonts w:ascii="Times" w:eastAsia="Times" w:hAnsi="Times" w:cs="Times"/>
          <w:sz w:val="26"/>
          <w:szCs w:val="26"/>
        </w:rPr>
        <w:t>LightGBM Model</w:t>
      </w:r>
      <w:bookmarkEnd w:id="30"/>
    </w:p>
    <w:p w14:paraId="50025054" w14:textId="2739C174" w:rsidR="0027209A" w:rsidRP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27209A" w:rsidRPr="0027209A">
        <w:rPr>
          <w:rFonts w:ascii="Times" w:eastAsia="Times" w:hAnsi="Times" w:cs="Times"/>
          <w:lang w:val="en-US"/>
        </w:rPr>
        <w:t>LightGBM</w:t>
      </w:r>
      <w:proofErr w:type="spellEnd"/>
      <w:r w:rsidR="0027209A" w:rsidRPr="0027209A">
        <w:rPr>
          <w:rFonts w:ascii="Times" w:eastAsia="Times" w:hAnsi="Times" w:cs="Times"/>
          <w:lang w:val="en-US"/>
        </w:rPr>
        <w:t xml:space="preserve"> (Light Gradient Boosting Machine) is a gradient boosting framework developed by Microsoft that uses tree-based learning algorithms. It is highly efficient and has become popular for both classification and regression tasks, including time series forecasting.</w:t>
      </w:r>
    </w:p>
    <w:p w14:paraId="03D092B7" w14:textId="0401D838"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Gradient Boosting Principle</w:t>
      </w:r>
    </w:p>
    <w:p w14:paraId="4CF3754E" w14:textId="7C796CFE" w:rsidR="008E782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Gradient Boosting builds an ensemble of decision trees sequentially, where each new tree corrects errors made by the existing ensemble.</w:t>
      </w:r>
    </w:p>
    <w:p w14:paraId="46CFCEF0" w14:textId="77777777" w:rsidR="0027209A" w:rsidRPr="0027209A" w:rsidRDefault="0027209A" w:rsidP="005031F6">
      <w:pPr>
        <w:spacing w:after="240" w:line="312" w:lineRule="auto"/>
        <w:ind w:firstLine="0"/>
        <w:rPr>
          <w:rFonts w:ascii="Times" w:eastAsia="Times" w:hAnsi="Times" w:cs="Times"/>
          <w:lang w:val="en-US"/>
        </w:rPr>
      </w:pPr>
      <w:r w:rsidRPr="0027209A">
        <w:rPr>
          <w:rFonts w:ascii="Times" w:eastAsia="Times" w:hAnsi="Times" w:cs="Times"/>
          <w:b/>
          <w:bCs/>
          <w:lang w:val="en-US"/>
        </w:rPr>
        <w:t>Mathematical Formulation:</w:t>
      </w:r>
    </w:p>
    <w:p w14:paraId="2D42B231"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F(x) = F₀(x) + Σ γₘ hₘ(x)</w:t>
      </w:r>
    </w:p>
    <w:p w14:paraId="72BAD5F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04AE7E15" w14:textId="77777777" w:rsidR="0027209A" w:rsidRPr="0027209A" w:rsidRDefault="0027209A">
      <w:pPr>
        <w:numPr>
          <w:ilvl w:val="0"/>
          <w:numId w:val="8"/>
        </w:numPr>
        <w:spacing w:after="240" w:line="312" w:lineRule="auto"/>
        <w:rPr>
          <w:rFonts w:ascii="Times" w:eastAsia="Times" w:hAnsi="Times" w:cs="Times"/>
          <w:lang w:val="en-US"/>
        </w:rPr>
      </w:pPr>
      <w:r w:rsidRPr="0027209A">
        <w:rPr>
          <w:rFonts w:ascii="Times" w:eastAsia="Times" w:hAnsi="Times" w:cs="Times"/>
          <w:lang w:val="en-US"/>
        </w:rPr>
        <w:t>F(x) is the final prediction</w:t>
      </w:r>
    </w:p>
    <w:p w14:paraId="3527A51A" w14:textId="77777777" w:rsidR="0027209A" w:rsidRPr="0027209A" w:rsidRDefault="0027209A">
      <w:pPr>
        <w:numPr>
          <w:ilvl w:val="0"/>
          <w:numId w:val="8"/>
        </w:numPr>
        <w:spacing w:after="240" w:line="312" w:lineRule="auto"/>
        <w:rPr>
          <w:rFonts w:ascii="Times" w:eastAsia="Times" w:hAnsi="Times" w:cs="Times"/>
          <w:lang w:val="en-US"/>
        </w:rPr>
      </w:pPr>
      <w:r w:rsidRPr="0027209A">
        <w:rPr>
          <w:rFonts w:ascii="Times" w:eastAsia="Times" w:hAnsi="Times" w:cs="Times"/>
          <w:lang w:val="en-US"/>
        </w:rPr>
        <w:t>F₀(x) is the initial prediction (baseline)</w:t>
      </w:r>
    </w:p>
    <w:p w14:paraId="4CF59622" w14:textId="77777777" w:rsidR="0027209A" w:rsidRPr="0027209A" w:rsidRDefault="0027209A">
      <w:pPr>
        <w:numPr>
          <w:ilvl w:val="0"/>
          <w:numId w:val="8"/>
        </w:numPr>
        <w:spacing w:after="240" w:line="312" w:lineRule="auto"/>
        <w:rPr>
          <w:rFonts w:ascii="Times" w:eastAsia="Times" w:hAnsi="Times" w:cs="Times"/>
          <w:lang w:val="en-US"/>
        </w:rPr>
      </w:pPr>
      <w:r w:rsidRPr="0027209A">
        <w:rPr>
          <w:rFonts w:ascii="Times" w:eastAsia="Times" w:hAnsi="Times" w:cs="Times"/>
          <w:lang w:val="en-US"/>
        </w:rPr>
        <w:t>hₘ(x) is the m-</w:t>
      </w:r>
      <w:proofErr w:type="spellStart"/>
      <w:r w:rsidRPr="0027209A">
        <w:rPr>
          <w:rFonts w:ascii="Times" w:eastAsia="Times" w:hAnsi="Times" w:cs="Times"/>
          <w:lang w:val="en-US"/>
        </w:rPr>
        <w:t>th</w:t>
      </w:r>
      <w:proofErr w:type="spellEnd"/>
      <w:r w:rsidRPr="0027209A">
        <w:rPr>
          <w:rFonts w:ascii="Times" w:eastAsia="Times" w:hAnsi="Times" w:cs="Times"/>
          <w:lang w:val="en-US"/>
        </w:rPr>
        <w:t xml:space="preserve"> decision tree</w:t>
      </w:r>
    </w:p>
    <w:p w14:paraId="778DCD33" w14:textId="693F5370" w:rsidR="00122413" w:rsidRDefault="0027209A">
      <w:pPr>
        <w:numPr>
          <w:ilvl w:val="0"/>
          <w:numId w:val="8"/>
        </w:numPr>
        <w:spacing w:after="240" w:line="312" w:lineRule="auto"/>
        <w:rPr>
          <w:rFonts w:ascii="Times" w:eastAsia="Times" w:hAnsi="Times" w:cs="Times"/>
          <w:lang w:val="en-US"/>
        </w:rPr>
      </w:pPr>
      <w:r w:rsidRPr="0027209A">
        <w:rPr>
          <w:rFonts w:ascii="Times" w:eastAsia="Times" w:hAnsi="Times" w:cs="Times"/>
          <w:lang w:val="en-US"/>
        </w:rPr>
        <w:t>γₘ is the learning rate (shrinkage parameter)</w:t>
      </w:r>
    </w:p>
    <w:p w14:paraId="1D6650E1" w14:textId="77777777" w:rsidR="00A119DB" w:rsidRDefault="00A119DB" w:rsidP="00A119DB">
      <w:pPr>
        <w:spacing w:after="240" w:line="312" w:lineRule="auto"/>
        <w:rPr>
          <w:rFonts w:ascii="Times" w:eastAsia="Times" w:hAnsi="Times" w:cs="Times"/>
          <w:lang w:val="en-US"/>
        </w:rPr>
      </w:pPr>
    </w:p>
    <w:p w14:paraId="1DB5A328" w14:textId="77777777" w:rsidR="00A119DB" w:rsidRPr="005215EA" w:rsidRDefault="00A119DB" w:rsidP="00A119DB">
      <w:pPr>
        <w:spacing w:after="240" w:line="312" w:lineRule="auto"/>
        <w:rPr>
          <w:rFonts w:ascii="Times" w:eastAsia="Times" w:hAnsi="Times" w:cs="Times"/>
          <w:lang w:val="en-US"/>
        </w:rPr>
      </w:pPr>
    </w:p>
    <w:p w14:paraId="3E57844C" w14:textId="0E6C777D" w:rsidR="0027209A" w:rsidRPr="00800E4E" w:rsidRDefault="0027209A" w:rsidP="005031F6">
      <w:pPr>
        <w:pStyle w:val="Heading2"/>
        <w:spacing w:before="120" w:after="240" w:line="312" w:lineRule="auto"/>
        <w:ind w:left="0" w:firstLine="0"/>
        <w:jc w:val="both"/>
        <w:rPr>
          <w:rFonts w:ascii="Times" w:eastAsia="Times" w:hAnsi="Times" w:cs="Times"/>
          <w:sz w:val="26"/>
          <w:szCs w:val="26"/>
          <w:lang w:val="en-US"/>
        </w:rPr>
      </w:pPr>
      <w:bookmarkStart w:id="31" w:name="_Toc217061487"/>
      <w:r>
        <w:rPr>
          <w:rFonts w:ascii="Times" w:eastAsia="Times" w:hAnsi="Times" w:cs="Times"/>
          <w:sz w:val="26"/>
          <w:szCs w:val="26"/>
        </w:rPr>
        <w:lastRenderedPageBreak/>
        <w:t>2.</w:t>
      </w:r>
      <w:r>
        <w:rPr>
          <w:rFonts w:ascii="Times" w:eastAsia="Times" w:hAnsi="Times" w:cs="Times"/>
          <w:sz w:val="26"/>
          <w:szCs w:val="26"/>
          <w:lang w:val="en-US"/>
        </w:rPr>
        <w:t>5</w:t>
      </w:r>
      <w:r>
        <w:rPr>
          <w:rFonts w:ascii="Times" w:eastAsia="Times" w:hAnsi="Times" w:cs="Times"/>
          <w:sz w:val="26"/>
          <w:szCs w:val="26"/>
        </w:rPr>
        <w:t xml:space="preserve"> </w:t>
      </w:r>
      <w:r w:rsidR="00800E4E" w:rsidRPr="00800E4E">
        <w:rPr>
          <w:rFonts w:ascii="Times" w:eastAsia="Times" w:hAnsi="Times" w:cs="Times"/>
          <w:sz w:val="26"/>
          <w:szCs w:val="26"/>
        </w:rPr>
        <w:t>Web Technologies and Data Processing</w:t>
      </w:r>
      <w:bookmarkEnd w:id="31"/>
    </w:p>
    <w:p w14:paraId="3E7B31F9" w14:textId="26C32C7D" w:rsidR="0027209A" w:rsidRDefault="0027209A" w:rsidP="005031F6">
      <w:pPr>
        <w:pStyle w:val="Heading3"/>
        <w:spacing w:before="120" w:after="240" w:line="312" w:lineRule="auto"/>
        <w:ind w:firstLine="360"/>
        <w:rPr>
          <w:rFonts w:ascii="Times" w:eastAsia="Times" w:hAnsi="Times" w:cs="Times"/>
          <w:sz w:val="26"/>
          <w:szCs w:val="26"/>
        </w:rPr>
      </w:pPr>
      <w:bookmarkStart w:id="32" w:name="_Toc217061488"/>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.1 </w:t>
      </w:r>
      <w:r w:rsidR="00800E4E" w:rsidRPr="00800E4E">
        <w:rPr>
          <w:rFonts w:ascii="Times" w:eastAsia="Times" w:hAnsi="Times" w:cs="Times"/>
          <w:sz w:val="26"/>
          <w:szCs w:val="26"/>
        </w:rPr>
        <w:t>Node-RED</w:t>
      </w:r>
      <w:bookmarkEnd w:id="32"/>
    </w:p>
    <w:p w14:paraId="776527BF" w14:textId="0382BC2D" w:rsidR="00800E4E" w:rsidRDefault="00753573" w:rsidP="00753573">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800E4E" w:rsidRPr="00800E4E">
        <w:rPr>
          <w:rFonts w:ascii="Times" w:eastAsia="Times" w:hAnsi="Times" w:cs="Times"/>
          <w:lang w:val="en-US"/>
        </w:rPr>
        <w:t>Node-RED is a flow-based development tool originally developed by IBM for wiring together hardware devices, APIs, and online services. It provides a browser-based visual editor that makes it easy to create data processing workflows using a wide range of pre-built nodes</w:t>
      </w:r>
      <w:r w:rsidR="00800E4E" w:rsidRPr="00800E4E">
        <w:rPr>
          <w:rFonts w:ascii="Times" w:eastAsia="Times" w:hAnsi="Times" w:cs="Times"/>
          <w:sz w:val="28"/>
          <w:szCs w:val="28"/>
          <w:lang w:val="en-US"/>
        </w:rPr>
        <w:t>.</w:t>
      </w:r>
    </w:p>
    <w:p w14:paraId="6DBACF78" w14:textId="2DF0F70D" w:rsidR="00800E4E" w:rsidRDefault="00800E4E" w:rsidP="005031F6">
      <w:pPr>
        <w:spacing w:after="240" w:line="312" w:lineRule="auto"/>
        <w:ind w:firstLine="720"/>
        <w:jc w:val="center"/>
        <w:rPr>
          <w:rFonts w:ascii="Times" w:eastAsia="Times" w:hAnsi="Times" w:cs="Times"/>
          <w:sz w:val="28"/>
          <w:szCs w:val="28"/>
          <w:lang w:val="en-US"/>
        </w:rPr>
      </w:pPr>
      <w:r w:rsidRPr="00752FBC">
        <w:rPr>
          <w:noProof/>
          <w:color w:val="000000" w:themeColor="text1"/>
        </w:rPr>
        <w:drawing>
          <wp:inline distT="0" distB="0" distL="0" distR="0" wp14:anchorId="104277D4" wp14:editId="54277E46">
            <wp:extent cx="4221694" cy="2237591"/>
            <wp:effectExtent l="0" t="0" r="7620" b="0"/>
            <wp:docPr id="1019627122" name="Picture 23" descr="No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Node-R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1450" cy="2242762"/>
                    </a:xfrm>
                    <a:prstGeom prst="rect">
                      <a:avLst/>
                    </a:prstGeom>
                    <a:noFill/>
                    <a:ln>
                      <a:noFill/>
                    </a:ln>
                  </pic:spPr>
                </pic:pic>
              </a:graphicData>
            </a:graphic>
          </wp:inline>
        </w:drawing>
      </w:r>
    </w:p>
    <w:p w14:paraId="4BCD9865" w14:textId="19495113" w:rsidR="00C708AB" w:rsidRPr="00800E4E"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33" w:name="_Toc217061532"/>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8</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Node RED</w:t>
      </w:r>
      <w:bookmarkEnd w:id="33"/>
    </w:p>
    <w:p w14:paraId="06687CC7" w14:textId="77777777" w:rsidR="00800E4E" w:rsidRPr="00800E4E" w:rsidRDefault="00800E4E" w:rsidP="005031F6">
      <w:pPr>
        <w:spacing w:after="240" w:line="312" w:lineRule="auto"/>
        <w:ind w:firstLine="720"/>
        <w:rPr>
          <w:rFonts w:ascii="Times" w:eastAsia="Times" w:hAnsi="Times" w:cs="Times"/>
          <w:lang w:val="en-US"/>
        </w:rPr>
      </w:pPr>
      <w:r w:rsidRPr="00800E4E">
        <w:rPr>
          <w:rFonts w:ascii="Times" w:eastAsia="Times" w:hAnsi="Times" w:cs="Times"/>
          <w:b/>
          <w:bCs/>
          <w:lang w:val="en-US"/>
        </w:rPr>
        <w:t>Advantages:</w:t>
      </w:r>
    </w:p>
    <w:p w14:paraId="71878B2C" w14:textId="77777777" w:rsidR="00800E4E" w:rsidRPr="00800E4E" w:rsidRDefault="00800E4E">
      <w:pPr>
        <w:numPr>
          <w:ilvl w:val="0"/>
          <w:numId w:val="9"/>
        </w:numPr>
        <w:spacing w:after="240" w:line="312" w:lineRule="auto"/>
        <w:rPr>
          <w:rFonts w:ascii="Times" w:eastAsia="Times" w:hAnsi="Times" w:cs="Times"/>
          <w:lang w:val="en-US"/>
        </w:rPr>
      </w:pPr>
      <w:r w:rsidRPr="00800E4E">
        <w:rPr>
          <w:rFonts w:ascii="Times" w:eastAsia="Times" w:hAnsi="Times" w:cs="Times"/>
          <w:lang w:val="en-US"/>
        </w:rPr>
        <w:t>Visual programming reduces development time</w:t>
      </w:r>
    </w:p>
    <w:p w14:paraId="77F30F9E" w14:textId="77777777" w:rsidR="00800E4E" w:rsidRPr="00800E4E" w:rsidRDefault="00800E4E">
      <w:pPr>
        <w:numPr>
          <w:ilvl w:val="0"/>
          <w:numId w:val="9"/>
        </w:numPr>
        <w:spacing w:after="240" w:line="312" w:lineRule="auto"/>
        <w:rPr>
          <w:rFonts w:ascii="Times" w:eastAsia="Times" w:hAnsi="Times" w:cs="Times"/>
          <w:lang w:val="en-US"/>
        </w:rPr>
      </w:pPr>
      <w:r w:rsidRPr="00800E4E">
        <w:rPr>
          <w:rFonts w:ascii="Times" w:eastAsia="Times" w:hAnsi="Times" w:cs="Times"/>
          <w:lang w:val="en-US"/>
        </w:rPr>
        <w:t>Extensive library of pre-built nodes for common tasks</w:t>
      </w:r>
    </w:p>
    <w:p w14:paraId="42AB0B52" w14:textId="77777777" w:rsidR="00800E4E" w:rsidRPr="00800E4E" w:rsidRDefault="00800E4E">
      <w:pPr>
        <w:numPr>
          <w:ilvl w:val="0"/>
          <w:numId w:val="9"/>
        </w:numPr>
        <w:spacing w:after="240" w:line="312" w:lineRule="auto"/>
        <w:rPr>
          <w:rFonts w:ascii="Times" w:eastAsia="Times" w:hAnsi="Times" w:cs="Times"/>
          <w:lang w:val="en-US"/>
        </w:rPr>
      </w:pPr>
      <w:r w:rsidRPr="00800E4E">
        <w:rPr>
          <w:rFonts w:ascii="Times" w:eastAsia="Times" w:hAnsi="Times" w:cs="Times"/>
          <w:lang w:val="en-US"/>
        </w:rPr>
        <w:t>Real-time data processing with low latency</w:t>
      </w:r>
    </w:p>
    <w:p w14:paraId="7FCA2C66" w14:textId="79C1BB63" w:rsidR="0027209A" w:rsidRDefault="0027209A" w:rsidP="005031F6">
      <w:pPr>
        <w:pStyle w:val="Heading3"/>
        <w:spacing w:before="120" w:after="240" w:line="312" w:lineRule="auto"/>
        <w:ind w:firstLine="360"/>
        <w:rPr>
          <w:rFonts w:ascii="Times" w:eastAsia="Times" w:hAnsi="Times" w:cs="Times"/>
          <w:sz w:val="26"/>
          <w:szCs w:val="26"/>
        </w:rPr>
      </w:pPr>
      <w:bookmarkStart w:id="34" w:name="_Toc217061489"/>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.2 </w:t>
      </w:r>
      <w:r w:rsidR="00800E4E" w:rsidRPr="00800E4E">
        <w:rPr>
          <w:rFonts w:ascii="Times" w:eastAsia="Times" w:hAnsi="Times" w:cs="Times"/>
          <w:sz w:val="26"/>
          <w:szCs w:val="26"/>
        </w:rPr>
        <w:t>MySQL Database</w:t>
      </w:r>
      <w:bookmarkEnd w:id="34"/>
    </w:p>
    <w:p w14:paraId="0A163C45" w14:textId="1CA04E39" w:rsidR="0027209A" w:rsidRPr="00753573" w:rsidRDefault="008A1606" w:rsidP="005031F6">
      <w:pPr>
        <w:spacing w:after="240" w:line="312" w:lineRule="auto"/>
        <w:ind w:firstLine="0"/>
        <w:rPr>
          <w:rFonts w:ascii="Times" w:eastAsia="Times" w:hAnsi="Times" w:cs="Times"/>
          <w:lang w:val="en-US"/>
        </w:rPr>
      </w:pPr>
      <w:r>
        <w:rPr>
          <w:rFonts w:ascii="Times" w:eastAsia="Times" w:hAnsi="Times" w:cs="Times"/>
          <w:sz w:val="28"/>
          <w:szCs w:val="28"/>
          <w:lang w:val="en-US"/>
        </w:rPr>
        <w:t xml:space="preserve">      </w:t>
      </w:r>
      <w:r w:rsidR="000758D2" w:rsidRPr="00753573">
        <w:rPr>
          <w:rFonts w:ascii="Times" w:eastAsia="Times" w:hAnsi="Times" w:cs="Times"/>
        </w:rPr>
        <w:t>MariaDB and MySQL are two popular open-source Relational Database Management Systems (RDBMS) that are based on the Structured Query Language (SQL) for managing tabular data. MariaDB is a fork from MySQL (due to ownership concerns after Oracle bought MySQL), so they are highly compatible and easy to migrate between the two parties. By 2025, MariaDB is generally faster at some tasks (bulk inserts, replication, analytic queries), supports more storage engines and powerful community features, while MySQL has better native JSON support and enterprise from Oracle.</w:t>
      </w:r>
    </w:p>
    <w:p w14:paraId="03D47EEA" w14:textId="0A15931B" w:rsidR="000758D2" w:rsidRDefault="000758D2" w:rsidP="000758D2">
      <w:pPr>
        <w:spacing w:after="240" w:line="312" w:lineRule="auto"/>
        <w:ind w:firstLine="0"/>
        <w:jc w:val="center"/>
        <w:rPr>
          <w:rFonts w:ascii="Times" w:eastAsia="Times" w:hAnsi="Times" w:cs="Times"/>
          <w:sz w:val="28"/>
          <w:szCs w:val="28"/>
          <w:lang w:val="en-US"/>
        </w:rPr>
      </w:pPr>
      <w:r>
        <w:rPr>
          <w:noProof/>
        </w:rPr>
        <w:lastRenderedPageBreak/>
        <w:drawing>
          <wp:inline distT="0" distB="0" distL="0" distR="0" wp14:anchorId="78B919D8" wp14:editId="07265AC2">
            <wp:extent cx="3448279" cy="1883884"/>
            <wp:effectExtent l="0" t="0" r="0" b="2540"/>
            <wp:docPr id="101" name="image44.png" descr="MariaDB là gì? Cách cài đặt và kết nối MariaDB - Trung tâm hỗ trợ kỹ thuật  | MATBAO.NET"/>
            <wp:cNvGraphicFramePr/>
            <a:graphic xmlns:a="http://schemas.openxmlformats.org/drawingml/2006/main">
              <a:graphicData uri="http://schemas.openxmlformats.org/drawingml/2006/picture">
                <pic:pic xmlns:pic="http://schemas.openxmlformats.org/drawingml/2006/picture">
                  <pic:nvPicPr>
                    <pic:cNvPr id="0" name="image44.png" descr="MariaDB là gì? Cách cài đặt và kết nối MariaDB - Trung tâm hỗ trợ kỹ thuật  | MATBAO.NET"/>
                    <pic:cNvPicPr preferRelativeResize="0"/>
                  </pic:nvPicPr>
                  <pic:blipFill>
                    <a:blip r:embed="rId19"/>
                    <a:srcRect/>
                    <a:stretch>
                      <a:fillRect/>
                    </a:stretch>
                  </pic:blipFill>
                  <pic:spPr>
                    <a:xfrm>
                      <a:off x="0" y="0"/>
                      <a:ext cx="3452538" cy="1886211"/>
                    </a:xfrm>
                    <a:prstGeom prst="rect">
                      <a:avLst/>
                    </a:prstGeom>
                    <a:ln/>
                  </pic:spPr>
                </pic:pic>
              </a:graphicData>
            </a:graphic>
          </wp:inline>
        </w:drawing>
      </w:r>
    </w:p>
    <w:p w14:paraId="5A7CB3C7" w14:textId="30E3CE33" w:rsidR="000758D2" w:rsidRPr="000758D2" w:rsidRDefault="000758D2" w:rsidP="000758D2">
      <w:pPr>
        <w:pStyle w:val="Caption"/>
        <w:jc w:val="center"/>
        <w:rPr>
          <w:rFonts w:ascii="Times" w:eastAsia="Times" w:hAnsi="Times" w:cs="Times"/>
          <w:b/>
          <w:bCs/>
          <w:i w:val="0"/>
          <w:iCs w:val="0"/>
          <w:color w:val="000000" w:themeColor="text1"/>
          <w:sz w:val="26"/>
          <w:szCs w:val="26"/>
          <w:lang w:val="en-US"/>
        </w:rPr>
      </w:pPr>
      <w:bookmarkStart w:id="35" w:name="_Toc217061533"/>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2A492E">
        <w:rPr>
          <w:b/>
          <w:bCs/>
          <w:i w:val="0"/>
          <w:iCs w:val="0"/>
          <w:noProof/>
          <w:color w:val="000000" w:themeColor="text1"/>
          <w:sz w:val="26"/>
          <w:szCs w:val="26"/>
        </w:rPr>
        <w:t>9</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t xml:space="preserve"> </w:t>
      </w:r>
      <w:r w:rsidRPr="000758D2">
        <w:rPr>
          <w:i w:val="0"/>
          <w:iCs w:val="0"/>
          <w:color w:val="000000" w:themeColor="text1"/>
          <w:sz w:val="26"/>
          <w:szCs w:val="26"/>
          <w:lang w:val="en-US"/>
        </w:rPr>
        <w:t>MySQL Database</w:t>
      </w:r>
      <w:bookmarkEnd w:id="35"/>
    </w:p>
    <w:p w14:paraId="1212D63F" w14:textId="168CA9AA" w:rsidR="0027209A" w:rsidRPr="008A1606" w:rsidRDefault="0027209A" w:rsidP="005031F6">
      <w:pPr>
        <w:pStyle w:val="Heading3"/>
        <w:spacing w:before="120" w:after="240" w:line="312" w:lineRule="auto"/>
        <w:ind w:firstLine="360"/>
        <w:rPr>
          <w:rFonts w:ascii="Times" w:eastAsia="Times" w:hAnsi="Times" w:cs="Times"/>
          <w:sz w:val="26"/>
          <w:szCs w:val="26"/>
          <w:lang w:val="en-US"/>
        </w:rPr>
      </w:pPr>
      <w:bookmarkStart w:id="36" w:name="_Toc217061490"/>
      <w:r w:rsidRPr="008A1606">
        <w:rPr>
          <w:rFonts w:ascii="Times" w:eastAsia="Times" w:hAnsi="Times" w:cs="Times"/>
          <w:sz w:val="26"/>
          <w:szCs w:val="26"/>
        </w:rPr>
        <w:t>2.</w:t>
      </w:r>
      <w:r w:rsidR="00800E4E" w:rsidRPr="008A1606">
        <w:rPr>
          <w:rFonts w:ascii="Times" w:eastAsia="Times" w:hAnsi="Times" w:cs="Times"/>
          <w:sz w:val="26"/>
          <w:szCs w:val="26"/>
          <w:lang w:val="en-US"/>
        </w:rPr>
        <w:t>5</w:t>
      </w:r>
      <w:r w:rsidRPr="008A1606">
        <w:rPr>
          <w:rFonts w:ascii="Times" w:eastAsia="Times" w:hAnsi="Times" w:cs="Times"/>
          <w:sz w:val="26"/>
          <w:szCs w:val="26"/>
        </w:rPr>
        <w:t xml:space="preserve">.3 </w:t>
      </w:r>
      <w:r w:rsidR="00800E4E" w:rsidRPr="008A1606">
        <w:rPr>
          <w:rFonts w:ascii="Times" w:eastAsia="Times" w:hAnsi="Times" w:cs="Times"/>
          <w:sz w:val="26"/>
          <w:szCs w:val="26"/>
        </w:rPr>
        <w:t>FastAPI Framework</w:t>
      </w:r>
      <w:bookmarkEnd w:id="36"/>
    </w:p>
    <w:p w14:paraId="0071FF04" w14:textId="58794E09" w:rsidR="00800E4E"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800E4E" w:rsidRPr="00800E4E">
        <w:rPr>
          <w:rFonts w:ascii="Times" w:eastAsia="Times" w:hAnsi="Times" w:cs="Times"/>
          <w:lang w:val="en-US"/>
        </w:rPr>
        <w:t>FastAPI</w:t>
      </w:r>
      <w:proofErr w:type="spellEnd"/>
      <w:r w:rsidR="00800E4E" w:rsidRPr="00800E4E">
        <w:rPr>
          <w:rFonts w:ascii="Times" w:eastAsia="Times" w:hAnsi="Times" w:cs="Times"/>
          <w:lang w:val="en-US"/>
        </w:rPr>
        <w:t xml:space="preserve"> is a modern, fast (high-performance) web framework for building APIs with Python 3.7+ based on standard Python type hints. It serves as the backend API layer connecting the database to web/mobile clients and integrating machine learning models.</w:t>
      </w:r>
    </w:p>
    <w:p w14:paraId="08F0086B" w14:textId="694D2EBB" w:rsidR="008E782A" w:rsidRDefault="008E782A" w:rsidP="005031F6">
      <w:pPr>
        <w:spacing w:after="240" w:line="312" w:lineRule="auto"/>
        <w:ind w:firstLine="720"/>
        <w:jc w:val="center"/>
        <w:rPr>
          <w:rFonts w:ascii="Times" w:eastAsia="Times" w:hAnsi="Times" w:cs="Times"/>
          <w:lang w:val="en-US"/>
        </w:rPr>
      </w:pPr>
      <w:r>
        <w:rPr>
          <w:noProof/>
        </w:rPr>
        <w:drawing>
          <wp:inline distT="0" distB="0" distL="0" distR="0" wp14:anchorId="2EB21096" wp14:editId="19E27341">
            <wp:extent cx="3866921" cy="2474761"/>
            <wp:effectExtent l="0" t="0" r="635" b="1905"/>
            <wp:docPr id="1786373381" name="Picture 2" descr="FastAPI Framework diagra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API Framework diagram.web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5102" cy="2486396"/>
                    </a:xfrm>
                    <a:prstGeom prst="rect">
                      <a:avLst/>
                    </a:prstGeom>
                    <a:noFill/>
                    <a:ln>
                      <a:noFill/>
                    </a:ln>
                  </pic:spPr>
                </pic:pic>
              </a:graphicData>
            </a:graphic>
          </wp:inline>
        </w:drawing>
      </w:r>
    </w:p>
    <w:p w14:paraId="212A1659" w14:textId="508D6351" w:rsidR="00C708AB" w:rsidRPr="00800E4E"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37" w:name="_Toc217061534"/>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10</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i w:val="0"/>
          <w:iCs w:val="0"/>
          <w:color w:val="000000" w:themeColor="text1"/>
          <w:sz w:val="26"/>
          <w:szCs w:val="26"/>
          <w:lang w:val="en-US"/>
        </w:rPr>
        <w:t xml:space="preserve"> </w:t>
      </w:r>
      <w:proofErr w:type="spellStart"/>
      <w:r w:rsidR="000758D2" w:rsidRPr="00800E4E">
        <w:rPr>
          <w:rFonts w:ascii="Times" w:eastAsia="Times" w:hAnsi="Times" w:cs="Times"/>
          <w:i w:val="0"/>
          <w:iCs w:val="0"/>
          <w:color w:val="000000" w:themeColor="text1"/>
          <w:sz w:val="26"/>
          <w:szCs w:val="26"/>
          <w:lang w:val="en-US"/>
        </w:rPr>
        <w:t>FastAPI</w:t>
      </w:r>
      <w:bookmarkEnd w:id="37"/>
      <w:proofErr w:type="spellEnd"/>
    </w:p>
    <w:p w14:paraId="3050EB0F" w14:textId="77777777" w:rsidR="00800E4E" w:rsidRPr="00800E4E" w:rsidRDefault="00800E4E" w:rsidP="00753573">
      <w:pPr>
        <w:spacing w:after="240" w:line="312" w:lineRule="auto"/>
        <w:ind w:firstLine="0"/>
        <w:rPr>
          <w:rFonts w:ascii="Times" w:eastAsia="Times" w:hAnsi="Times" w:cs="Times"/>
          <w:lang w:val="en-US"/>
        </w:rPr>
      </w:pPr>
      <w:r w:rsidRPr="00800E4E">
        <w:rPr>
          <w:rFonts w:ascii="Times" w:eastAsia="Times" w:hAnsi="Times" w:cs="Times"/>
          <w:b/>
          <w:bCs/>
          <w:lang w:val="en-US"/>
        </w:rPr>
        <w:t>Key Features:</w:t>
      </w:r>
    </w:p>
    <w:p w14:paraId="2B56778B"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1. High Performance</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is one of the fastest Python frameworks, comparable to NodeJS and Go, built on Starlette for web parts and </w:t>
      </w:r>
      <w:proofErr w:type="spellStart"/>
      <w:r w:rsidRPr="00800E4E">
        <w:rPr>
          <w:rFonts w:ascii="Times" w:eastAsia="Times" w:hAnsi="Times" w:cs="Times"/>
          <w:lang w:val="en-US"/>
        </w:rPr>
        <w:t>Pydantic</w:t>
      </w:r>
      <w:proofErr w:type="spellEnd"/>
      <w:r w:rsidRPr="00800E4E">
        <w:rPr>
          <w:rFonts w:ascii="Times" w:eastAsia="Times" w:hAnsi="Times" w:cs="Times"/>
          <w:lang w:val="en-US"/>
        </w:rPr>
        <w:t xml:space="preserve"> for data validation.</w:t>
      </w:r>
    </w:p>
    <w:p w14:paraId="1316FBCB" w14:textId="20FAFBEF" w:rsidR="005215EA" w:rsidRDefault="00800E4E" w:rsidP="00A119DB">
      <w:pPr>
        <w:spacing w:after="240" w:line="312" w:lineRule="auto"/>
        <w:ind w:left="426" w:firstLine="0"/>
        <w:rPr>
          <w:rFonts w:ascii="Times" w:eastAsia="Times" w:hAnsi="Times" w:cs="Times"/>
          <w:lang w:val="en-US"/>
        </w:rPr>
      </w:pPr>
      <w:r w:rsidRPr="00800E4E">
        <w:rPr>
          <w:rFonts w:ascii="Times" w:eastAsia="Times" w:hAnsi="Times" w:cs="Times"/>
          <w:b/>
          <w:bCs/>
          <w:lang w:val="en-US"/>
        </w:rPr>
        <w:t>2. Automatic API Documentation</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automatically generates interactive API documentation (Swagger UI and </w:t>
      </w:r>
      <w:proofErr w:type="spellStart"/>
      <w:r w:rsidRPr="00800E4E">
        <w:rPr>
          <w:rFonts w:ascii="Times" w:eastAsia="Times" w:hAnsi="Times" w:cs="Times"/>
          <w:lang w:val="en-US"/>
        </w:rPr>
        <w:t>ReDoc</w:t>
      </w:r>
      <w:proofErr w:type="spellEnd"/>
      <w:r w:rsidRPr="00800E4E">
        <w:rPr>
          <w:rFonts w:ascii="Times" w:eastAsia="Times" w:hAnsi="Times" w:cs="Times"/>
          <w:lang w:val="en-US"/>
        </w:rPr>
        <w:t xml:space="preserve">) based on </w:t>
      </w:r>
      <w:proofErr w:type="spellStart"/>
      <w:r w:rsidRPr="00800E4E">
        <w:rPr>
          <w:rFonts w:ascii="Times" w:eastAsia="Times" w:hAnsi="Times" w:cs="Times"/>
          <w:lang w:val="en-US"/>
        </w:rPr>
        <w:t>OpenAPI</w:t>
      </w:r>
      <w:proofErr w:type="spellEnd"/>
      <w:r w:rsidRPr="00800E4E">
        <w:rPr>
          <w:rFonts w:ascii="Times" w:eastAsia="Times" w:hAnsi="Times" w:cs="Times"/>
          <w:lang w:val="en-US"/>
        </w:rPr>
        <w:t xml:space="preserve"> standards, making API testing and integration straightforward.</w:t>
      </w:r>
    </w:p>
    <w:p w14:paraId="0B78FCF1" w14:textId="77777777" w:rsidR="005215EA" w:rsidRPr="00800E4E" w:rsidRDefault="005215EA" w:rsidP="00A119DB">
      <w:pPr>
        <w:spacing w:after="240" w:line="312" w:lineRule="auto"/>
        <w:ind w:firstLine="0"/>
        <w:rPr>
          <w:rFonts w:ascii="Times" w:eastAsia="Times" w:hAnsi="Times" w:cs="Times"/>
          <w:lang w:val="en-US"/>
        </w:rPr>
      </w:pPr>
    </w:p>
    <w:p w14:paraId="152387C3" w14:textId="3E031DF6" w:rsidR="0026493E" w:rsidRDefault="0026493E" w:rsidP="005031F6">
      <w:pPr>
        <w:pStyle w:val="Heading2"/>
        <w:spacing w:before="120" w:after="240" w:line="312" w:lineRule="auto"/>
        <w:ind w:left="0" w:firstLine="0"/>
        <w:jc w:val="both"/>
        <w:rPr>
          <w:rFonts w:ascii="Times" w:eastAsia="Times" w:hAnsi="Times" w:cs="Times"/>
          <w:sz w:val="26"/>
          <w:szCs w:val="26"/>
        </w:rPr>
      </w:pPr>
      <w:bookmarkStart w:id="38" w:name="_Toc217061491"/>
      <w:r>
        <w:rPr>
          <w:rFonts w:ascii="Times" w:eastAsia="Times" w:hAnsi="Times" w:cs="Times"/>
          <w:sz w:val="26"/>
          <w:szCs w:val="26"/>
        </w:rPr>
        <w:lastRenderedPageBreak/>
        <w:t>2.</w:t>
      </w:r>
      <w:r>
        <w:rPr>
          <w:rFonts w:ascii="Times" w:eastAsia="Times" w:hAnsi="Times" w:cs="Times"/>
          <w:sz w:val="26"/>
          <w:szCs w:val="26"/>
          <w:lang w:val="en-US"/>
        </w:rPr>
        <w:t>6</w:t>
      </w:r>
      <w:r>
        <w:rPr>
          <w:rFonts w:ascii="Times" w:eastAsia="Times" w:hAnsi="Times" w:cs="Times"/>
          <w:sz w:val="26"/>
          <w:szCs w:val="26"/>
        </w:rPr>
        <w:t xml:space="preserve"> </w:t>
      </w:r>
      <w:r w:rsidRPr="008A1606">
        <w:rPr>
          <w:rFonts w:ascii="Times" w:eastAsia="Times" w:hAnsi="Times" w:cs="Times"/>
        </w:rPr>
        <w:t>The hardware</w:t>
      </w:r>
      <w:bookmarkEnd w:id="38"/>
    </w:p>
    <w:p w14:paraId="0F1C0DCC" w14:textId="7AFB5C03" w:rsidR="0026493E" w:rsidRPr="008A1606" w:rsidRDefault="0026493E" w:rsidP="005031F6">
      <w:pPr>
        <w:pStyle w:val="Heading3"/>
        <w:spacing w:before="120" w:after="240" w:line="312" w:lineRule="auto"/>
        <w:rPr>
          <w:rFonts w:ascii="Times" w:eastAsia="Times" w:hAnsi="Times" w:cs="Times"/>
          <w:sz w:val="26"/>
          <w:szCs w:val="26"/>
        </w:rPr>
      </w:pPr>
      <w:bookmarkStart w:id="39" w:name="_1hmsyys" w:colFirst="0" w:colLast="0"/>
      <w:bookmarkStart w:id="40" w:name="_Toc217061492"/>
      <w:bookmarkEnd w:id="39"/>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.1 Raspberry Pi 4B</w:t>
      </w:r>
      <w:bookmarkEnd w:id="40"/>
    </w:p>
    <w:p w14:paraId="2D539FAC" w14:textId="7CAF4D26" w:rsidR="0026493E" w:rsidRPr="005215EA" w:rsidRDefault="00753573" w:rsidP="00753573">
      <w:pPr>
        <w:spacing w:after="240" w:line="312" w:lineRule="auto"/>
        <w:ind w:firstLine="0"/>
        <w:rPr>
          <w:rFonts w:ascii="Times" w:eastAsia="Times" w:hAnsi="Times" w:cs="Times"/>
          <w:sz w:val="28"/>
          <w:szCs w:val="28"/>
          <w:lang w:val="en-US"/>
        </w:rPr>
      </w:pPr>
      <w:r>
        <w:rPr>
          <w:rFonts w:ascii="Times" w:eastAsia="Times" w:hAnsi="Times" w:cs="Times"/>
          <w:lang w:val="en-US"/>
        </w:rPr>
        <w:t xml:space="preserve">      </w:t>
      </w:r>
      <w:r w:rsidR="0026493E">
        <w:rPr>
          <w:rFonts w:ascii="Times" w:eastAsia="Times" w:hAnsi="Times" w:cs="Times"/>
        </w:rPr>
        <w:t>The Raspberry Pi 4B is a small-sized computer that runs on the Linux operating system. This compact computer is primarily used to execute large programs to achieve fast output signals.</w:t>
      </w:r>
    </w:p>
    <w:p w14:paraId="7C215502" w14:textId="77777777" w:rsidR="0026493E" w:rsidRDefault="0026493E" w:rsidP="005031F6">
      <w:pPr>
        <w:tabs>
          <w:tab w:val="left" w:pos="567"/>
        </w:tabs>
        <w:spacing w:after="240" w:line="312" w:lineRule="auto"/>
        <w:ind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62ECD4AF" wp14:editId="32A83B3B">
            <wp:extent cx="3063294" cy="1855996"/>
            <wp:effectExtent l="12700" t="12700" r="12700" b="1270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3063294" cy="1855996"/>
                    </a:xfrm>
                    <a:prstGeom prst="rect">
                      <a:avLst/>
                    </a:prstGeom>
                    <a:ln w="12700">
                      <a:solidFill>
                        <a:srgbClr val="000000"/>
                      </a:solidFill>
                      <a:prstDash val="solid"/>
                    </a:ln>
                  </pic:spPr>
                </pic:pic>
              </a:graphicData>
            </a:graphic>
          </wp:inline>
        </w:drawing>
      </w:r>
    </w:p>
    <w:p w14:paraId="25C73187" w14:textId="0E7D94DE"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41" w:name="_Toc217061535"/>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11</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Raspberry Pi 4B</w:t>
      </w:r>
      <w:bookmarkEnd w:id="41"/>
    </w:p>
    <w:p w14:paraId="449B483F" w14:textId="33571D60" w:rsidR="0026493E" w:rsidRPr="008A1606" w:rsidRDefault="0026493E" w:rsidP="005031F6">
      <w:pPr>
        <w:pStyle w:val="Heading3"/>
        <w:spacing w:before="120" w:after="240" w:line="312" w:lineRule="auto"/>
        <w:rPr>
          <w:rFonts w:ascii="Times" w:eastAsia="Times" w:hAnsi="Times" w:cs="Times"/>
          <w:sz w:val="26"/>
          <w:szCs w:val="26"/>
        </w:rPr>
      </w:pPr>
      <w:bookmarkStart w:id="42" w:name="_41mghml" w:colFirst="0" w:colLast="0"/>
      <w:bookmarkStart w:id="43" w:name="_Toc217061493"/>
      <w:bookmarkEnd w:id="42"/>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.2 Esp32</w:t>
      </w:r>
      <w:bookmarkEnd w:id="43"/>
    </w:p>
    <w:p w14:paraId="142F8516" w14:textId="00995CB4"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ESP32 is a powerful, versatile module that supports Wi-Fi, Bluetooth, and BLE, making it ideal for a wide range of projects. It is well-suited for applications requiring networking, low power consumption, or demanding tasks such as voice encoding, music playback, and MP3 decoding.</w:t>
      </w:r>
    </w:p>
    <w:p w14:paraId="7E115B8E" w14:textId="0DAE5ADB"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ESP32 has a dual-core CPU, with each core being independently controllable, and the CPU clock frequency is adjustable from 80 MHz to 240 MHz.</w:t>
      </w:r>
    </w:p>
    <w:p w14:paraId="7AF24A1F" w14:textId="77777777" w:rsidR="0026493E" w:rsidRDefault="0026493E" w:rsidP="005031F6">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567"/>
        </w:tabs>
        <w:spacing w:after="240" w:line="312" w:lineRule="auto"/>
        <w:ind w:firstLine="0"/>
        <w:jc w:val="center"/>
        <w:rPr>
          <w:rFonts w:ascii="Times" w:eastAsia="Times" w:hAnsi="Times" w:cs="Times"/>
          <w:color w:val="0F0F0F"/>
          <w:sz w:val="28"/>
          <w:szCs w:val="28"/>
        </w:rPr>
      </w:pPr>
      <w:r>
        <w:rPr>
          <w:rFonts w:ascii="Times" w:eastAsia="Times" w:hAnsi="Times" w:cs="Times"/>
          <w:noProof/>
          <w:color w:val="0F0F0F"/>
          <w:sz w:val="28"/>
          <w:szCs w:val="28"/>
        </w:rPr>
        <w:drawing>
          <wp:inline distT="114300" distB="114300" distL="114300" distR="114300" wp14:anchorId="7AF5115C" wp14:editId="0C787A66">
            <wp:extent cx="4085574" cy="1981353"/>
            <wp:effectExtent l="19050" t="19050" r="10795" b="1905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4088275" cy="1982663"/>
                    </a:xfrm>
                    <a:prstGeom prst="rect">
                      <a:avLst/>
                    </a:prstGeom>
                    <a:ln w="12700">
                      <a:solidFill>
                        <a:srgbClr val="000000"/>
                      </a:solidFill>
                      <a:prstDash val="solid"/>
                    </a:ln>
                  </pic:spPr>
                </pic:pic>
              </a:graphicData>
            </a:graphic>
          </wp:inline>
        </w:drawing>
      </w:r>
    </w:p>
    <w:p w14:paraId="3C128B10" w14:textId="45A6D745" w:rsidR="0026493E" w:rsidRPr="00F80F18" w:rsidRDefault="00C708AB" w:rsidP="005031F6">
      <w:pPr>
        <w:pStyle w:val="Caption"/>
        <w:spacing w:before="120" w:after="240" w:line="312" w:lineRule="auto"/>
        <w:jc w:val="center"/>
        <w:rPr>
          <w:rFonts w:eastAsia="Times"/>
          <w:i w:val="0"/>
          <w:iCs w:val="0"/>
          <w:color w:val="000000" w:themeColor="text1"/>
          <w:sz w:val="26"/>
          <w:szCs w:val="26"/>
        </w:rPr>
      </w:pPr>
      <w:bookmarkStart w:id="44" w:name="_Toc217061536"/>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12</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F80F18">
        <w:rPr>
          <w:rFonts w:eastAsia="Times"/>
          <w:i w:val="0"/>
          <w:iCs w:val="0"/>
          <w:color w:val="000000" w:themeColor="text1"/>
          <w:sz w:val="26"/>
          <w:szCs w:val="26"/>
        </w:rPr>
        <w:t>Esp32 Wroom Pin Diagram</w:t>
      </w:r>
      <w:bookmarkEnd w:id="44"/>
    </w:p>
    <w:p w14:paraId="1E7D1386" w14:textId="3E1C23B8" w:rsidR="0026493E" w:rsidRPr="008A1606" w:rsidRDefault="0026493E" w:rsidP="005031F6">
      <w:pPr>
        <w:pStyle w:val="Heading3"/>
        <w:spacing w:before="120" w:after="240" w:line="312" w:lineRule="auto"/>
        <w:rPr>
          <w:rFonts w:ascii="Times" w:eastAsia="Times" w:hAnsi="Times" w:cs="Times"/>
          <w:sz w:val="26"/>
          <w:szCs w:val="26"/>
          <w:lang w:val="en-US"/>
        </w:rPr>
      </w:pPr>
      <w:bookmarkStart w:id="45" w:name="_2grqrue" w:colFirst="0" w:colLast="0"/>
      <w:bookmarkStart w:id="46" w:name="_Toc217061494"/>
      <w:bookmarkEnd w:id="45"/>
      <w:r w:rsidRPr="008A1606">
        <w:rPr>
          <w:rFonts w:ascii="Times" w:eastAsia="Times" w:hAnsi="Times" w:cs="Times"/>
          <w:sz w:val="26"/>
          <w:szCs w:val="26"/>
        </w:rPr>
        <w:lastRenderedPageBreak/>
        <w:t>2.</w:t>
      </w:r>
      <w:r w:rsidRPr="008A1606">
        <w:rPr>
          <w:rFonts w:ascii="Times" w:eastAsia="Times" w:hAnsi="Times" w:cs="Times"/>
          <w:sz w:val="26"/>
          <w:szCs w:val="26"/>
          <w:lang w:val="en-US"/>
        </w:rPr>
        <w:t>6</w:t>
      </w:r>
      <w:r w:rsidRPr="008A1606">
        <w:rPr>
          <w:rFonts w:ascii="Times" w:eastAsia="Times" w:hAnsi="Times" w:cs="Times"/>
          <w:sz w:val="26"/>
          <w:szCs w:val="26"/>
        </w:rPr>
        <w:t xml:space="preserve">.3 </w:t>
      </w:r>
      <w:r w:rsidR="007F3237" w:rsidRPr="008A1606">
        <w:rPr>
          <w:rFonts w:ascii="Times" w:eastAsia="Times" w:hAnsi="Times" w:cs="Times"/>
          <w:sz w:val="26"/>
          <w:szCs w:val="26"/>
          <w:lang w:val="en-US"/>
        </w:rPr>
        <w:t>MQ-135</w:t>
      </w:r>
      <w:bookmarkEnd w:id="46"/>
    </w:p>
    <w:p w14:paraId="4CDFC9E9" w14:textId="528A58AD"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MQ-135</w:t>
      </w:r>
      <w:r w:rsidR="003A2555" w:rsidRPr="003A2555">
        <w:rPr>
          <w:rFonts w:ascii="Times" w:eastAsia="Times" w:hAnsi="Times" w:cs="Times"/>
        </w:rPr>
        <w:t xml:space="preserve"> is a gas sensor from the MQ series, based on a </w:t>
      </w:r>
      <w:r w:rsidR="003A2555" w:rsidRPr="003A2555">
        <w:rPr>
          <w:rFonts w:ascii="Times" w:eastAsia="Times" w:hAnsi="Times" w:cs="Times"/>
          <w:b/>
          <w:bCs/>
        </w:rPr>
        <w:t>SnO₂</w:t>
      </w:r>
      <w:r w:rsidR="003A2555" w:rsidRPr="003A2555">
        <w:rPr>
          <w:rFonts w:ascii="Times" w:eastAsia="Times" w:hAnsi="Times" w:cs="Times"/>
        </w:rPr>
        <w:t xml:space="preserve"> sensing element whose conductivity varies with gas concentration.</w:t>
      </w:r>
    </w:p>
    <w:p w14:paraId="4051D8D8" w14:textId="58C425B5"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4BFA59E" wp14:editId="2DD56B67">
            <wp:extent cx="1553379" cy="1553379"/>
            <wp:effectExtent l="0" t="0" r="8890" b="8890"/>
            <wp:docPr id="1199612212" name="Picture 27" descr="Cảm Biến Chất Lượng Không Khí MQ-135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ảm Biến Chất Lượng Không Khí MQ-135 - Nsho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8622" cy="1558622"/>
                    </a:xfrm>
                    <a:prstGeom prst="rect">
                      <a:avLst/>
                    </a:prstGeom>
                    <a:noFill/>
                    <a:ln>
                      <a:noFill/>
                    </a:ln>
                  </pic:spPr>
                </pic:pic>
              </a:graphicData>
            </a:graphic>
          </wp:inline>
        </w:drawing>
      </w:r>
    </w:p>
    <w:p w14:paraId="45B316D2" w14:textId="06D35654" w:rsidR="0026493E" w:rsidRPr="00A119DB" w:rsidRDefault="00C708AB" w:rsidP="00A119DB">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47" w:name="_Toc217061537"/>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13</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MQ-135</w:t>
      </w:r>
      <w:bookmarkEnd w:id="47"/>
    </w:p>
    <w:p w14:paraId="70F10096" w14:textId="5E3A990A" w:rsidR="0026493E" w:rsidRDefault="0026493E" w:rsidP="005031F6">
      <w:pPr>
        <w:pStyle w:val="Heading3"/>
        <w:spacing w:before="120" w:after="240" w:line="312" w:lineRule="auto"/>
        <w:rPr>
          <w:rFonts w:ascii="Times" w:eastAsia="Times" w:hAnsi="Times" w:cs="Times"/>
          <w:sz w:val="26"/>
          <w:szCs w:val="26"/>
        </w:rPr>
      </w:pPr>
      <w:bookmarkStart w:id="48" w:name="_vx1227" w:colFirst="0" w:colLast="0"/>
      <w:bookmarkStart w:id="49" w:name="_Toc217061495"/>
      <w:bookmarkEnd w:id="48"/>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.4 DHT11 Temperature and Humidity Sensor</w:t>
      </w:r>
      <w:bookmarkEnd w:id="49"/>
    </w:p>
    <w:p w14:paraId="68B07AFE" w14:textId="50F81604"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 xml:space="preserve">The DHT11 temperature and humidity sensor is widely used due to its low cost and ease of data retrieval via one-wire communication. </w:t>
      </w:r>
    </w:p>
    <w:p w14:paraId="556B4FE4" w14:textId="77777777" w:rsidR="0026493E" w:rsidRDefault="0026493E" w:rsidP="005031F6">
      <w:pPr>
        <w:spacing w:after="240" w:line="312" w:lineRule="auto"/>
        <w:ind w:left="720"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256ED14F" wp14:editId="2CD07213">
            <wp:extent cx="1930935" cy="1170772"/>
            <wp:effectExtent l="19050" t="19050" r="12700" b="10795"/>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1939860" cy="1176183"/>
                    </a:xfrm>
                    <a:prstGeom prst="rect">
                      <a:avLst/>
                    </a:prstGeom>
                    <a:ln w="12700">
                      <a:solidFill>
                        <a:srgbClr val="000000"/>
                      </a:solidFill>
                      <a:prstDash val="solid"/>
                    </a:ln>
                  </pic:spPr>
                </pic:pic>
              </a:graphicData>
            </a:graphic>
          </wp:inline>
        </w:drawing>
      </w:r>
    </w:p>
    <w:p w14:paraId="10E4D411" w14:textId="0EC36A08"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50" w:name="_Toc217061538"/>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14</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DHT11 Sensor</w:t>
      </w:r>
      <w:bookmarkEnd w:id="50"/>
    </w:p>
    <w:p w14:paraId="0EF3627D" w14:textId="1CAEC6E7" w:rsidR="0026493E" w:rsidRPr="007F3237" w:rsidRDefault="0026493E" w:rsidP="005031F6">
      <w:pPr>
        <w:pStyle w:val="Heading3"/>
        <w:spacing w:before="120" w:after="240" w:line="312" w:lineRule="auto"/>
        <w:rPr>
          <w:rFonts w:ascii="Times" w:eastAsia="Times" w:hAnsi="Times" w:cs="Times"/>
          <w:sz w:val="26"/>
          <w:szCs w:val="26"/>
          <w:lang w:val="en-US"/>
        </w:rPr>
      </w:pPr>
      <w:bookmarkStart w:id="51" w:name="_3fwokq0" w:colFirst="0" w:colLast="0"/>
      <w:bookmarkStart w:id="52" w:name="_Toc217061496"/>
      <w:bookmarkEnd w:id="51"/>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.5 </w:t>
      </w:r>
      <w:r w:rsidR="007F3237">
        <w:rPr>
          <w:rFonts w:ascii="Times" w:eastAsia="Times" w:hAnsi="Times" w:cs="Times"/>
          <w:sz w:val="26"/>
          <w:szCs w:val="26"/>
          <w:lang w:val="en-US"/>
        </w:rPr>
        <w:t>BMP280 + ATH20</w:t>
      </w:r>
      <w:bookmarkEnd w:id="52"/>
    </w:p>
    <w:p w14:paraId="014F9F82" w14:textId="43A5F6C1" w:rsidR="003A2555" w:rsidRPr="005215EA"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BMP280</w:t>
      </w:r>
      <w:r w:rsidR="003A2555" w:rsidRPr="003A2555">
        <w:rPr>
          <w:rFonts w:ascii="Times" w:eastAsia="Times" w:hAnsi="Times" w:cs="Times"/>
        </w:rPr>
        <w:t xml:space="preserve"> </w:t>
      </w:r>
      <w:r w:rsidR="003A2555" w:rsidRPr="005215EA">
        <w:rPr>
          <w:rFonts w:ascii="Times" w:eastAsia="Times" w:hAnsi="Times" w:cs="Times"/>
        </w:rPr>
        <w:t xml:space="preserve">is a barometric pressure sensor with an integrated temperature measurement. </w:t>
      </w:r>
      <w:r w:rsidR="003A2555" w:rsidRPr="003A2555">
        <w:rPr>
          <w:rFonts w:ascii="Times" w:eastAsia="Times" w:hAnsi="Times" w:cs="Times"/>
          <w:b/>
          <w:bCs/>
        </w:rPr>
        <w:t>AHT20</w:t>
      </w:r>
      <w:r w:rsidR="003A2555" w:rsidRPr="003A2555">
        <w:rPr>
          <w:rFonts w:ascii="Times" w:eastAsia="Times" w:hAnsi="Times" w:cs="Times"/>
        </w:rPr>
        <w:t xml:space="preserve"> </w:t>
      </w:r>
      <w:r w:rsidR="003A2555" w:rsidRPr="005215EA">
        <w:rPr>
          <w:rFonts w:ascii="Times" w:eastAsia="Times" w:hAnsi="Times" w:cs="Times"/>
        </w:rPr>
        <w:t>is a digital temperature and humidity sensor designed for stable real-world measurements. It communicates via I²C</w:t>
      </w:r>
    </w:p>
    <w:p w14:paraId="29D5C459" w14:textId="5E8148D0"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171C2894" wp14:editId="3E6D807F">
            <wp:extent cx="2037799" cy="983116"/>
            <wp:effectExtent l="0" t="0" r="635" b="7620"/>
            <wp:docPr id="2310294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5020" cy="991424"/>
                    </a:xfrm>
                    <a:prstGeom prst="rect">
                      <a:avLst/>
                    </a:prstGeom>
                    <a:noFill/>
                    <a:ln>
                      <a:noFill/>
                    </a:ln>
                  </pic:spPr>
                </pic:pic>
              </a:graphicData>
            </a:graphic>
          </wp:inline>
        </w:drawing>
      </w:r>
    </w:p>
    <w:p w14:paraId="1C6657A6" w14:textId="70DE1851" w:rsidR="0026493E" w:rsidRPr="00753573"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53" w:name="_Toc217061539"/>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15</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753573">
        <w:rPr>
          <w:i w:val="0"/>
          <w:iCs w:val="0"/>
          <w:color w:val="000000" w:themeColor="text1"/>
          <w:sz w:val="26"/>
          <w:szCs w:val="26"/>
          <w:lang w:val="en-US"/>
        </w:rPr>
        <w:t>BMP</w:t>
      </w:r>
      <w:r w:rsidR="00753573" w:rsidRPr="00753573">
        <w:rPr>
          <w:i w:val="0"/>
          <w:iCs w:val="0"/>
          <w:color w:val="000000" w:themeColor="text1"/>
          <w:sz w:val="26"/>
          <w:szCs w:val="26"/>
          <w:lang w:val="en-US"/>
        </w:rPr>
        <w:t>280+ATH20</w:t>
      </w:r>
      <w:bookmarkEnd w:id="53"/>
    </w:p>
    <w:p w14:paraId="1D3D4F27" w14:textId="520B3595" w:rsidR="0026493E" w:rsidRPr="007F3237" w:rsidRDefault="0026493E" w:rsidP="005031F6">
      <w:pPr>
        <w:pStyle w:val="Heading3"/>
        <w:spacing w:before="120" w:after="240" w:line="312" w:lineRule="auto"/>
        <w:rPr>
          <w:rFonts w:ascii="Times" w:eastAsia="Times" w:hAnsi="Times" w:cs="Times"/>
          <w:sz w:val="26"/>
          <w:szCs w:val="26"/>
          <w:lang w:val="en-US"/>
        </w:rPr>
      </w:pPr>
      <w:bookmarkStart w:id="54" w:name="_1v1yuxt" w:colFirst="0" w:colLast="0"/>
      <w:bookmarkStart w:id="55" w:name="_Toc217061497"/>
      <w:bookmarkEnd w:id="54"/>
      <w:r>
        <w:rPr>
          <w:rFonts w:ascii="Times" w:eastAsia="Times" w:hAnsi="Times" w:cs="Times"/>
          <w:sz w:val="26"/>
          <w:szCs w:val="26"/>
        </w:rPr>
        <w:lastRenderedPageBreak/>
        <w:t>2.</w:t>
      </w:r>
      <w:r>
        <w:rPr>
          <w:rFonts w:ascii="Times" w:eastAsia="Times" w:hAnsi="Times" w:cs="Times"/>
          <w:sz w:val="26"/>
          <w:szCs w:val="26"/>
          <w:lang w:val="en-US"/>
        </w:rPr>
        <w:t>6</w:t>
      </w:r>
      <w:r>
        <w:rPr>
          <w:rFonts w:ascii="Times" w:eastAsia="Times" w:hAnsi="Times" w:cs="Times"/>
          <w:sz w:val="26"/>
          <w:szCs w:val="26"/>
        </w:rPr>
        <w:t xml:space="preserve">.6 </w:t>
      </w:r>
      <w:r w:rsidR="007F3237">
        <w:rPr>
          <w:rFonts w:ascii="Times" w:eastAsia="Times" w:hAnsi="Times" w:cs="Times"/>
          <w:sz w:val="26"/>
          <w:szCs w:val="26"/>
          <w:lang w:val="en-US"/>
        </w:rPr>
        <w:t>OLED 0.96</w:t>
      </w:r>
      <w:bookmarkEnd w:id="55"/>
    </w:p>
    <w:p w14:paraId="54124875" w14:textId="24095E19"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3A2555" w:rsidRPr="003A2555">
        <w:rPr>
          <w:rFonts w:ascii="Times" w:eastAsia="Times" w:hAnsi="Times" w:cs="Times"/>
        </w:rPr>
        <w:t xml:space="preserve">The </w:t>
      </w:r>
      <w:r w:rsidR="003A2555" w:rsidRPr="003A2555">
        <w:rPr>
          <w:rFonts w:ascii="Times" w:eastAsia="Times" w:hAnsi="Times" w:cs="Times"/>
          <w:b/>
          <w:bCs/>
        </w:rPr>
        <w:t>0.96-inch OLED</w:t>
      </w:r>
      <w:r w:rsidR="003A2555" w:rsidRPr="003A2555">
        <w:rPr>
          <w:rFonts w:ascii="Times" w:eastAsia="Times" w:hAnsi="Times" w:cs="Times"/>
        </w:rPr>
        <w:t xml:space="preserve"> (commonly based on the </w:t>
      </w:r>
      <w:r w:rsidR="003A2555" w:rsidRPr="003A2555">
        <w:rPr>
          <w:rFonts w:ascii="Times" w:eastAsia="Times" w:hAnsi="Times" w:cs="Times"/>
          <w:b/>
          <w:bCs/>
        </w:rPr>
        <w:t>SSD1306</w:t>
      </w:r>
      <w:r w:rsidR="003A2555" w:rsidRPr="003A2555">
        <w:rPr>
          <w:rFonts w:ascii="Times" w:eastAsia="Times" w:hAnsi="Times" w:cs="Times"/>
        </w:rPr>
        <w:t xml:space="preserve"> controller) is a monochrome display (often </w:t>
      </w:r>
      <w:r w:rsidR="003A2555" w:rsidRPr="003A2555">
        <w:rPr>
          <w:rFonts w:ascii="Times" w:eastAsia="Times" w:hAnsi="Times" w:cs="Times"/>
          <w:b/>
          <w:bCs/>
        </w:rPr>
        <w:t>white/blue</w:t>
      </w:r>
      <w:r w:rsidR="003A2555" w:rsidRPr="003A2555">
        <w:rPr>
          <w:rFonts w:ascii="Times" w:eastAsia="Times" w:hAnsi="Times" w:cs="Times"/>
        </w:rPr>
        <w:t xml:space="preserve">) that provides </w:t>
      </w:r>
      <w:r w:rsidR="003A2555" w:rsidRPr="003A2555">
        <w:rPr>
          <w:rFonts w:ascii="Times" w:eastAsia="Times" w:hAnsi="Times" w:cs="Times"/>
          <w:b/>
          <w:bCs/>
        </w:rPr>
        <w:t>high contrast</w:t>
      </w:r>
      <w:r w:rsidR="003A2555" w:rsidRPr="003A2555">
        <w:rPr>
          <w:rFonts w:ascii="Times" w:eastAsia="Times" w:hAnsi="Times" w:cs="Times"/>
        </w:rPr>
        <w:t xml:space="preserve">, good readability, </w:t>
      </w:r>
    </w:p>
    <w:p w14:paraId="5C72A0AC" w14:textId="1C744836"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67A1078" wp14:editId="071693BB">
            <wp:extent cx="1288974" cy="1288974"/>
            <wp:effectExtent l="0" t="0" r="6985" b="6985"/>
            <wp:docPr id="1273146700" name="Picture 29" descr="Màn Hình LCD Oled 0.96 Inch Giao Tiếp I2C (White)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àn Hình LCD Oled 0.96 Inch Giao Tiếp I2C (White) - Nsho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2149" cy="1302149"/>
                    </a:xfrm>
                    <a:prstGeom prst="rect">
                      <a:avLst/>
                    </a:prstGeom>
                    <a:noFill/>
                    <a:ln>
                      <a:noFill/>
                    </a:ln>
                  </pic:spPr>
                </pic:pic>
              </a:graphicData>
            </a:graphic>
          </wp:inline>
        </w:drawing>
      </w:r>
    </w:p>
    <w:p w14:paraId="348ABD1A" w14:textId="680C911A"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56" w:name="_Toc217061540"/>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16</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Times" w:eastAsia="Times" w:hAnsi="Times" w:cs="Times"/>
          <w:b/>
          <w:bCs/>
          <w:sz w:val="26"/>
          <w:szCs w:val="26"/>
        </w:rPr>
        <w:t xml:space="preserve"> </w:t>
      </w:r>
      <w:r w:rsidR="00753573" w:rsidRPr="00753573">
        <w:rPr>
          <w:rFonts w:ascii="Times" w:eastAsia="Times" w:hAnsi="Times" w:cs="Times"/>
          <w:i w:val="0"/>
          <w:iCs w:val="0"/>
          <w:color w:val="000000" w:themeColor="text1"/>
          <w:sz w:val="26"/>
          <w:szCs w:val="26"/>
        </w:rPr>
        <w:t>0.96-inch OLED</w:t>
      </w:r>
      <w:bookmarkEnd w:id="56"/>
    </w:p>
    <w:p w14:paraId="0949B8DF" w14:textId="35038C48" w:rsidR="0026493E" w:rsidRPr="007F3237" w:rsidRDefault="0026493E" w:rsidP="005031F6">
      <w:pPr>
        <w:pStyle w:val="Heading3"/>
        <w:spacing w:before="120" w:after="240" w:line="312" w:lineRule="auto"/>
        <w:rPr>
          <w:rFonts w:ascii="Times" w:eastAsia="Times" w:hAnsi="Times" w:cs="Times"/>
          <w:sz w:val="26"/>
          <w:szCs w:val="26"/>
          <w:lang w:val="en-US"/>
        </w:rPr>
      </w:pPr>
      <w:bookmarkStart w:id="57" w:name="_4f1mdlm" w:colFirst="0" w:colLast="0"/>
      <w:bookmarkStart w:id="58" w:name="_Toc217061498"/>
      <w:bookmarkEnd w:id="57"/>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.7 </w:t>
      </w:r>
      <w:r w:rsidR="007F3237" w:rsidRPr="007F3237">
        <w:rPr>
          <w:rFonts w:ascii="Times" w:eastAsia="Times" w:hAnsi="Times" w:cs="Times"/>
          <w:sz w:val="26"/>
          <w:szCs w:val="26"/>
        </w:rPr>
        <w:t>GP2Y1010AU0F</w:t>
      </w:r>
      <w:bookmarkEnd w:id="58"/>
    </w:p>
    <w:p w14:paraId="53898585" w14:textId="3E0C9AF8" w:rsidR="0026493E" w:rsidRPr="005215EA"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GP2Y1010AU0F</w:t>
      </w:r>
      <w:r w:rsidR="003A2555" w:rsidRPr="003A2555">
        <w:rPr>
          <w:rFonts w:ascii="Times" w:eastAsia="Times" w:hAnsi="Times" w:cs="Times"/>
        </w:rPr>
        <w:t xml:space="preserve"> </w:t>
      </w:r>
      <w:r w:rsidR="003A2555" w:rsidRPr="005215EA">
        <w:rPr>
          <w:rFonts w:ascii="Times" w:eastAsia="Times" w:hAnsi="Times" w:cs="Times"/>
        </w:rPr>
        <w:t>is an optical dust sensor based on light scattering. It integrates an IR LED and a photodiode</w:t>
      </w:r>
    </w:p>
    <w:p w14:paraId="5DD42764" w14:textId="6A0161B0" w:rsidR="0026493E" w:rsidRDefault="007F3237" w:rsidP="005215EA">
      <w:pPr>
        <w:spacing w:after="240" w:line="312" w:lineRule="auto"/>
        <w:ind w:firstLine="0"/>
        <w:jc w:val="center"/>
        <w:rPr>
          <w:rFonts w:ascii="Times" w:eastAsia="Times" w:hAnsi="Times" w:cs="Times"/>
          <w:sz w:val="28"/>
          <w:szCs w:val="28"/>
        </w:rPr>
      </w:pPr>
      <w:r>
        <w:rPr>
          <w:noProof/>
        </w:rPr>
        <w:drawing>
          <wp:inline distT="0" distB="0" distL="0" distR="0" wp14:anchorId="02E46346" wp14:editId="114C2CC5">
            <wp:extent cx="1410159" cy="1270060"/>
            <wp:effectExtent l="0" t="0" r="0" b="6350"/>
            <wp:docPr id="959637750" name="Picture 25" descr="Embeddinator Optical Dust Detection Sensor Module PM2.5 Air Particle  Monitor GP2Y1014AU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mbeddinator Optical Dust Detection Sensor Module PM2.5 Air Particle  Monitor GP2Y1014AU : Amazon.in: Industrial &amp; Scientifi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30879" cy="1288721"/>
                    </a:xfrm>
                    <a:prstGeom prst="rect">
                      <a:avLst/>
                    </a:prstGeom>
                    <a:noFill/>
                    <a:ln>
                      <a:noFill/>
                    </a:ln>
                  </pic:spPr>
                </pic:pic>
              </a:graphicData>
            </a:graphic>
          </wp:inline>
        </w:drawing>
      </w:r>
    </w:p>
    <w:p w14:paraId="2EF80CA2" w14:textId="5FB15D74"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59" w:name="_Toc217061541"/>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17</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GP2Y1010AU0F</w:t>
      </w:r>
      <w:bookmarkEnd w:id="59"/>
    </w:p>
    <w:p w14:paraId="7A4C0713" w14:textId="351DD494" w:rsidR="0026493E" w:rsidRPr="007F3237" w:rsidRDefault="0026493E" w:rsidP="005031F6">
      <w:pPr>
        <w:pStyle w:val="Heading3"/>
        <w:spacing w:before="120" w:after="240" w:line="312" w:lineRule="auto"/>
        <w:rPr>
          <w:sz w:val="26"/>
          <w:szCs w:val="26"/>
          <w:lang w:val="en-US"/>
        </w:rPr>
      </w:pPr>
      <w:bookmarkStart w:id="60" w:name="_2u6wntf" w:colFirst="0" w:colLast="0"/>
      <w:bookmarkStart w:id="61" w:name="_Toc217061499"/>
      <w:bookmarkEnd w:id="60"/>
      <w:r>
        <w:rPr>
          <w:rFonts w:ascii="Times" w:eastAsia="Times" w:hAnsi="Times" w:cs="Times"/>
          <w:sz w:val="26"/>
          <w:szCs w:val="26"/>
        </w:rPr>
        <w:t>2.</w:t>
      </w:r>
      <w:r>
        <w:rPr>
          <w:rFonts w:ascii="Times" w:eastAsia="Times" w:hAnsi="Times" w:cs="Times"/>
          <w:sz w:val="26"/>
          <w:szCs w:val="26"/>
          <w:lang w:val="en-US"/>
        </w:rPr>
        <w:t>7</w:t>
      </w:r>
      <w:r>
        <w:rPr>
          <w:rFonts w:ascii="Times" w:eastAsia="Times" w:hAnsi="Times" w:cs="Times"/>
          <w:sz w:val="26"/>
          <w:szCs w:val="26"/>
        </w:rPr>
        <w:t xml:space="preserve">.8 </w:t>
      </w:r>
      <w:r w:rsidR="007F3237" w:rsidRPr="007F3237">
        <w:rPr>
          <w:sz w:val="26"/>
          <w:szCs w:val="26"/>
          <w:lang w:val="en-US"/>
        </w:rPr>
        <w:t> Lora E32 433T20D</w:t>
      </w:r>
      <w:bookmarkEnd w:id="61"/>
    </w:p>
    <w:p w14:paraId="51B84E3A" w14:textId="53B4FEEB" w:rsidR="0026493E" w:rsidRPr="00C708AB"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C708AB">
        <w:rPr>
          <w:rFonts w:ascii="Times" w:eastAsia="Times" w:hAnsi="Times" w:cs="Times"/>
          <w:b/>
          <w:bCs/>
        </w:rPr>
        <w:t>LoRa E32-433T20D (Ebyte)</w:t>
      </w:r>
      <w:r w:rsidR="003A2555" w:rsidRPr="00C708AB">
        <w:rPr>
          <w:rFonts w:ascii="Times" w:eastAsia="Times" w:hAnsi="Times" w:cs="Times"/>
        </w:rPr>
        <w:t xml:space="preserve"> is a long-range wireless module based on </w:t>
      </w:r>
      <w:r w:rsidR="003A2555" w:rsidRPr="00C708AB">
        <w:rPr>
          <w:rFonts w:ascii="Times" w:eastAsia="Times" w:hAnsi="Times" w:cs="Times"/>
          <w:b/>
          <w:bCs/>
        </w:rPr>
        <w:t>LoRa</w:t>
      </w:r>
      <w:r w:rsidR="003A2555" w:rsidRPr="00C708AB">
        <w:rPr>
          <w:rFonts w:ascii="Times" w:eastAsia="Times" w:hAnsi="Times" w:cs="Times"/>
        </w:rPr>
        <w:t xml:space="preserve"> technology (powered by the </w:t>
      </w:r>
      <w:r w:rsidR="003A2555" w:rsidRPr="00C708AB">
        <w:rPr>
          <w:rFonts w:ascii="Times" w:eastAsia="Times" w:hAnsi="Times" w:cs="Times"/>
          <w:b/>
          <w:bCs/>
        </w:rPr>
        <w:t>Semtech SX1278</w:t>
      </w:r>
      <w:r w:rsidR="003A2555" w:rsidRPr="00C708AB">
        <w:rPr>
          <w:rFonts w:ascii="Times" w:eastAsia="Times" w:hAnsi="Times" w:cs="Times"/>
        </w:rPr>
        <w:t xml:space="preserve">) with a </w:t>
      </w:r>
      <w:r w:rsidR="003A2555" w:rsidRPr="00C708AB">
        <w:rPr>
          <w:rFonts w:ascii="Times" w:eastAsia="Times" w:hAnsi="Times" w:cs="Times"/>
          <w:b/>
          <w:bCs/>
        </w:rPr>
        <w:t>TTL-level UART</w:t>
      </w:r>
      <w:r w:rsidR="003A2555" w:rsidRPr="00C708AB">
        <w:rPr>
          <w:rFonts w:ascii="Times" w:eastAsia="Times" w:hAnsi="Times" w:cs="Times"/>
        </w:rPr>
        <w:t xml:space="preserve"> interface operating in transparent serial transmission mode</w:t>
      </w:r>
    </w:p>
    <w:p w14:paraId="269DD752" w14:textId="5AB31807" w:rsidR="0026493E" w:rsidRDefault="007F3237" w:rsidP="005031F6">
      <w:pPr>
        <w:spacing w:after="240" w:line="312" w:lineRule="auto"/>
        <w:ind w:firstLine="0"/>
        <w:jc w:val="center"/>
        <w:rPr>
          <w:rFonts w:ascii="Times" w:eastAsia="Times" w:hAnsi="Times" w:cs="Times"/>
          <w:sz w:val="28"/>
          <w:szCs w:val="28"/>
        </w:rPr>
      </w:pPr>
      <w:r>
        <w:rPr>
          <w:noProof/>
        </w:rPr>
        <w:drawing>
          <wp:inline distT="0" distB="0" distL="0" distR="0" wp14:anchorId="0BCC3A7D" wp14:editId="2F072ACF">
            <wp:extent cx="1299991" cy="1299991"/>
            <wp:effectExtent l="0" t="0" r="0" b="0"/>
            <wp:docPr id="376745127" name="Picture 26"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25. Mạch thu phát LoRa E32 — OhStem Education Wiki 2.0 document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2991" cy="1302991"/>
                    </a:xfrm>
                    <a:prstGeom prst="rect">
                      <a:avLst/>
                    </a:prstGeom>
                    <a:noFill/>
                    <a:ln>
                      <a:noFill/>
                    </a:ln>
                  </pic:spPr>
                </pic:pic>
              </a:graphicData>
            </a:graphic>
          </wp:inline>
        </w:drawing>
      </w:r>
    </w:p>
    <w:p w14:paraId="3838C083" w14:textId="045BC653" w:rsidR="005215EA" w:rsidRPr="00A119DB" w:rsidRDefault="00C708AB" w:rsidP="00A119DB">
      <w:pPr>
        <w:pStyle w:val="Caption"/>
        <w:spacing w:before="120" w:after="240" w:line="312" w:lineRule="auto"/>
        <w:jc w:val="center"/>
        <w:rPr>
          <w:rFonts w:eastAsia="Times"/>
          <w:b/>
          <w:bCs/>
          <w:i w:val="0"/>
          <w:iCs w:val="0"/>
          <w:color w:val="000000" w:themeColor="text1"/>
          <w:sz w:val="26"/>
          <w:szCs w:val="26"/>
          <w:lang w:val="en-US"/>
        </w:rPr>
      </w:pPr>
      <w:bookmarkStart w:id="62" w:name="_Toc217061542"/>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18</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LoRa E32-433T20D</w:t>
      </w:r>
      <w:bookmarkEnd w:id="62"/>
    </w:p>
    <w:p w14:paraId="55614628" w14:textId="3306698C" w:rsidR="00122413" w:rsidRPr="007F64F7" w:rsidRDefault="00000000" w:rsidP="005031F6">
      <w:pPr>
        <w:pStyle w:val="Heading1"/>
        <w:spacing w:before="120" w:after="240" w:line="312" w:lineRule="auto"/>
        <w:rPr>
          <w:color w:val="000000"/>
          <w:lang w:val="en-US"/>
        </w:rPr>
      </w:pPr>
      <w:bookmarkStart w:id="63" w:name="_Toc217061500"/>
      <w:r>
        <w:rPr>
          <w:color w:val="000000"/>
        </w:rPr>
        <w:lastRenderedPageBreak/>
        <w:t>CHAPTER I</w:t>
      </w:r>
      <w:r>
        <w:t>II</w:t>
      </w:r>
      <w:r>
        <w:rPr>
          <w:color w:val="000000"/>
        </w:rPr>
        <w:t xml:space="preserve"> : SYSTEM ANALYSIS AND DESIGN</w:t>
      </w:r>
      <w:bookmarkEnd w:id="63"/>
    </w:p>
    <w:p w14:paraId="0FCD51B0"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64" w:name="_Toc217061501"/>
      <w:r>
        <w:rPr>
          <w:rFonts w:ascii="Times" w:eastAsia="Times" w:hAnsi="Times" w:cs="Times"/>
          <w:sz w:val="26"/>
          <w:szCs w:val="26"/>
        </w:rPr>
        <w:t>3.1 System Overview</w:t>
      </w:r>
      <w:bookmarkEnd w:id="64"/>
    </w:p>
    <w:p w14:paraId="5F71A778" w14:textId="492B151B" w:rsidR="007F64F7" w:rsidRPr="007F64F7" w:rsidRDefault="007F64F7" w:rsidP="005031F6">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Raspberry Pi 4B</w:t>
      </w:r>
      <w:r w:rsidRPr="007F64F7">
        <w:rPr>
          <w:rFonts w:ascii="Times" w:eastAsia="Times" w:hAnsi="Times" w:cs="Times"/>
          <w:lang w:val="en-US"/>
        </w:rPr>
        <w:t xml:space="preserve"> and </w:t>
      </w:r>
      <w:r w:rsidRPr="007F64F7">
        <w:rPr>
          <w:rFonts w:ascii="Times" w:eastAsia="Times" w:hAnsi="Times" w:cs="Times"/>
          <w:b/>
          <w:bCs/>
          <w:lang w:val="en-US"/>
        </w:rPr>
        <w:t>ESP32 sensor nodes</w:t>
      </w:r>
      <w:r w:rsidRPr="007F64F7">
        <w:rPr>
          <w:rFonts w:ascii="Times" w:eastAsia="Times" w:hAnsi="Times" w:cs="Times"/>
          <w:lang w:val="en-US"/>
        </w:rPr>
        <w:t xml:space="preserve"> (one or multiple nodes) operate within the same networking infrastructure (Wi-Fi; or Wi-Fi for the gateway and </w:t>
      </w:r>
      <w:r w:rsidRPr="007F64F7">
        <w:rPr>
          <w:rFonts w:ascii="Times" w:eastAsia="Times" w:hAnsi="Times" w:cs="Times"/>
          <w:b/>
          <w:bCs/>
          <w:lang w:val="en-US"/>
        </w:rPr>
        <w:t>LoRa</w:t>
      </w:r>
      <w:r w:rsidRPr="007F64F7">
        <w:rPr>
          <w:rFonts w:ascii="Times" w:eastAsia="Times" w:hAnsi="Times" w:cs="Times"/>
          <w:lang w:val="en-US"/>
        </w:rPr>
        <w:t xml:space="preserve"> between nodes and the gateway depending on deployment).</w:t>
      </w:r>
    </w:p>
    <w:p w14:paraId="4C20C2AB" w14:textId="5219CDE2" w:rsidR="007F64F7" w:rsidRDefault="007F64F7" w:rsidP="005215EA">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Each </w:t>
      </w:r>
      <w:r w:rsidRPr="007F64F7">
        <w:rPr>
          <w:rFonts w:ascii="Times" w:eastAsia="Times" w:hAnsi="Times" w:cs="Times"/>
          <w:b/>
          <w:bCs/>
          <w:lang w:val="en-US"/>
        </w:rPr>
        <w:t>ESP32 Sensor Node</w:t>
      </w:r>
      <w:r w:rsidRPr="007F64F7">
        <w:rPr>
          <w:rFonts w:ascii="Times" w:eastAsia="Times" w:hAnsi="Times" w:cs="Times"/>
          <w:lang w:val="en-US"/>
        </w:rPr>
        <w:t xml:space="preserve"> interfaces with </w:t>
      </w:r>
      <w:r w:rsidRPr="007F64F7">
        <w:rPr>
          <w:rFonts w:ascii="Times" w:eastAsia="Times" w:hAnsi="Times" w:cs="Times"/>
          <w:b/>
          <w:bCs/>
          <w:lang w:val="en-US"/>
        </w:rPr>
        <w:t>environmental sensors</w:t>
      </w:r>
      <w:r w:rsidRPr="007F64F7">
        <w:rPr>
          <w:rFonts w:ascii="Times" w:eastAsia="Times" w:hAnsi="Times" w:cs="Times"/>
          <w:lang w:val="en-US"/>
        </w:rPr>
        <w:t xml:space="preserve"> (e.g., temperature, humidity, pressure, CO₂, particulate/dust) and samples data periodically.</w:t>
      </w:r>
    </w:p>
    <w:p w14:paraId="662C7F30" w14:textId="0F272630" w:rsidR="007F3237" w:rsidRDefault="007F3237" w:rsidP="005031F6">
      <w:pPr>
        <w:spacing w:after="240" w:line="312" w:lineRule="auto"/>
        <w:ind w:firstLine="0"/>
        <w:jc w:val="center"/>
        <w:rPr>
          <w:rFonts w:ascii="Times" w:eastAsia="Times" w:hAnsi="Times" w:cs="Times"/>
          <w:lang w:val="en-US"/>
        </w:rPr>
      </w:pPr>
      <w:r>
        <w:rPr>
          <w:noProof/>
        </w:rPr>
        <w:drawing>
          <wp:inline distT="0" distB="0" distL="0" distR="0" wp14:anchorId="6BF0C2B9" wp14:editId="0BC1839A">
            <wp:extent cx="5692024" cy="2732315"/>
            <wp:effectExtent l="0" t="0" r="4445" b="0"/>
            <wp:docPr id="180972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01825" cy="2737020"/>
                    </a:xfrm>
                    <a:prstGeom prst="rect">
                      <a:avLst/>
                    </a:prstGeom>
                    <a:noFill/>
                    <a:ln>
                      <a:noFill/>
                    </a:ln>
                  </pic:spPr>
                </pic:pic>
              </a:graphicData>
            </a:graphic>
          </wp:inline>
        </w:drawing>
      </w:r>
    </w:p>
    <w:p w14:paraId="192A38A1" w14:textId="5159D8D2" w:rsidR="00F80F18" w:rsidRPr="007F64F7"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65" w:name="_Toc217061566"/>
      <w:r w:rsidRPr="00F80F18">
        <w:rPr>
          <w:b/>
          <w:bCs/>
          <w:i w:val="0"/>
          <w:iCs w:val="0"/>
          <w:color w:val="000000" w:themeColor="text1"/>
          <w:sz w:val="26"/>
          <w:szCs w:val="26"/>
        </w:rPr>
        <w:t xml:space="preserve">Figure 3.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Figure_3. \* ARABIC </w:instrText>
      </w:r>
      <w:r w:rsidRPr="00F80F18">
        <w:rPr>
          <w:b/>
          <w:bCs/>
          <w:i w:val="0"/>
          <w:iCs w:val="0"/>
          <w:color w:val="000000" w:themeColor="text1"/>
          <w:sz w:val="26"/>
          <w:szCs w:val="26"/>
        </w:rPr>
        <w:fldChar w:fldCharType="separate"/>
      </w:r>
      <w:r w:rsidR="002A492E">
        <w:rPr>
          <w:b/>
          <w:bCs/>
          <w:i w:val="0"/>
          <w:iCs w:val="0"/>
          <w:noProof/>
          <w:color w:val="000000" w:themeColor="text1"/>
          <w:sz w:val="26"/>
          <w:szCs w:val="26"/>
        </w:rPr>
        <w:t>1</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shd w:val="clear" w:color="auto" w:fill="EFF6FF"/>
        </w:rPr>
        <w:t xml:space="preserve"> </w:t>
      </w:r>
      <w:r w:rsidR="00753573" w:rsidRPr="00753573">
        <w:rPr>
          <w:i w:val="0"/>
          <w:iCs w:val="0"/>
          <w:color w:val="000000" w:themeColor="text1"/>
          <w:sz w:val="26"/>
          <w:szCs w:val="26"/>
        </w:rPr>
        <w:t>System Overview</w:t>
      </w:r>
      <w:bookmarkEnd w:id="65"/>
    </w:p>
    <w:p w14:paraId="1FD90233" w14:textId="3EB65C76"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ESP32 devices</w:t>
      </w:r>
      <w:r w:rsidRPr="007F64F7">
        <w:rPr>
          <w:rFonts w:ascii="Times" w:eastAsia="Times" w:hAnsi="Times" w:cs="Times"/>
          <w:lang w:val="en-US"/>
        </w:rPr>
        <w:t xml:space="preserve"> function as </w:t>
      </w:r>
      <w:r w:rsidRPr="007F64F7">
        <w:rPr>
          <w:rFonts w:ascii="Times" w:eastAsia="Times" w:hAnsi="Times" w:cs="Times"/>
          <w:b/>
          <w:bCs/>
          <w:lang w:val="en-US"/>
        </w:rPr>
        <w:t>MQTT clients</w:t>
      </w:r>
      <w:r w:rsidRPr="007F64F7">
        <w:rPr>
          <w:rFonts w:ascii="Times" w:eastAsia="Times" w:hAnsi="Times" w:cs="Times"/>
          <w:lang w:val="en-US"/>
        </w:rPr>
        <w:t>:</w:t>
      </w:r>
    </w:p>
    <w:p w14:paraId="63361D77" w14:textId="77777777" w:rsidR="007F64F7" w:rsidRPr="007F64F7" w:rsidRDefault="007F64F7">
      <w:pPr>
        <w:numPr>
          <w:ilvl w:val="0"/>
          <w:numId w:val="10"/>
        </w:numPr>
        <w:spacing w:after="240" w:line="312" w:lineRule="auto"/>
        <w:rPr>
          <w:rFonts w:ascii="Times" w:eastAsia="Times" w:hAnsi="Times" w:cs="Times"/>
          <w:lang w:val="en-US"/>
        </w:rPr>
      </w:pPr>
      <w:r w:rsidRPr="007F64F7">
        <w:rPr>
          <w:rFonts w:ascii="Times" w:eastAsia="Times" w:hAnsi="Times" w:cs="Times"/>
          <w:lang w:val="en-US"/>
        </w:rPr>
        <w:t xml:space="preserve">They </w:t>
      </w:r>
      <w:r w:rsidRPr="007F64F7">
        <w:rPr>
          <w:rFonts w:ascii="Times" w:eastAsia="Times" w:hAnsi="Times" w:cs="Times"/>
          <w:b/>
          <w:bCs/>
          <w:lang w:val="en-US"/>
        </w:rPr>
        <w:t>publish</w:t>
      </w:r>
      <w:r w:rsidRPr="007F64F7">
        <w:rPr>
          <w:rFonts w:ascii="Times" w:eastAsia="Times" w:hAnsi="Times" w:cs="Times"/>
          <w:lang w:val="en-US"/>
        </w:rPr>
        <w:t xml:space="preserve"> sensor measurements to structured topics (by node and by sensor type).</w:t>
      </w:r>
    </w:p>
    <w:p w14:paraId="2E154E40" w14:textId="77777777" w:rsidR="007F64F7" w:rsidRPr="007F64F7" w:rsidRDefault="007F64F7">
      <w:pPr>
        <w:numPr>
          <w:ilvl w:val="0"/>
          <w:numId w:val="10"/>
        </w:numPr>
        <w:spacing w:after="240" w:line="312" w:lineRule="auto"/>
        <w:rPr>
          <w:rFonts w:ascii="Times" w:eastAsia="Times" w:hAnsi="Times" w:cs="Times"/>
          <w:lang w:val="en-US"/>
        </w:rPr>
      </w:pPr>
      <w:r w:rsidRPr="007F64F7">
        <w:rPr>
          <w:rFonts w:ascii="Times" w:eastAsia="Times" w:hAnsi="Times" w:cs="Times"/>
          <w:lang w:val="en-US"/>
        </w:rPr>
        <w:t xml:space="preserve">They </w:t>
      </w:r>
      <w:r w:rsidRPr="007F64F7">
        <w:rPr>
          <w:rFonts w:ascii="Times" w:eastAsia="Times" w:hAnsi="Times" w:cs="Times"/>
          <w:b/>
          <w:bCs/>
          <w:lang w:val="en-US"/>
        </w:rPr>
        <w:t>subscribe</w:t>
      </w:r>
      <w:r w:rsidRPr="007F64F7">
        <w:rPr>
          <w:rFonts w:ascii="Times" w:eastAsia="Times" w:hAnsi="Times" w:cs="Times"/>
          <w:lang w:val="en-US"/>
        </w:rPr>
        <w:t xml:space="preserve"> to control topics (when actuators such as relays/fans are included) and execute received commands.</w:t>
      </w:r>
    </w:p>
    <w:p w14:paraId="0267B5EF" w14:textId="0132D13C"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On the Raspberry Pi, the system deploys a </w:t>
      </w:r>
      <w:r w:rsidRPr="007F64F7">
        <w:rPr>
          <w:rFonts w:ascii="Times" w:eastAsia="Times" w:hAnsi="Times" w:cs="Times"/>
          <w:b/>
          <w:bCs/>
          <w:lang w:val="en-US"/>
        </w:rPr>
        <w:t xml:space="preserve">backend service (e.g., </w:t>
      </w:r>
      <w:proofErr w:type="spellStart"/>
      <w:r w:rsidRPr="007F64F7">
        <w:rPr>
          <w:rFonts w:ascii="Times" w:eastAsia="Times" w:hAnsi="Times" w:cs="Times"/>
          <w:b/>
          <w:bCs/>
          <w:lang w:val="en-US"/>
        </w:rPr>
        <w:t>FastAPI</w:t>
      </w:r>
      <w:proofErr w:type="spellEnd"/>
      <w:r w:rsidRPr="007F64F7">
        <w:rPr>
          <w:rFonts w:ascii="Times" w:eastAsia="Times" w:hAnsi="Times" w:cs="Times"/>
          <w:b/>
          <w:bCs/>
          <w:lang w:val="en-US"/>
        </w:rPr>
        <w:t>)</w:t>
      </w:r>
      <w:r w:rsidRPr="007F64F7">
        <w:rPr>
          <w:rFonts w:ascii="Times" w:eastAsia="Times" w:hAnsi="Times" w:cs="Times"/>
          <w:lang w:val="en-US"/>
        </w:rPr>
        <w:t xml:space="preserve"> and a </w:t>
      </w:r>
      <w:r w:rsidRPr="007F64F7">
        <w:rPr>
          <w:rFonts w:ascii="Times" w:eastAsia="Times" w:hAnsi="Times" w:cs="Times"/>
          <w:b/>
          <w:bCs/>
          <w:lang w:val="en-US"/>
        </w:rPr>
        <w:t>machine learning module</w:t>
      </w:r>
      <w:r w:rsidRPr="007F64F7">
        <w:rPr>
          <w:rFonts w:ascii="Times" w:eastAsia="Times" w:hAnsi="Times" w:cs="Times"/>
          <w:lang w:val="en-US"/>
        </w:rPr>
        <w:t xml:space="preserve"> to:</w:t>
      </w:r>
    </w:p>
    <w:p w14:paraId="5FBB4CA4" w14:textId="77777777" w:rsidR="007F64F7" w:rsidRPr="007F64F7" w:rsidRDefault="007F64F7">
      <w:pPr>
        <w:numPr>
          <w:ilvl w:val="0"/>
          <w:numId w:val="11"/>
        </w:numPr>
        <w:spacing w:after="240" w:line="312" w:lineRule="auto"/>
        <w:rPr>
          <w:rFonts w:ascii="Times" w:eastAsia="Times" w:hAnsi="Times" w:cs="Times"/>
          <w:lang w:val="en-US"/>
        </w:rPr>
      </w:pPr>
      <w:r w:rsidRPr="007F64F7">
        <w:rPr>
          <w:rFonts w:ascii="Times" w:eastAsia="Times" w:hAnsi="Times" w:cs="Times"/>
          <w:lang w:val="en-US"/>
        </w:rPr>
        <w:t>Extract historical time-series data from the database.</w:t>
      </w:r>
    </w:p>
    <w:p w14:paraId="2F781FF9" w14:textId="77777777" w:rsidR="007F64F7" w:rsidRPr="007F64F7" w:rsidRDefault="007F64F7">
      <w:pPr>
        <w:numPr>
          <w:ilvl w:val="0"/>
          <w:numId w:val="11"/>
        </w:numPr>
        <w:spacing w:after="240" w:line="312" w:lineRule="auto"/>
        <w:rPr>
          <w:rFonts w:ascii="Times" w:eastAsia="Times" w:hAnsi="Times" w:cs="Times"/>
          <w:lang w:val="en-US"/>
        </w:rPr>
      </w:pPr>
      <w:r w:rsidRPr="007F64F7">
        <w:rPr>
          <w:rFonts w:ascii="Times" w:eastAsia="Times" w:hAnsi="Times" w:cs="Times"/>
          <w:lang w:val="en-US"/>
        </w:rPr>
        <w:t xml:space="preserve">Train/update forecasting models (e.g., </w:t>
      </w:r>
      <w:r w:rsidRPr="007F64F7">
        <w:rPr>
          <w:rFonts w:ascii="Times" w:eastAsia="Times" w:hAnsi="Times" w:cs="Times"/>
          <w:b/>
          <w:bCs/>
          <w:lang w:val="en-US"/>
        </w:rPr>
        <w:t>24-hour</w:t>
      </w:r>
      <w:r w:rsidRPr="007F64F7">
        <w:rPr>
          <w:rFonts w:ascii="Times" w:eastAsia="Times" w:hAnsi="Times" w:cs="Times"/>
          <w:lang w:val="en-US"/>
        </w:rPr>
        <w:t xml:space="preserve"> and </w:t>
      </w:r>
      <w:r w:rsidRPr="007F64F7">
        <w:rPr>
          <w:rFonts w:ascii="Times" w:eastAsia="Times" w:hAnsi="Times" w:cs="Times"/>
          <w:b/>
          <w:bCs/>
          <w:lang w:val="en-US"/>
        </w:rPr>
        <w:t>7-day</w:t>
      </w:r>
      <w:r w:rsidRPr="007F64F7">
        <w:rPr>
          <w:rFonts w:ascii="Times" w:eastAsia="Times" w:hAnsi="Times" w:cs="Times"/>
          <w:lang w:val="en-US"/>
        </w:rPr>
        <w:t xml:space="preserve"> predictions for key environmental metrics).</w:t>
      </w:r>
    </w:p>
    <w:p w14:paraId="7A4F70A6" w14:textId="0BCC4E21" w:rsidR="0012241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66" w:name="_Toc217061502"/>
      <w:r>
        <w:rPr>
          <w:rFonts w:ascii="Times" w:eastAsia="Times" w:hAnsi="Times" w:cs="Times"/>
          <w:sz w:val="26"/>
          <w:szCs w:val="26"/>
        </w:rPr>
        <w:lastRenderedPageBreak/>
        <w:t xml:space="preserve">3.2 </w:t>
      </w:r>
      <w:r w:rsidR="00AA7FDB" w:rsidRPr="00AA7FDB">
        <w:rPr>
          <w:rFonts w:ascii="Times" w:eastAsia="Times" w:hAnsi="Times" w:cs="Times"/>
          <w:sz w:val="26"/>
          <w:szCs w:val="26"/>
        </w:rPr>
        <w:t>Overall System Architecture</w:t>
      </w:r>
      <w:bookmarkEnd w:id="66"/>
    </w:p>
    <w:p w14:paraId="54A19168" w14:textId="31A9F3A2"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67" w:name="_Toc217061503"/>
      <w:r>
        <w:rPr>
          <w:rFonts w:ascii="Times" w:eastAsia="Times" w:hAnsi="Times" w:cs="Times"/>
          <w:sz w:val="26"/>
          <w:szCs w:val="26"/>
        </w:rPr>
        <w:t xml:space="preserve">3.2.1 </w:t>
      </w:r>
      <w:r w:rsidR="00AA7FDB" w:rsidRPr="00AA7FDB">
        <w:rPr>
          <w:rFonts w:ascii="Times" w:eastAsia="Times" w:hAnsi="Times" w:cs="Times"/>
          <w:sz w:val="26"/>
          <w:szCs w:val="26"/>
        </w:rPr>
        <w:t>System Block Diagram</w:t>
      </w:r>
      <w:bookmarkEnd w:id="67"/>
    </w:p>
    <w:p w14:paraId="13D17BD7" w14:textId="043859DD" w:rsidR="00AA7FDB" w:rsidRDefault="003C607D" w:rsidP="005031F6">
      <w:pPr>
        <w:spacing w:after="240" w:line="312" w:lineRule="auto"/>
        <w:rPr>
          <w:rFonts w:ascii="Times" w:eastAsia="Times" w:hAnsi="Times" w:cs="Times"/>
          <w:sz w:val="28"/>
          <w:szCs w:val="28"/>
          <w:lang w:val="en-US"/>
        </w:rPr>
      </w:pPr>
      <w:r>
        <w:rPr>
          <w:noProof/>
        </w:rPr>
        <w:drawing>
          <wp:inline distT="0" distB="0" distL="0" distR="0" wp14:anchorId="5C494B1E" wp14:editId="155C29EF">
            <wp:extent cx="4818789" cy="7702379"/>
            <wp:effectExtent l="0" t="0" r="1270" b="0"/>
            <wp:docPr id="838476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55710" cy="7761394"/>
                    </a:xfrm>
                    <a:prstGeom prst="rect">
                      <a:avLst/>
                    </a:prstGeom>
                    <a:noFill/>
                    <a:ln>
                      <a:noFill/>
                    </a:ln>
                  </pic:spPr>
                </pic:pic>
              </a:graphicData>
            </a:graphic>
          </wp:inline>
        </w:drawing>
      </w:r>
    </w:p>
    <w:p w14:paraId="5B878B54" w14:textId="0E18255F" w:rsidR="00F80F18" w:rsidRPr="00753573" w:rsidRDefault="00F80F18" w:rsidP="00753573">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68" w:name="_Toc217061568"/>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2</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System Block Diagram</w:t>
      </w:r>
      <w:bookmarkEnd w:id="68"/>
    </w:p>
    <w:p w14:paraId="6DED09B3" w14:textId="69C8C797"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69" w:name="_Toc217061504"/>
      <w:r>
        <w:rPr>
          <w:rFonts w:ascii="Times" w:eastAsia="Times" w:hAnsi="Times" w:cs="Times"/>
          <w:sz w:val="26"/>
          <w:szCs w:val="26"/>
        </w:rPr>
        <w:lastRenderedPageBreak/>
        <w:t xml:space="preserve">3.2.2 </w:t>
      </w:r>
      <w:r w:rsidR="00AA7FDB" w:rsidRPr="00AA7FDB">
        <w:rPr>
          <w:rFonts w:ascii="Times" w:eastAsia="Times" w:hAnsi="Times" w:cs="Times"/>
          <w:sz w:val="26"/>
          <w:szCs w:val="26"/>
        </w:rPr>
        <w:t>Algorithm Flowcharts</w:t>
      </w:r>
      <w:bookmarkEnd w:id="69"/>
    </w:p>
    <w:p w14:paraId="236138D8" w14:textId="3D797D0B" w:rsidR="00AA7FDB" w:rsidRDefault="00AA7FDB" w:rsidP="005031F6">
      <w:pPr>
        <w:spacing w:after="240" w:line="312" w:lineRule="auto"/>
        <w:ind w:firstLine="90"/>
        <w:jc w:val="center"/>
        <w:rPr>
          <w:rFonts w:ascii="Times" w:eastAsia="Times" w:hAnsi="Times" w:cs="Times"/>
          <w:lang w:val="en-US"/>
        </w:rPr>
      </w:pPr>
      <w:r>
        <w:rPr>
          <w:noProof/>
        </w:rPr>
        <w:drawing>
          <wp:inline distT="0" distB="0" distL="0" distR="0" wp14:anchorId="5CAF6AAE" wp14:editId="6720FBEC">
            <wp:extent cx="5623835" cy="6920865"/>
            <wp:effectExtent l="0" t="0" r="0" b="0"/>
            <wp:docPr id="1136063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3624" cy="6957525"/>
                    </a:xfrm>
                    <a:prstGeom prst="rect">
                      <a:avLst/>
                    </a:prstGeom>
                    <a:noFill/>
                    <a:ln>
                      <a:noFill/>
                    </a:ln>
                  </pic:spPr>
                </pic:pic>
              </a:graphicData>
            </a:graphic>
          </wp:inline>
        </w:drawing>
      </w:r>
    </w:p>
    <w:p w14:paraId="4CCE4B93" w14:textId="09803A51"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0" w:name="_Toc217061569"/>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Algorithm Flowcharts</w:t>
      </w:r>
      <w:bookmarkEnd w:id="70"/>
    </w:p>
    <w:p w14:paraId="0BC26DE8" w14:textId="77777777" w:rsidR="003C607D" w:rsidRPr="00AA7FDB" w:rsidRDefault="003C607D" w:rsidP="005031F6">
      <w:pPr>
        <w:spacing w:after="240" w:line="312" w:lineRule="auto"/>
        <w:ind w:firstLine="0"/>
        <w:rPr>
          <w:rFonts w:ascii="Times" w:eastAsia="Times" w:hAnsi="Times" w:cs="Times"/>
          <w:lang w:val="en-US"/>
        </w:rPr>
      </w:pPr>
    </w:p>
    <w:p w14:paraId="066410B6" w14:textId="07604D01" w:rsidR="00122413" w:rsidRPr="00AA7FDB"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71" w:name="_Toc217061505"/>
      <w:r>
        <w:rPr>
          <w:rFonts w:ascii="Times" w:eastAsia="Times" w:hAnsi="Times" w:cs="Times"/>
          <w:sz w:val="26"/>
          <w:szCs w:val="26"/>
        </w:rPr>
        <w:lastRenderedPageBreak/>
        <w:t xml:space="preserve">3.3 </w:t>
      </w:r>
      <w:r w:rsidR="00AA7FDB" w:rsidRPr="00AA7FDB">
        <w:rPr>
          <w:rFonts w:ascii="Times" w:eastAsia="Times" w:hAnsi="Times" w:cs="Times"/>
          <w:sz w:val="26"/>
          <w:szCs w:val="26"/>
        </w:rPr>
        <w:t>Hardware Design</w:t>
      </w:r>
      <w:bookmarkEnd w:id="71"/>
    </w:p>
    <w:p w14:paraId="13758E63" w14:textId="1F01E2A9" w:rsidR="00AA7FDB" w:rsidRPr="005215EA" w:rsidRDefault="00000000" w:rsidP="005215EA">
      <w:pPr>
        <w:pStyle w:val="Heading3"/>
        <w:spacing w:before="120" w:after="240" w:line="312" w:lineRule="auto"/>
        <w:ind w:firstLine="360"/>
        <w:rPr>
          <w:rFonts w:ascii="Times" w:eastAsia="Times" w:hAnsi="Times" w:cs="Times"/>
          <w:sz w:val="26"/>
          <w:szCs w:val="26"/>
          <w:lang w:val="en-US"/>
        </w:rPr>
      </w:pPr>
      <w:bookmarkStart w:id="72" w:name="_Toc217061506"/>
      <w:r>
        <w:rPr>
          <w:rFonts w:ascii="Times" w:eastAsia="Times" w:hAnsi="Times" w:cs="Times"/>
          <w:sz w:val="26"/>
          <w:szCs w:val="26"/>
        </w:rPr>
        <w:t xml:space="preserve">3.3.1 </w:t>
      </w:r>
      <w:r w:rsidR="00AA7FDB" w:rsidRPr="00AA7FDB">
        <w:rPr>
          <w:rFonts w:ascii="Times" w:eastAsia="Times" w:hAnsi="Times" w:cs="Times"/>
          <w:sz w:val="26"/>
          <w:szCs w:val="26"/>
        </w:rPr>
        <w:t>Schematic Design</w:t>
      </w:r>
      <w:bookmarkEnd w:id="72"/>
    </w:p>
    <w:p w14:paraId="35C5E0B9" w14:textId="720ACCFF" w:rsidR="00122413" w:rsidRDefault="00AA7FDB" w:rsidP="00454B36">
      <w:pPr>
        <w:spacing w:after="240" w:line="312" w:lineRule="auto"/>
        <w:ind w:firstLine="0"/>
        <w:jc w:val="center"/>
        <w:rPr>
          <w:rFonts w:ascii="Times" w:eastAsia="Times" w:hAnsi="Times" w:cs="Times"/>
          <w:lang w:val="en-US"/>
        </w:rPr>
      </w:pPr>
      <w:r>
        <w:rPr>
          <w:noProof/>
        </w:rPr>
        <w:drawing>
          <wp:inline distT="0" distB="0" distL="0" distR="0" wp14:anchorId="0A478CC9" wp14:editId="77054D99">
            <wp:extent cx="5546992" cy="3305060"/>
            <wp:effectExtent l="0" t="0" r="0" b="0"/>
            <wp:docPr id="945905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9052" cy="3318204"/>
                    </a:xfrm>
                    <a:prstGeom prst="rect">
                      <a:avLst/>
                    </a:prstGeom>
                    <a:noFill/>
                    <a:ln>
                      <a:noFill/>
                    </a:ln>
                  </pic:spPr>
                </pic:pic>
              </a:graphicData>
            </a:graphic>
          </wp:inline>
        </w:drawing>
      </w:r>
    </w:p>
    <w:p w14:paraId="163BE9A8" w14:textId="4298434D"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3" w:name="_Toc217061570"/>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4</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Schematic</w:t>
      </w:r>
      <w:bookmarkEnd w:id="73"/>
    </w:p>
    <w:p w14:paraId="6D1E87BF" w14:textId="304A7BE3"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74" w:name="_Toc217061507"/>
      <w:r>
        <w:rPr>
          <w:rFonts w:ascii="Times" w:eastAsia="Times" w:hAnsi="Times" w:cs="Times"/>
          <w:sz w:val="26"/>
          <w:szCs w:val="26"/>
        </w:rPr>
        <w:t xml:space="preserve">3.3.2 </w:t>
      </w:r>
      <w:r w:rsidR="00AA7FDB" w:rsidRPr="00AA7FDB">
        <w:rPr>
          <w:rFonts w:ascii="Times" w:eastAsia="Times" w:hAnsi="Times" w:cs="Times"/>
          <w:sz w:val="26"/>
          <w:szCs w:val="26"/>
        </w:rPr>
        <w:t>PCB Design</w:t>
      </w:r>
      <w:bookmarkEnd w:id="74"/>
    </w:p>
    <w:p w14:paraId="3A1EAE2A" w14:textId="2661230C" w:rsidR="00122413"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PCB design focuses on analog measurement stability </w:t>
      </w:r>
    </w:p>
    <w:p w14:paraId="5CA2C7C9" w14:textId="2728268B" w:rsidR="003C607D" w:rsidRPr="00A119DB" w:rsidRDefault="003C607D" w:rsidP="00A119DB">
      <w:pPr>
        <w:pStyle w:val="Caption"/>
        <w:spacing w:before="120" w:after="240" w:line="312" w:lineRule="auto"/>
        <w:ind w:firstLine="0"/>
        <w:jc w:val="center"/>
        <w:rPr>
          <w:lang w:val="en-US"/>
        </w:rPr>
      </w:pPr>
      <w:r>
        <w:rPr>
          <w:noProof/>
        </w:rPr>
        <w:drawing>
          <wp:inline distT="0" distB="0" distL="0" distR="0" wp14:anchorId="26BF7869" wp14:editId="0A932679">
            <wp:extent cx="5899326" cy="3106757"/>
            <wp:effectExtent l="0" t="0" r="6350" b="0"/>
            <wp:docPr id="334067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4156" cy="3114567"/>
                    </a:xfrm>
                    <a:prstGeom prst="rect">
                      <a:avLst/>
                    </a:prstGeom>
                    <a:noFill/>
                    <a:ln>
                      <a:noFill/>
                    </a:ln>
                  </pic:spPr>
                </pic:pic>
              </a:graphicData>
            </a:graphic>
          </wp:inline>
        </w:drawing>
      </w:r>
      <w:r w:rsidR="00F80F18">
        <w:rPr>
          <w:rFonts w:ascii="Times" w:eastAsia="Times" w:hAnsi="Times" w:cs="Times"/>
          <w:lang w:val="en-US"/>
        </w:rPr>
        <w:br/>
      </w:r>
      <w:bookmarkStart w:id="75" w:name="_Toc217061571"/>
      <w:r w:rsidR="00F80F18" w:rsidRPr="00517CC0">
        <w:rPr>
          <w:b/>
          <w:bCs/>
          <w:i w:val="0"/>
          <w:iCs w:val="0"/>
          <w:color w:val="000000" w:themeColor="text1"/>
          <w:sz w:val="26"/>
          <w:szCs w:val="26"/>
        </w:rPr>
        <w:t xml:space="preserve">Figure 3. </w:t>
      </w:r>
      <w:r w:rsidR="00F80F18" w:rsidRPr="00517CC0">
        <w:rPr>
          <w:b/>
          <w:bCs/>
          <w:i w:val="0"/>
          <w:iCs w:val="0"/>
          <w:color w:val="000000" w:themeColor="text1"/>
          <w:sz w:val="26"/>
          <w:szCs w:val="26"/>
        </w:rPr>
        <w:fldChar w:fldCharType="begin"/>
      </w:r>
      <w:r w:rsidR="00F80F18" w:rsidRPr="00517CC0">
        <w:rPr>
          <w:b/>
          <w:bCs/>
          <w:i w:val="0"/>
          <w:iCs w:val="0"/>
          <w:color w:val="000000" w:themeColor="text1"/>
          <w:sz w:val="26"/>
          <w:szCs w:val="26"/>
        </w:rPr>
        <w:instrText xml:space="preserve"> SEQ Figure_3. \* ARABIC </w:instrText>
      </w:r>
      <w:r w:rsidR="00F80F18" w:rsidRPr="00517CC0">
        <w:rPr>
          <w:b/>
          <w:bCs/>
          <w:i w:val="0"/>
          <w:iCs w:val="0"/>
          <w:color w:val="000000" w:themeColor="text1"/>
          <w:sz w:val="26"/>
          <w:szCs w:val="26"/>
        </w:rPr>
        <w:fldChar w:fldCharType="separate"/>
      </w:r>
      <w:r w:rsidR="002A492E">
        <w:rPr>
          <w:b/>
          <w:bCs/>
          <w:i w:val="0"/>
          <w:iCs w:val="0"/>
          <w:noProof/>
          <w:color w:val="000000" w:themeColor="text1"/>
          <w:sz w:val="26"/>
          <w:szCs w:val="26"/>
        </w:rPr>
        <w:t>5</w:t>
      </w:r>
      <w:r w:rsidR="00F80F18"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3D PCB</w:t>
      </w:r>
      <w:bookmarkEnd w:id="75"/>
    </w:p>
    <w:p w14:paraId="3864CCF6" w14:textId="5D7F89E7" w:rsidR="003C607D" w:rsidRPr="003C607D" w:rsidRDefault="003C607D" w:rsidP="005031F6">
      <w:pPr>
        <w:pStyle w:val="Heading3"/>
        <w:spacing w:before="120" w:after="240" w:line="312" w:lineRule="auto"/>
        <w:ind w:firstLine="360"/>
        <w:rPr>
          <w:rFonts w:ascii="Times" w:eastAsia="Times" w:hAnsi="Times" w:cs="Times"/>
          <w:sz w:val="26"/>
          <w:szCs w:val="26"/>
          <w:lang w:val="en-US"/>
        </w:rPr>
      </w:pPr>
      <w:bookmarkStart w:id="76" w:name="_Toc217061508"/>
      <w:r>
        <w:rPr>
          <w:rFonts w:ascii="Times" w:eastAsia="Times" w:hAnsi="Times" w:cs="Times"/>
          <w:sz w:val="26"/>
          <w:szCs w:val="26"/>
        </w:rPr>
        <w:lastRenderedPageBreak/>
        <w:t>3.3.</w:t>
      </w:r>
      <w:r>
        <w:rPr>
          <w:rFonts w:ascii="Times" w:eastAsia="Times" w:hAnsi="Times" w:cs="Times"/>
          <w:sz w:val="26"/>
          <w:szCs w:val="26"/>
          <w:lang w:val="en-US"/>
        </w:rPr>
        <w:t>3</w:t>
      </w:r>
      <w:r>
        <w:rPr>
          <w:rFonts w:ascii="Times" w:eastAsia="Times" w:hAnsi="Times" w:cs="Times"/>
          <w:sz w:val="26"/>
          <w:szCs w:val="26"/>
        </w:rPr>
        <w:t xml:space="preserve"> </w:t>
      </w:r>
      <w:r w:rsidRPr="003C607D">
        <w:rPr>
          <w:rFonts w:ascii="Times" w:eastAsia="Times" w:hAnsi="Times" w:cs="Times"/>
          <w:sz w:val="26"/>
          <w:szCs w:val="26"/>
        </w:rPr>
        <w:t>Finished Products</w:t>
      </w:r>
      <w:bookmarkEnd w:id="76"/>
    </w:p>
    <w:p w14:paraId="7C54F061" w14:textId="2D94F635" w:rsidR="00753573" w:rsidRPr="00753573" w:rsidRDefault="00753573" w:rsidP="00753573">
      <w:pPr>
        <w:spacing w:after="240" w:line="312" w:lineRule="auto"/>
        <w:ind w:firstLine="0"/>
        <w:rPr>
          <w:rFonts w:ascii="Times" w:eastAsia="Times" w:hAnsi="Times" w:cs="Times"/>
          <w:color w:val="000000" w:themeColor="text1"/>
          <w:lang w:val="en-US"/>
        </w:rPr>
      </w:pPr>
      <w:r>
        <w:rPr>
          <w:rFonts w:ascii="Times" w:eastAsia="Times" w:hAnsi="Times" w:cs="Times"/>
          <w:color w:val="000000" w:themeColor="text1"/>
          <w:lang w:val="en-US"/>
        </w:rPr>
        <w:t xml:space="preserve"> </w:t>
      </w:r>
      <w:r w:rsidR="00CA0C85">
        <w:rPr>
          <w:rFonts w:ascii="Times" w:eastAsia="Times" w:hAnsi="Times" w:cs="Times"/>
          <w:color w:val="000000" w:themeColor="text1"/>
          <w:lang w:val="en-US"/>
        </w:rPr>
        <w:t xml:space="preserve">    </w:t>
      </w:r>
      <w:r w:rsidRPr="00753573">
        <w:rPr>
          <w:rFonts w:ascii="Times" w:eastAsia="Times" w:hAnsi="Times" w:cs="Times"/>
          <w:color w:val="000000" w:themeColor="text1"/>
          <w:lang w:val="en-US"/>
        </w:rPr>
        <w:t xml:space="preserve">The device is an </w:t>
      </w:r>
      <w:r w:rsidRPr="00753573">
        <w:rPr>
          <w:rFonts w:ascii="Times" w:eastAsia="Times" w:hAnsi="Times" w:cs="Times"/>
          <w:b/>
          <w:bCs/>
          <w:color w:val="000000" w:themeColor="text1"/>
          <w:lang w:val="en-US"/>
        </w:rPr>
        <w:t>enclosure-based environmental monitoring module</w:t>
      </w:r>
      <w:r w:rsidRPr="00753573">
        <w:rPr>
          <w:rFonts w:ascii="Times" w:eastAsia="Times" w:hAnsi="Times" w:cs="Times"/>
          <w:color w:val="000000" w:themeColor="text1"/>
          <w:lang w:val="en-US"/>
        </w:rPr>
        <w:t xml:space="preserve"> designed to collect and display real-time air parameters. On the front panel, the main components include a </w:t>
      </w:r>
      <w:r w:rsidRPr="00753573">
        <w:rPr>
          <w:rFonts w:ascii="Times" w:eastAsia="Times" w:hAnsi="Times" w:cs="Times"/>
          <w:b/>
          <w:bCs/>
          <w:color w:val="000000" w:themeColor="text1"/>
          <w:lang w:val="en-US"/>
        </w:rPr>
        <w:t>0.96" OLED display</w:t>
      </w:r>
      <w:r w:rsidRPr="00753573">
        <w:rPr>
          <w:rFonts w:ascii="Times" w:eastAsia="Times" w:hAnsi="Times" w:cs="Times"/>
          <w:color w:val="000000" w:themeColor="text1"/>
          <w:lang w:val="en-US"/>
        </w:rPr>
        <w:t xml:space="preserve"> for data visualization, a </w:t>
      </w:r>
      <w:r w:rsidRPr="00753573">
        <w:rPr>
          <w:rFonts w:ascii="Times" w:eastAsia="Times" w:hAnsi="Times" w:cs="Times"/>
          <w:b/>
          <w:bCs/>
          <w:color w:val="000000" w:themeColor="text1"/>
          <w:lang w:val="en-US"/>
        </w:rPr>
        <w:t>push button</w:t>
      </w:r>
      <w:r w:rsidRPr="00753573">
        <w:rPr>
          <w:rFonts w:ascii="Times" w:eastAsia="Times" w:hAnsi="Times" w:cs="Times"/>
          <w:color w:val="000000" w:themeColor="text1"/>
          <w:lang w:val="en-US"/>
        </w:rPr>
        <w:t xml:space="preserve"> for switching modes/viewing different parameter pages, </w:t>
      </w:r>
      <w:proofErr w:type="gramStart"/>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status</w:t>
      </w:r>
      <w:proofErr w:type="gramEnd"/>
      <w:r w:rsidRPr="00753573">
        <w:rPr>
          <w:rFonts w:ascii="Times" w:eastAsia="Times" w:hAnsi="Times" w:cs="Times"/>
          <w:b/>
          <w:bCs/>
          <w:color w:val="000000" w:themeColor="text1"/>
          <w:lang w:val="en-US"/>
        </w:rPr>
        <w:t xml:space="preserve"> LED</w:t>
      </w:r>
      <w:r w:rsidRPr="00753573">
        <w:rPr>
          <w:rFonts w:ascii="Times" w:eastAsia="Times" w:hAnsi="Times" w:cs="Times"/>
          <w:color w:val="000000" w:themeColor="text1"/>
          <w:lang w:val="en-US"/>
        </w:rPr>
        <w:t xml:space="preserve"> indicating power/operation, and integrated </w:t>
      </w:r>
      <w:r w:rsidRPr="00753573">
        <w:rPr>
          <w:rFonts w:ascii="Times" w:eastAsia="Times" w:hAnsi="Times" w:cs="Times"/>
          <w:b/>
          <w:bCs/>
          <w:color w:val="000000" w:themeColor="text1"/>
          <w:lang w:val="en-US"/>
        </w:rPr>
        <w:t>environmental sensors</w:t>
      </w:r>
      <w:r w:rsidRPr="00753573">
        <w:rPr>
          <w:rFonts w:ascii="Times" w:eastAsia="Times" w:hAnsi="Times" w:cs="Times"/>
          <w:color w:val="000000" w:themeColor="text1"/>
          <w:lang w:val="en-US"/>
        </w:rPr>
        <w:t>.</w:t>
      </w:r>
    </w:p>
    <w:p w14:paraId="742C872E" w14:textId="401F8F86" w:rsidR="00753573" w:rsidRPr="00753573" w:rsidRDefault="005215EA" w:rsidP="00753573">
      <w:pPr>
        <w:spacing w:after="240" w:line="312" w:lineRule="auto"/>
        <w:ind w:firstLine="0"/>
        <w:rPr>
          <w:rFonts w:ascii="Times" w:eastAsia="Times" w:hAnsi="Times" w:cs="Times"/>
          <w:color w:val="000000" w:themeColor="text1"/>
          <w:lang w:val="en-US"/>
        </w:rPr>
      </w:pPr>
      <w:r>
        <w:rPr>
          <w:rFonts w:ascii="Times" w:eastAsia="Times" w:hAnsi="Times" w:cs="Times"/>
          <w:color w:val="000000" w:themeColor="text1"/>
          <w:lang w:val="en-US"/>
        </w:rPr>
        <w:t xml:space="preserve">     </w:t>
      </w:r>
      <w:r w:rsidR="00753573" w:rsidRPr="00753573">
        <w:rPr>
          <w:rFonts w:ascii="Times" w:eastAsia="Times" w:hAnsi="Times" w:cs="Times"/>
          <w:color w:val="000000" w:themeColor="text1"/>
          <w:lang w:val="en-US"/>
        </w:rPr>
        <w:t xml:space="preserve">An </w:t>
      </w:r>
      <w:r w:rsidR="00753573" w:rsidRPr="00753573">
        <w:rPr>
          <w:rFonts w:ascii="Times" w:eastAsia="Times" w:hAnsi="Times" w:cs="Times"/>
          <w:b/>
          <w:bCs/>
          <w:color w:val="000000" w:themeColor="text1"/>
          <w:lang w:val="en-US"/>
        </w:rPr>
        <w:t>antenna</w:t>
      </w:r>
      <w:r w:rsidR="00753573" w:rsidRPr="00753573">
        <w:rPr>
          <w:rFonts w:ascii="Times" w:eastAsia="Times" w:hAnsi="Times" w:cs="Times"/>
          <w:color w:val="000000" w:themeColor="text1"/>
          <w:lang w:val="en-US"/>
        </w:rPr>
        <w:t xml:space="preserve"> is mounted at the top, making the device suitable for wireless data transmission scenarios (e.g., </w:t>
      </w:r>
      <w:r w:rsidR="00753573" w:rsidRPr="00753573">
        <w:rPr>
          <w:rFonts w:ascii="Times" w:eastAsia="Times" w:hAnsi="Times" w:cs="Times"/>
          <w:b/>
          <w:bCs/>
          <w:color w:val="000000" w:themeColor="text1"/>
          <w:lang w:val="en-US"/>
        </w:rPr>
        <w:t>Wi-Fi/LoRa</w:t>
      </w:r>
      <w:r w:rsidR="00753573" w:rsidRPr="00753573">
        <w:rPr>
          <w:rFonts w:ascii="Times" w:eastAsia="Times" w:hAnsi="Times" w:cs="Times"/>
          <w:color w:val="000000" w:themeColor="text1"/>
          <w:lang w:val="en-US"/>
        </w:rPr>
        <w:t>, depending on the design). This layout improves visibility, ease of operation, and maintenance, and it meets the requirements for environmental monitoring in classrooms, corridors, school campuses, or other public areas</w:t>
      </w:r>
    </w:p>
    <w:p w14:paraId="0E17C247" w14:textId="4F02F49D" w:rsidR="003C607D" w:rsidRPr="00753573" w:rsidRDefault="003C607D" w:rsidP="005031F6">
      <w:pPr>
        <w:spacing w:after="240" w:line="312" w:lineRule="auto"/>
        <w:ind w:left="720" w:firstLine="0"/>
        <w:rPr>
          <w:rFonts w:ascii="Times" w:eastAsia="Times" w:hAnsi="Times" w:cs="Times"/>
          <w:color w:val="EE0000"/>
          <w:lang w:val="en-US"/>
        </w:rPr>
      </w:pPr>
    </w:p>
    <w:p w14:paraId="01FB4545" w14:textId="77777777" w:rsidR="00F80F18" w:rsidRDefault="003C607D" w:rsidP="00454B36">
      <w:pPr>
        <w:pStyle w:val="Caption"/>
        <w:spacing w:before="120" w:after="240" w:line="312" w:lineRule="auto"/>
        <w:ind w:firstLine="0"/>
        <w:jc w:val="center"/>
        <w:rPr>
          <w:lang w:val="en-US"/>
        </w:rPr>
      </w:pPr>
      <w:r>
        <w:rPr>
          <w:noProof/>
        </w:rPr>
        <w:drawing>
          <wp:inline distT="0" distB="0" distL="0" distR="0" wp14:anchorId="7544C2E4" wp14:editId="6C1F8411">
            <wp:extent cx="4165056" cy="5553408"/>
            <wp:effectExtent l="0" t="8255" r="0" b="0"/>
            <wp:docPr id="1114310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4188617" cy="5584823"/>
                    </a:xfrm>
                    <a:prstGeom prst="rect">
                      <a:avLst/>
                    </a:prstGeom>
                    <a:noFill/>
                    <a:ln>
                      <a:noFill/>
                    </a:ln>
                  </pic:spPr>
                </pic:pic>
              </a:graphicData>
            </a:graphic>
          </wp:inline>
        </w:drawing>
      </w:r>
    </w:p>
    <w:p w14:paraId="23B59D5A" w14:textId="26391DEA" w:rsidR="005215EA" w:rsidRPr="00454B36" w:rsidRDefault="00F80F18" w:rsidP="00454B36">
      <w:pPr>
        <w:pStyle w:val="Caption"/>
        <w:spacing w:before="120" w:after="240" w:line="312" w:lineRule="auto"/>
        <w:jc w:val="center"/>
        <w:rPr>
          <w:rFonts w:ascii="Times" w:eastAsia="Times" w:hAnsi="Times" w:cs="Times"/>
          <w:b/>
          <w:bCs/>
          <w:i w:val="0"/>
          <w:iCs w:val="0"/>
          <w:sz w:val="26"/>
          <w:szCs w:val="26"/>
          <w:lang w:val="en-US"/>
        </w:rPr>
      </w:pPr>
      <w:r>
        <w:rPr>
          <w:rFonts w:ascii="Times" w:eastAsia="Times" w:hAnsi="Times" w:cs="Times"/>
          <w:lang w:val="en-US"/>
        </w:rPr>
        <w:br/>
      </w:r>
      <w:bookmarkStart w:id="77" w:name="_Toc217061572"/>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6</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Finished Products</w:t>
      </w:r>
      <w:bookmarkEnd w:id="77"/>
    </w:p>
    <w:p w14:paraId="3B4A9075" w14:textId="7A0C3403" w:rsidR="00122413" w:rsidRPr="00BE7942" w:rsidRDefault="00000000" w:rsidP="005031F6">
      <w:pPr>
        <w:pStyle w:val="Heading1"/>
        <w:spacing w:before="120" w:after="240" w:line="312" w:lineRule="auto"/>
        <w:rPr>
          <w:color w:val="000000"/>
          <w:lang w:val="en-US"/>
        </w:rPr>
      </w:pPr>
      <w:bookmarkStart w:id="78" w:name="_Toc217061513"/>
      <w:r>
        <w:rPr>
          <w:color w:val="000000"/>
        </w:rPr>
        <w:lastRenderedPageBreak/>
        <w:t xml:space="preserve">CHAPTER </w:t>
      </w:r>
      <w:r>
        <w:t>I</w:t>
      </w:r>
      <w:r>
        <w:rPr>
          <w:color w:val="000000"/>
        </w:rPr>
        <w:t xml:space="preserve">V : </w:t>
      </w:r>
      <w:r w:rsidR="00BE7942" w:rsidRPr="00BE7942">
        <w:rPr>
          <w:color w:val="000000"/>
        </w:rPr>
        <w:t>RESULTS AND EVALUATION</w:t>
      </w:r>
      <w:bookmarkEnd w:id="78"/>
    </w:p>
    <w:p w14:paraId="3694BABC" w14:textId="0BD6392A" w:rsidR="00122413" w:rsidRPr="00BE7942"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79" w:name="_Toc217061514"/>
      <w:r>
        <w:rPr>
          <w:rFonts w:ascii="Times" w:eastAsia="Times" w:hAnsi="Times" w:cs="Times"/>
          <w:sz w:val="26"/>
          <w:szCs w:val="26"/>
        </w:rPr>
        <w:t xml:space="preserve">4.1 </w:t>
      </w:r>
      <w:r w:rsidR="00BE7942" w:rsidRPr="00BE7942">
        <w:rPr>
          <w:rFonts w:ascii="Times" w:eastAsia="Times" w:hAnsi="Times" w:cs="Times"/>
          <w:sz w:val="26"/>
          <w:szCs w:val="26"/>
        </w:rPr>
        <w:t>System implementation results</w:t>
      </w:r>
      <w:bookmarkEnd w:id="79"/>
    </w:p>
    <w:p w14:paraId="220B58ED" w14:textId="791481E8" w:rsidR="0012241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After the design and implementation phases, the AIoT system was deployed following a multi-layer architecture including IoT sensing nodes, LoRa communication, an edge/gateway layer on Raspberry Pi (MQTT Broker + Node-RED + MySQL), and the application layer (FastAPI + Web Dashboard). During operation, environmental measurements (temperature, humidity, pressure, CO₂, dust/PM2.5, AQI) are periodically collected, packaged into timestamped records, and persistently stored in MySQL. In addition, the system integrates supplementary weather data from a Weather API (wind speed/direction, rainfall, UV index) to enrich the meteorological context and potentially improve forecasting performance.</w:t>
      </w:r>
    </w:p>
    <w:p w14:paraId="08752AB4" w14:textId="77777777" w:rsidR="00D66C99" w:rsidRDefault="00972BE3" w:rsidP="00CA0C85">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543FBD77" wp14:editId="75056D81">
            <wp:extent cx="5758815" cy="3298785"/>
            <wp:effectExtent l="0" t="0" r="0" b="0"/>
            <wp:docPr id="1606833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9506" cy="3304909"/>
                    </a:xfrm>
                    <a:prstGeom prst="rect">
                      <a:avLst/>
                    </a:prstGeom>
                    <a:noFill/>
                    <a:ln>
                      <a:noFill/>
                    </a:ln>
                  </pic:spPr>
                </pic:pic>
              </a:graphicData>
            </a:graphic>
          </wp:inline>
        </w:drawing>
      </w:r>
    </w:p>
    <w:p w14:paraId="7CD6ECF3" w14:textId="4161BB27" w:rsidR="00972BE3" w:rsidRPr="00CA0C85" w:rsidRDefault="00F80F18" w:rsidP="00CA0C85">
      <w:pPr>
        <w:pStyle w:val="Caption"/>
        <w:spacing w:before="120" w:after="240" w:line="312" w:lineRule="auto"/>
        <w:ind w:firstLine="0"/>
        <w:jc w:val="center"/>
        <w:rPr>
          <w:lang w:val="en-US"/>
        </w:rPr>
      </w:pPr>
      <w:bookmarkStart w:id="80" w:name="_Toc217061610"/>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1</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Interface Forecasting</w:t>
      </w:r>
      <w:bookmarkEnd w:id="80"/>
    </w:p>
    <w:p w14:paraId="6E6E0ECD" w14:textId="5E8882AD" w:rsidR="00972BE3" w:rsidRPr="00972BE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On the dashboard, users can monitor real-time readings, inspect time-series trend charts, and access data management functions (time-range filtering, quick queries, exporting, and conditional deletion). With centralized and consistent storage, the dataset for model training preserves time-series continuity, minimizes manual processing, and facilitates systematic evaluation and comparison of forecasting models.</w:t>
      </w:r>
    </w:p>
    <w:p w14:paraId="4BC4982B" w14:textId="591DA89B" w:rsidR="00122413" w:rsidRPr="00972BE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81" w:name="_Toc217061515"/>
      <w:r>
        <w:rPr>
          <w:rFonts w:ascii="Times" w:eastAsia="Times" w:hAnsi="Times" w:cs="Times"/>
          <w:sz w:val="26"/>
          <w:szCs w:val="26"/>
        </w:rPr>
        <w:lastRenderedPageBreak/>
        <w:t xml:space="preserve">4.2 </w:t>
      </w:r>
      <w:r w:rsidR="00972BE3" w:rsidRPr="00972BE3">
        <w:rPr>
          <w:rFonts w:ascii="Times" w:eastAsia="Times" w:hAnsi="Times" w:cs="Times"/>
          <w:sz w:val="26"/>
          <w:szCs w:val="26"/>
        </w:rPr>
        <w:t>Forecasting evaluation</w:t>
      </w:r>
      <w:bookmarkEnd w:id="81"/>
    </w:p>
    <w:p w14:paraId="500E8CD3" w14:textId="3287FA70" w:rsidR="00122413" w:rsidRPr="00972BE3" w:rsidRDefault="00000000" w:rsidP="005031F6">
      <w:pPr>
        <w:pStyle w:val="Heading3"/>
        <w:spacing w:before="120" w:after="240" w:line="312" w:lineRule="auto"/>
        <w:ind w:left="720" w:firstLine="0"/>
        <w:rPr>
          <w:rFonts w:ascii="Times" w:eastAsia="Times" w:hAnsi="Times" w:cs="Times"/>
          <w:sz w:val="26"/>
          <w:szCs w:val="26"/>
          <w:lang w:val="en-US"/>
        </w:rPr>
      </w:pPr>
      <w:bookmarkStart w:id="82" w:name="_Toc217061516"/>
      <w:r>
        <w:rPr>
          <w:rFonts w:ascii="Times" w:eastAsia="Times" w:hAnsi="Times" w:cs="Times"/>
          <w:sz w:val="26"/>
          <w:szCs w:val="26"/>
        </w:rPr>
        <w:t xml:space="preserve">4.2.1 </w:t>
      </w:r>
      <w:r w:rsidR="00972BE3" w:rsidRPr="00972BE3">
        <w:rPr>
          <w:rFonts w:ascii="Times" w:eastAsia="Times" w:hAnsi="Times" w:cs="Times"/>
          <w:sz w:val="26"/>
          <w:szCs w:val="26"/>
        </w:rPr>
        <w:t>Evaluation methodology and metrics</w:t>
      </w:r>
      <w:bookmarkEnd w:id="82"/>
    </w:p>
    <w:p w14:paraId="428385B5" w14:textId="5F2F45A2" w:rsidR="00C72C90" w:rsidRDefault="00C72C90" w:rsidP="005031F6">
      <w:pPr>
        <w:spacing w:after="240" w:line="312" w:lineRule="auto"/>
        <w:ind w:firstLine="0"/>
        <w:rPr>
          <w:rFonts w:ascii="Times" w:eastAsia="Times" w:hAnsi="Times" w:cs="Times"/>
          <w:sz w:val="28"/>
          <w:szCs w:val="28"/>
          <w:lang w:val="en-US"/>
        </w:rPr>
      </w:pPr>
      <w:r>
        <w:rPr>
          <w:noProof/>
        </w:rPr>
        <w:drawing>
          <wp:inline distT="0" distB="0" distL="0" distR="0" wp14:anchorId="25023701" wp14:editId="36CD6F28">
            <wp:extent cx="5758815" cy="2867025"/>
            <wp:effectExtent l="0" t="0" r="0" b="9525"/>
            <wp:docPr id="17779313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8815" cy="2867025"/>
                    </a:xfrm>
                    <a:prstGeom prst="rect">
                      <a:avLst/>
                    </a:prstGeom>
                    <a:noFill/>
                    <a:ln>
                      <a:noFill/>
                    </a:ln>
                  </pic:spPr>
                </pic:pic>
              </a:graphicData>
            </a:graphic>
          </wp:inline>
        </w:drawing>
      </w:r>
    </w:p>
    <w:p w14:paraId="5150793A" w14:textId="6D31F057"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3" w:name="_Toc217061611"/>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2</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Training model interface</w:t>
      </w:r>
      <w:bookmarkEnd w:id="83"/>
    </w:p>
    <w:p w14:paraId="3AB4A54D" w14:textId="1E3E80D6" w:rsidR="00972BE3" w:rsidRPr="00972BE3" w:rsidRDefault="00CA0C85" w:rsidP="00CA0C85">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972BE3" w:rsidRPr="00972BE3">
        <w:rPr>
          <w:rFonts w:ascii="Times" w:eastAsia="Times" w:hAnsi="Times" w:cs="Times"/>
          <w:sz w:val="28"/>
          <w:szCs w:val="28"/>
        </w:rPr>
        <w:t xml:space="preserve">testing subsets in chronological order to avoid data leakage. Predictions are then compared to the ground-truth measurements over the same test horizon. The main metrics include </w:t>
      </w:r>
      <w:r w:rsidR="00972BE3" w:rsidRPr="00972BE3">
        <w:rPr>
          <w:rFonts w:ascii="Times" w:eastAsia="Times" w:hAnsi="Times" w:cs="Times"/>
          <w:b/>
          <w:bCs/>
          <w:sz w:val="28"/>
          <w:szCs w:val="28"/>
        </w:rPr>
        <w:t>MAE</w:t>
      </w:r>
      <w:r w:rsidR="00972BE3" w:rsidRPr="00972BE3">
        <w:rPr>
          <w:rFonts w:ascii="Times" w:eastAsia="Times" w:hAnsi="Times" w:cs="Times"/>
          <w:sz w:val="28"/>
          <w:szCs w:val="28"/>
        </w:rPr>
        <w:t xml:space="preserve"> (Mean Absolute Error), </w:t>
      </w:r>
      <w:r w:rsidR="00972BE3" w:rsidRPr="00972BE3">
        <w:rPr>
          <w:rFonts w:ascii="Times" w:eastAsia="Times" w:hAnsi="Times" w:cs="Times"/>
          <w:b/>
          <w:bCs/>
          <w:sz w:val="28"/>
          <w:szCs w:val="28"/>
        </w:rPr>
        <w:t>RMSE</w:t>
      </w:r>
      <w:r w:rsidR="00972BE3" w:rsidRPr="00972BE3">
        <w:rPr>
          <w:rFonts w:ascii="Times" w:eastAsia="Times" w:hAnsi="Times" w:cs="Times"/>
          <w:sz w:val="28"/>
          <w:szCs w:val="28"/>
        </w:rPr>
        <w:t xml:space="preserve"> (Root Mean Squared Error), and </w:t>
      </w:r>
      <w:r w:rsidR="00972BE3" w:rsidRPr="00972BE3">
        <w:rPr>
          <w:rFonts w:ascii="Times" w:eastAsia="Times" w:hAnsi="Times" w:cs="Times"/>
          <w:b/>
          <w:bCs/>
          <w:sz w:val="28"/>
          <w:szCs w:val="28"/>
        </w:rPr>
        <w:t>R²</w:t>
      </w:r>
      <w:r w:rsidR="00972BE3" w:rsidRPr="00972BE3">
        <w:rPr>
          <w:rFonts w:ascii="Times" w:eastAsia="Times" w:hAnsi="Times" w:cs="Times"/>
          <w:sz w:val="28"/>
          <w:szCs w:val="28"/>
        </w:rPr>
        <w:t xml:space="preserve"> (coefficient of determination). </w:t>
      </w:r>
    </w:p>
    <w:p w14:paraId="163D5CCE" w14:textId="60994679" w:rsidR="00BE7942" w:rsidRPr="00A119DB" w:rsidRDefault="00BE7942" w:rsidP="00A119DB">
      <w:pPr>
        <w:pStyle w:val="Heading2"/>
        <w:spacing w:before="120" w:after="240" w:line="312" w:lineRule="auto"/>
        <w:ind w:left="0" w:firstLine="0"/>
        <w:jc w:val="both"/>
        <w:rPr>
          <w:rFonts w:ascii="Times" w:eastAsia="Times" w:hAnsi="Times" w:cs="Times"/>
          <w:sz w:val="26"/>
          <w:szCs w:val="26"/>
          <w:lang w:val="en-US"/>
        </w:rPr>
      </w:pPr>
      <w:bookmarkStart w:id="84" w:name="_Toc217061519"/>
      <w:r>
        <w:rPr>
          <w:rFonts w:ascii="Times" w:eastAsia="Times" w:hAnsi="Times" w:cs="Times"/>
          <w:sz w:val="26"/>
          <w:szCs w:val="26"/>
        </w:rPr>
        <w:t>4.</w:t>
      </w:r>
      <w:r w:rsidR="00972BE3">
        <w:rPr>
          <w:rFonts w:ascii="Times" w:eastAsia="Times" w:hAnsi="Times" w:cs="Times"/>
          <w:sz w:val="26"/>
          <w:szCs w:val="26"/>
          <w:lang w:val="en-US"/>
        </w:rPr>
        <w:t>3</w:t>
      </w:r>
      <w:r>
        <w:rPr>
          <w:rFonts w:ascii="Times" w:eastAsia="Times" w:hAnsi="Times" w:cs="Times"/>
          <w:sz w:val="26"/>
          <w:szCs w:val="26"/>
        </w:rPr>
        <w:t xml:space="preserve"> </w:t>
      </w:r>
      <w:bookmarkEnd w:id="84"/>
      <w:r w:rsidR="00A119DB" w:rsidRPr="00A119DB">
        <w:rPr>
          <w:rFonts w:ascii="Times" w:eastAsia="Times" w:hAnsi="Times" w:cs="Times"/>
          <w:sz w:val="26"/>
          <w:szCs w:val="26"/>
        </w:rPr>
        <w:t>Compare models</w:t>
      </w:r>
    </w:p>
    <w:p w14:paraId="7592F92F" w14:textId="11B44045" w:rsidR="00D66C99" w:rsidRDefault="00454B36" w:rsidP="00454B36">
      <w:pPr>
        <w:pStyle w:val="Caption"/>
        <w:spacing w:before="120" w:after="240" w:line="312" w:lineRule="auto"/>
        <w:ind w:firstLine="0"/>
        <w:jc w:val="center"/>
        <w:rPr>
          <w:b/>
          <w:bCs/>
          <w:i w:val="0"/>
          <w:iCs w:val="0"/>
          <w:color w:val="000000" w:themeColor="text1"/>
          <w:sz w:val="26"/>
          <w:szCs w:val="26"/>
          <w:lang w:val="en-US"/>
        </w:rPr>
      </w:pPr>
      <w:r w:rsidRPr="00D177E3">
        <w:rPr>
          <w:b/>
          <w:bCs/>
          <w:i w:val="0"/>
          <w:iCs w:val="0"/>
          <w:noProof/>
          <w:color w:val="000000" w:themeColor="text1"/>
          <w:sz w:val="26"/>
          <w:szCs w:val="26"/>
          <w:lang w:val="en-US"/>
        </w:rPr>
        <w:drawing>
          <wp:inline distT="0" distB="0" distL="0" distR="0" wp14:anchorId="4B1253AF" wp14:editId="19213865">
            <wp:extent cx="5334744" cy="1171739"/>
            <wp:effectExtent l="0" t="0" r="0" b="9525"/>
            <wp:docPr id="8706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8481" name=""/>
                    <pic:cNvPicPr/>
                  </pic:nvPicPr>
                  <pic:blipFill>
                    <a:blip r:embed="rId36"/>
                    <a:stretch>
                      <a:fillRect/>
                    </a:stretch>
                  </pic:blipFill>
                  <pic:spPr>
                    <a:xfrm>
                      <a:off x="0" y="0"/>
                      <a:ext cx="5334744" cy="1171739"/>
                    </a:xfrm>
                    <a:prstGeom prst="rect">
                      <a:avLst/>
                    </a:prstGeom>
                  </pic:spPr>
                </pic:pic>
              </a:graphicData>
            </a:graphic>
          </wp:inline>
        </w:drawing>
      </w:r>
    </w:p>
    <w:p w14:paraId="322CC94C" w14:textId="0B97067D" w:rsidR="00C72C90" w:rsidRPr="00CA0C85" w:rsidRDefault="00F80F18" w:rsidP="00CA0C85">
      <w:pPr>
        <w:pStyle w:val="Caption"/>
        <w:spacing w:before="120" w:after="240" w:line="312" w:lineRule="auto"/>
        <w:jc w:val="center"/>
        <w:rPr>
          <w:b/>
          <w:bCs/>
          <w:i w:val="0"/>
          <w:iCs w:val="0"/>
          <w:color w:val="000000" w:themeColor="text1"/>
          <w:sz w:val="26"/>
          <w:szCs w:val="26"/>
          <w:lang w:val="en-US"/>
        </w:rPr>
      </w:pPr>
      <w:bookmarkStart w:id="85" w:name="_Toc217061612"/>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2A492E">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Compare Models</w:t>
      </w:r>
      <w:bookmarkEnd w:id="85"/>
    </w:p>
    <w:p w14:paraId="74AE701A" w14:textId="16EFC6E4" w:rsidR="00122413" w:rsidRPr="00A119DB" w:rsidRDefault="00972BE3" w:rsidP="005031F6">
      <w:pPr>
        <w:spacing w:after="240" w:line="312" w:lineRule="auto"/>
        <w:ind w:firstLine="0"/>
        <w:rPr>
          <w:rFonts w:ascii="Times" w:eastAsia="Times" w:hAnsi="Times" w:cs="Times"/>
          <w:lang w:val="en-US"/>
        </w:rPr>
      </w:pPr>
      <w:r w:rsidRPr="00A119DB">
        <w:rPr>
          <w:rFonts w:ascii="Times" w:eastAsia="Times" w:hAnsi="Times" w:cs="Times"/>
          <w:lang w:val="en-US"/>
        </w:rPr>
        <w:t xml:space="preserve">     </w:t>
      </w:r>
      <w:r w:rsidR="00A119DB" w:rsidRPr="00A119DB">
        <w:rPr>
          <w:rFonts w:ascii="Times" w:eastAsia="Times" w:hAnsi="Times" w:cs="Times"/>
        </w:rPr>
        <w:t>Prophet achieves an average accuracy of 39.07%, while LightGBM reaches 71.10%, indicating that LightGBM delivers substantially better overall forecasting performance in this evaluation.</w:t>
      </w:r>
    </w:p>
    <w:p w14:paraId="63274A71" w14:textId="77777777" w:rsidR="00CA0C85" w:rsidRPr="00CA0C85" w:rsidRDefault="00CA0C85" w:rsidP="005031F6">
      <w:pPr>
        <w:spacing w:after="240" w:line="312" w:lineRule="auto"/>
        <w:ind w:firstLine="0"/>
        <w:rPr>
          <w:rFonts w:ascii="Times" w:eastAsia="Times" w:hAnsi="Times" w:cs="Times"/>
          <w:lang w:val="en-US"/>
        </w:rPr>
      </w:pPr>
    </w:p>
    <w:p w14:paraId="6774187B" w14:textId="63FD7D6D" w:rsidR="00122413" w:rsidRPr="00CF7E01" w:rsidRDefault="00000000" w:rsidP="005031F6">
      <w:pPr>
        <w:pStyle w:val="Heading1"/>
        <w:spacing w:before="120" w:after="240" w:line="312" w:lineRule="auto"/>
        <w:rPr>
          <w:color w:val="000000"/>
        </w:rPr>
      </w:pPr>
      <w:bookmarkStart w:id="86" w:name="_Toc217061520"/>
      <w:r>
        <w:rPr>
          <w:color w:val="000000"/>
        </w:rPr>
        <w:lastRenderedPageBreak/>
        <w:t>CONCLUSION AND DEVELOPMENT DIRECTION</w:t>
      </w:r>
      <w:bookmarkEnd w:id="86"/>
      <w:r>
        <w:rPr>
          <w:color w:val="000000"/>
        </w:rPr>
        <w:t xml:space="preserve"> </w:t>
      </w:r>
    </w:p>
    <w:p w14:paraId="6BDC1AAC" w14:textId="287F8F3A" w:rsidR="00122413" w:rsidRPr="00EC4AB4"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87" w:name="_Toc217061521"/>
      <w:r>
        <w:rPr>
          <w:rFonts w:ascii="Times" w:eastAsia="Times" w:hAnsi="Times" w:cs="Times"/>
          <w:sz w:val="26"/>
          <w:szCs w:val="26"/>
        </w:rPr>
        <w:t xml:space="preserve">1. </w:t>
      </w:r>
      <w:r w:rsidR="00EC4AB4" w:rsidRPr="00EC4AB4">
        <w:rPr>
          <w:rFonts w:ascii="Times" w:eastAsia="Times" w:hAnsi="Times" w:cs="Times"/>
          <w:sz w:val="26"/>
          <w:szCs w:val="26"/>
        </w:rPr>
        <w:t>Conclusion</w:t>
      </w:r>
      <w:bookmarkEnd w:id="87"/>
    </w:p>
    <w:p w14:paraId="75F81937" w14:textId="7615CADC" w:rsid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The project “AIoT-Based Weather Forecasting System Using Machine Learning” successfully designed and deployed an end-to-end AIoT system for environmental monitoring and forecasting using a multi-layer architecture. The system achieves the primary objectives: (i) collecting environmental data from IoT sensing nodes; (ii) enabling long-range uplink via LoRa to a gateway; (iii) performing edge-layer integration on Raspberry Pi using MQTT, Node-RED, and centralized persistence in MySQL; (iv) providing a web dashboard for monitoring, visualization, and data administration; and (v) integrating training/forecasting modules with Prophet and LightGBM for 24-hour and 7-day horizons. The practical deployment demonstrates feasibility for school/park scenarios that require stable long-range communication and reduced dependence on cloud infrastructure.</w:t>
      </w:r>
    </w:p>
    <w:p w14:paraId="758A716B" w14:textId="474CBC90" w:rsidR="00122413" w:rsidRP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In terms of contributions, the project delivers a closed-loop pipeline from data acquisition → storage → training → forecasting → visualization, with modular design and scalability. Moreover, the comparative analysis between Prophet (time-series modeling) and LightGBM (machine learning boosting) clarifies strengths and weaknesses of each approach under environmental sensor data conditions, supporting model selection for real-world requirements.</w:t>
      </w:r>
      <w:r>
        <w:rPr>
          <w:rFonts w:ascii="Times" w:eastAsia="Times" w:hAnsi="Times" w:cs="Times"/>
        </w:rPr>
        <w:t>.</w:t>
      </w:r>
    </w:p>
    <w:p w14:paraId="5B2E1CAA"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88" w:name="_Toc217061522"/>
      <w:r>
        <w:rPr>
          <w:rFonts w:ascii="Times" w:eastAsia="Times" w:hAnsi="Times" w:cs="Times"/>
          <w:sz w:val="26"/>
          <w:szCs w:val="26"/>
        </w:rPr>
        <w:t>2. Limitations of the topic</w:t>
      </w:r>
      <w:bookmarkEnd w:id="88"/>
    </w:p>
    <w:p w14:paraId="3DF42E74" w14:textId="738565D7" w:rsidR="00122413" w:rsidRPr="007F3237" w:rsidRDefault="00EC4AB4" w:rsidP="00454B3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lang w:val="en-US"/>
        </w:rPr>
        <w:t>Despite meeting the stated objectives, several limitations remain. First, forecasting quality strongly depends on the length and continuity of historical time-series data; when the dataset is short, missing samples, or noisy due to environmental/device factors, prediction errors can increase substantially. Second, sensor-related issues (drift over time, installation placement, shielding conditions, power stability) may reduce input reliability and cause the model to learn from a distorted distribution. Third, the current scope focuses mainly on monitoring and forecasting basic environmental variables; advanced functions such as anomaly detection, context-aware early warnings, or automated model tuning have not been fully implemented within the project scope.</w:t>
      </w:r>
    </w:p>
    <w:sectPr w:rsidR="00122413" w:rsidRPr="007F3237" w:rsidSect="009D4978">
      <w:footerReference w:type="default" r:id="rId37"/>
      <w:pgSz w:w="11906" w:h="16838" w:code="9"/>
      <w:pgMar w:top="1134" w:right="1134" w:bottom="1134" w:left="1701" w:header="425"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4539" w14:textId="77777777" w:rsidR="00100698" w:rsidRDefault="00100698">
      <w:pPr>
        <w:spacing w:before="0" w:after="0" w:line="240" w:lineRule="auto"/>
      </w:pPr>
      <w:r>
        <w:separator/>
      </w:r>
    </w:p>
  </w:endnote>
  <w:endnote w:type="continuationSeparator" w:id="0">
    <w:p w14:paraId="789AF147" w14:textId="77777777" w:rsidR="00100698" w:rsidRDefault="001006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DC77" w14:textId="77777777" w:rsidR="00122413" w:rsidRDefault="00122413">
    <w:pPr>
      <w:tabs>
        <w:tab w:val="center" w:pos="4680"/>
        <w:tab w:val="right" w:pos="9360"/>
      </w:tabs>
      <w:spacing w:before="0" w:after="0" w:line="240" w:lineRule="auto"/>
      <w:jc w:val="right"/>
      <w:rPr>
        <w:color w:val="000000"/>
      </w:rPr>
    </w:pPr>
  </w:p>
  <w:p w14:paraId="10C6BFB6" w14:textId="77777777" w:rsidR="00122413" w:rsidRDefault="00122413">
    <w:pP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3A40" w14:textId="77777777" w:rsidR="009D4978" w:rsidRPr="009D4978" w:rsidRDefault="009D4978" w:rsidP="009D4978">
    <w:pPr>
      <w:pBdr>
        <w:bottom w:val="single" w:sz="6" w:space="1" w:color="auto"/>
      </w:pBdr>
      <w:tabs>
        <w:tab w:val="center" w:pos="4680"/>
        <w:tab w:val="right" w:pos="9360"/>
      </w:tabs>
      <w:spacing w:before="0" w:after="0" w:line="240" w:lineRule="auto"/>
      <w:ind w:firstLine="0"/>
      <w:rPr>
        <w:color w:val="000000"/>
        <w:lang w:val="en-US"/>
      </w:rPr>
    </w:pPr>
  </w:p>
  <w:p w14:paraId="34C77CDF" w14:textId="77777777" w:rsidR="009D4978" w:rsidRPr="00E11A0D" w:rsidRDefault="009D4978" w:rsidP="009D4978">
    <w:pPr>
      <w:tabs>
        <w:tab w:val="center" w:pos="4680"/>
        <w:tab w:val="right" w:pos="9360"/>
      </w:tabs>
      <w:spacing w:before="0" w:after="0" w:line="240" w:lineRule="auto"/>
      <w:ind w:firstLine="0"/>
      <w:rPr>
        <w:i/>
        <w:iCs/>
        <w:color w:val="000000"/>
        <w:sz w:val="22"/>
        <w:szCs w:val="22"/>
      </w:rPr>
    </w:pPr>
    <w:r w:rsidRPr="00E11A0D">
      <w:rPr>
        <w:i/>
        <w:iCs/>
        <w:color w:val="000000"/>
        <w:sz w:val="22"/>
        <w:szCs w:val="22"/>
      </w:rPr>
      <w:t>T</w:t>
    </w:r>
    <w:proofErr w:type="spellStart"/>
    <w:r w:rsidRPr="00E11A0D">
      <w:rPr>
        <w:i/>
        <w:iCs/>
        <w:color w:val="000000"/>
        <w:sz w:val="22"/>
        <w:szCs w:val="22"/>
        <w:lang w:val="en-US"/>
      </w:rPr>
      <w:t>hai</w:t>
    </w:r>
    <w:proofErr w:type="spellEnd"/>
    <w:r w:rsidRPr="00E11A0D">
      <w:rPr>
        <w:i/>
        <w:iCs/>
        <w:color w:val="000000"/>
        <w:sz w:val="22"/>
        <w:szCs w:val="22"/>
        <w:lang w:val="en-US"/>
      </w:rPr>
      <w:t xml:space="preserve"> Van Hoa</w:t>
    </w:r>
    <w:r w:rsidRPr="00E11A0D">
      <w:rPr>
        <w:i/>
        <w:iCs/>
        <w:color w:val="000000"/>
        <w:sz w:val="22"/>
        <w:szCs w:val="22"/>
      </w:rPr>
      <w:t xml:space="preserve"> - 2</w:t>
    </w:r>
    <w:r w:rsidRPr="00E11A0D">
      <w:rPr>
        <w:i/>
        <w:iCs/>
        <w:color w:val="000000"/>
        <w:sz w:val="22"/>
        <w:szCs w:val="22"/>
        <w:lang w:val="en-US"/>
      </w:rPr>
      <w:t>1</w:t>
    </w:r>
    <w:r w:rsidRPr="00E11A0D">
      <w:rPr>
        <w:i/>
        <w:iCs/>
        <w:color w:val="000000"/>
        <w:sz w:val="22"/>
        <w:szCs w:val="22"/>
      </w:rPr>
      <w:t>IR</w:t>
    </w:r>
    <w:r w:rsidRPr="00E11A0D">
      <w:rPr>
        <w:i/>
        <w:iCs/>
        <w:color w:val="000000"/>
        <w:sz w:val="22"/>
        <w:szCs w:val="22"/>
      </w:rPr>
      <w:ptab w:relativeTo="margin" w:alignment="center" w:leader="none"/>
    </w:r>
    <w:r w:rsidRPr="00E11A0D">
      <w:rPr>
        <w:i/>
        <w:iCs/>
        <w:color w:val="000000"/>
        <w:sz w:val="22"/>
        <w:szCs w:val="22"/>
      </w:rPr>
      <w:ptab w:relativeTo="margin" w:alignment="right" w:leader="none"/>
    </w:r>
    <w:r w:rsidRPr="00E11A0D">
      <w:rPr>
        <w:i/>
        <w:iCs/>
        <w:color w:val="000000"/>
        <w:sz w:val="22"/>
        <w:szCs w:val="22"/>
      </w:rPr>
      <w:fldChar w:fldCharType="begin"/>
    </w:r>
    <w:r w:rsidRPr="00E11A0D">
      <w:rPr>
        <w:i/>
        <w:iCs/>
        <w:color w:val="000000"/>
        <w:sz w:val="22"/>
        <w:szCs w:val="22"/>
      </w:rPr>
      <w:instrText xml:space="preserve"> PAGE   \* MERGEFORMAT </w:instrText>
    </w:r>
    <w:r w:rsidRPr="00E11A0D">
      <w:rPr>
        <w:i/>
        <w:iCs/>
        <w:color w:val="000000"/>
        <w:sz w:val="22"/>
        <w:szCs w:val="22"/>
      </w:rPr>
      <w:fldChar w:fldCharType="separate"/>
    </w:r>
    <w:r>
      <w:rPr>
        <w:i/>
        <w:iCs/>
        <w:color w:val="000000"/>
        <w:sz w:val="22"/>
        <w:szCs w:val="22"/>
      </w:rPr>
      <w:t>1</w:t>
    </w:r>
    <w:r w:rsidRPr="00E11A0D">
      <w:rPr>
        <w:i/>
        <w:iCs/>
        <w:noProof/>
        <w:color w:val="000000"/>
        <w:sz w:val="22"/>
        <w:szCs w:val="22"/>
      </w:rPr>
      <w:fldChar w:fldCharType="end"/>
    </w:r>
  </w:p>
  <w:p w14:paraId="02D0FF52" w14:textId="2A050DFE" w:rsidR="00122413" w:rsidRDefault="00122413" w:rsidP="00054AF7">
    <w:pPr>
      <w:tabs>
        <w:tab w:val="center" w:pos="4680"/>
        <w:tab w:val="right" w:pos="9360"/>
      </w:tabs>
      <w:spacing w:before="0" w:after="0" w:line="240" w:lineRule="auto"/>
      <w:ind w:firstLine="0"/>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7781" w14:textId="77777777" w:rsidR="00100698" w:rsidRDefault="00100698">
      <w:pPr>
        <w:spacing w:before="0" w:after="0" w:line="240" w:lineRule="auto"/>
      </w:pPr>
      <w:r>
        <w:separator/>
      </w:r>
    </w:p>
  </w:footnote>
  <w:footnote w:type="continuationSeparator" w:id="0">
    <w:p w14:paraId="7803DD53" w14:textId="77777777" w:rsidR="00100698" w:rsidRDefault="001006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70EF" w14:textId="77777777" w:rsidR="00936D09" w:rsidRPr="00936D09" w:rsidRDefault="00936D09" w:rsidP="00936D09">
    <w:pPr>
      <w:pStyle w:val="Header"/>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3F6"/>
    <w:multiLevelType w:val="multilevel"/>
    <w:tmpl w:val="517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6EF8"/>
    <w:multiLevelType w:val="multilevel"/>
    <w:tmpl w:val="E38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008D2"/>
    <w:multiLevelType w:val="multilevel"/>
    <w:tmpl w:val="2CB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03AA"/>
    <w:multiLevelType w:val="multilevel"/>
    <w:tmpl w:val="6D8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51985"/>
    <w:multiLevelType w:val="multilevel"/>
    <w:tmpl w:val="605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81B1E"/>
    <w:multiLevelType w:val="multilevel"/>
    <w:tmpl w:val="01C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F2841"/>
    <w:multiLevelType w:val="hybridMultilevel"/>
    <w:tmpl w:val="080AB4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44EC5364"/>
    <w:multiLevelType w:val="multilevel"/>
    <w:tmpl w:val="D3D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AD7D4E"/>
    <w:multiLevelType w:val="multilevel"/>
    <w:tmpl w:val="E0E2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146054"/>
    <w:multiLevelType w:val="multilevel"/>
    <w:tmpl w:val="91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828C8"/>
    <w:multiLevelType w:val="multilevel"/>
    <w:tmpl w:val="9328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59965">
    <w:abstractNumId w:val="6"/>
  </w:num>
  <w:num w:numId="2" w16cid:durableId="1492331510">
    <w:abstractNumId w:val="8"/>
  </w:num>
  <w:num w:numId="3" w16cid:durableId="1423532268">
    <w:abstractNumId w:val="4"/>
  </w:num>
  <w:num w:numId="4" w16cid:durableId="961955692">
    <w:abstractNumId w:val="7"/>
  </w:num>
  <w:num w:numId="5" w16cid:durableId="268583520">
    <w:abstractNumId w:val="3"/>
  </w:num>
  <w:num w:numId="6" w16cid:durableId="1089159890">
    <w:abstractNumId w:val="10"/>
  </w:num>
  <w:num w:numId="7" w16cid:durableId="1812595497">
    <w:abstractNumId w:val="1"/>
  </w:num>
  <w:num w:numId="8" w16cid:durableId="1522625764">
    <w:abstractNumId w:val="2"/>
  </w:num>
  <w:num w:numId="9" w16cid:durableId="680399154">
    <w:abstractNumId w:val="9"/>
  </w:num>
  <w:num w:numId="10" w16cid:durableId="2040621607">
    <w:abstractNumId w:val="0"/>
  </w:num>
  <w:num w:numId="11" w16cid:durableId="1558738740">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413"/>
    <w:rsid w:val="000218EE"/>
    <w:rsid w:val="00033A4A"/>
    <w:rsid w:val="00046C91"/>
    <w:rsid w:val="00054AF7"/>
    <w:rsid w:val="000758D2"/>
    <w:rsid w:val="000D1E12"/>
    <w:rsid w:val="00100698"/>
    <w:rsid w:val="00122413"/>
    <w:rsid w:val="0013358E"/>
    <w:rsid w:val="00144C82"/>
    <w:rsid w:val="001A6144"/>
    <w:rsid w:val="001E7A4F"/>
    <w:rsid w:val="0022256A"/>
    <w:rsid w:val="002275BE"/>
    <w:rsid w:val="002364D7"/>
    <w:rsid w:val="0026493E"/>
    <w:rsid w:val="0027209A"/>
    <w:rsid w:val="002731BA"/>
    <w:rsid w:val="002A492E"/>
    <w:rsid w:val="002F22BD"/>
    <w:rsid w:val="00323423"/>
    <w:rsid w:val="0034552B"/>
    <w:rsid w:val="003A2555"/>
    <w:rsid w:val="003A6AB6"/>
    <w:rsid w:val="003C607D"/>
    <w:rsid w:val="003D5D6D"/>
    <w:rsid w:val="00454B36"/>
    <w:rsid w:val="004B1822"/>
    <w:rsid w:val="004F559C"/>
    <w:rsid w:val="005031F6"/>
    <w:rsid w:val="0050465E"/>
    <w:rsid w:val="00517CC0"/>
    <w:rsid w:val="005215EA"/>
    <w:rsid w:val="00545E10"/>
    <w:rsid w:val="00585055"/>
    <w:rsid w:val="006277C5"/>
    <w:rsid w:val="006C75A2"/>
    <w:rsid w:val="007049DE"/>
    <w:rsid w:val="007407E2"/>
    <w:rsid w:val="00753573"/>
    <w:rsid w:val="007E0D19"/>
    <w:rsid w:val="007F3237"/>
    <w:rsid w:val="007F5013"/>
    <w:rsid w:val="007F64F7"/>
    <w:rsid w:val="00800E4E"/>
    <w:rsid w:val="0080214E"/>
    <w:rsid w:val="00830C94"/>
    <w:rsid w:val="00844766"/>
    <w:rsid w:val="00847782"/>
    <w:rsid w:val="008662E8"/>
    <w:rsid w:val="008875E8"/>
    <w:rsid w:val="008A1606"/>
    <w:rsid w:val="008A1E1D"/>
    <w:rsid w:val="008B34E3"/>
    <w:rsid w:val="008C16DF"/>
    <w:rsid w:val="008E782A"/>
    <w:rsid w:val="00912C55"/>
    <w:rsid w:val="0093083E"/>
    <w:rsid w:val="00936D09"/>
    <w:rsid w:val="009420AF"/>
    <w:rsid w:val="009475E4"/>
    <w:rsid w:val="00957703"/>
    <w:rsid w:val="00966311"/>
    <w:rsid w:val="00972BE3"/>
    <w:rsid w:val="009853C9"/>
    <w:rsid w:val="00993BFB"/>
    <w:rsid w:val="009D4978"/>
    <w:rsid w:val="009E2C8D"/>
    <w:rsid w:val="00A119DB"/>
    <w:rsid w:val="00A206AE"/>
    <w:rsid w:val="00A242EF"/>
    <w:rsid w:val="00A33D54"/>
    <w:rsid w:val="00A915D4"/>
    <w:rsid w:val="00AA7FDB"/>
    <w:rsid w:val="00AC29DC"/>
    <w:rsid w:val="00B269A1"/>
    <w:rsid w:val="00BE7942"/>
    <w:rsid w:val="00C00D66"/>
    <w:rsid w:val="00C02260"/>
    <w:rsid w:val="00C470FD"/>
    <w:rsid w:val="00C65ED3"/>
    <w:rsid w:val="00C708AB"/>
    <w:rsid w:val="00C72C90"/>
    <w:rsid w:val="00CA0C85"/>
    <w:rsid w:val="00CB0602"/>
    <w:rsid w:val="00CC4251"/>
    <w:rsid w:val="00CF7E01"/>
    <w:rsid w:val="00D63798"/>
    <w:rsid w:val="00D66C99"/>
    <w:rsid w:val="00DF0713"/>
    <w:rsid w:val="00E033C0"/>
    <w:rsid w:val="00E11A0D"/>
    <w:rsid w:val="00E20863"/>
    <w:rsid w:val="00E3203C"/>
    <w:rsid w:val="00EB6E7C"/>
    <w:rsid w:val="00EC4AB4"/>
    <w:rsid w:val="00EE5278"/>
    <w:rsid w:val="00F80F18"/>
    <w:rsid w:val="00FB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30C10"/>
  <w15:docId w15:val="{7D32E9CD-9A44-472D-82C2-6B9CAECC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before="120" w:after="120" w:line="360" w:lineRule="auto"/>
        <w:ind w:firstLine="79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573"/>
  </w:style>
  <w:style w:type="paragraph" w:styleId="Heading1">
    <w:name w:val="heading 1"/>
    <w:basedOn w:val="Normal"/>
    <w:next w:val="Normal"/>
    <w:uiPriority w:val="9"/>
    <w:qFormat/>
    <w:pPr>
      <w:keepNext/>
      <w:keepLines/>
      <w:tabs>
        <w:tab w:val="right" w:pos="9072"/>
      </w:tabs>
      <w:spacing w:before="0" w:after="80"/>
      <w:ind w:firstLine="0"/>
      <w:jc w:val="center"/>
      <w:outlineLvl w:val="0"/>
    </w:pPr>
    <w:rPr>
      <w:rFonts w:ascii="Times" w:eastAsia="Times" w:hAnsi="Times" w:cs="Times"/>
      <w:b/>
      <w:sz w:val="32"/>
      <w:szCs w:val="32"/>
    </w:rPr>
  </w:style>
  <w:style w:type="paragraph" w:styleId="Heading2">
    <w:name w:val="heading 2"/>
    <w:basedOn w:val="Normal"/>
    <w:next w:val="Normal"/>
    <w:link w:val="Heading2Char"/>
    <w:uiPriority w:val="9"/>
    <w:unhideWhenUsed/>
    <w:qFormat/>
    <w:pPr>
      <w:keepNext/>
      <w:keepLines/>
      <w:spacing w:before="0" w:after="0" w:line="240" w:lineRule="auto"/>
      <w:ind w:left="720" w:hanging="360"/>
      <w:jc w:val="left"/>
      <w:outlineLvl w:val="1"/>
    </w:pPr>
    <w:rPr>
      <w:b/>
      <w:sz w:val="28"/>
      <w:szCs w:val="28"/>
    </w:rPr>
  </w:style>
  <w:style w:type="paragraph" w:styleId="Heading3">
    <w:name w:val="heading 3"/>
    <w:basedOn w:val="Normal"/>
    <w:next w:val="Normal"/>
    <w:link w:val="Heading3Char"/>
    <w:uiPriority w:val="9"/>
    <w:unhideWhenUsed/>
    <w:qFormat/>
    <w:pPr>
      <w:keepNext/>
      <w:keepLines/>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b/>
      <w:sz w:val="22"/>
      <w:szCs w:val="22"/>
    </w:rPr>
  </w:style>
  <w:style w:type="paragraph" w:styleId="Heading6">
    <w:name w:val="heading 6"/>
    <w:basedOn w:val="Normal"/>
    <w:next w:val="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F7E0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F7E01"/>
  </w:style>
  <w:style w:type="paragraph" w:styleId="Footer">
    <w:name w:val="footer"/>
    <w:basedOn w:val="Normal"/>
    <w:link w:val="FooterChar"/>
    <w:uiPriority w:val="99"/>
    <w:unhideWhenUsed/>
    <w:rsid w:val="00CF7E0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F7E01"/>
  </w:style>
  <w:style w:type="paragraph" w:styleId="TOC1">
    <w:name w:val="toc 1"/>
    <w:basedOn w:val="Normal"/>
    <w:next w:val="Normal"/>
    <w:autoRedefine/>
    <w:uiPriority w:val="39"/>
    <w:unhideWhenUsed/>
    <w:rsid w:val="00D66C99"/>
    <w:pPr>
      <w:tabs>
        <w:tab w:val="right" w:leader="dot" w:pos="9061"/>
      </w:tabs>
      <w:spacing w:after="240" w:line="312" w:lineRule="auto"/>
      <w:ind w:firstLine="810"/>
    </w:pPr>
  </w:style>
  <w:style w:type="paragraph" w:styleId="TOC2">
    <w:name w:val="toc 2"/>
    <w:basedOn w:val="Normal"/>
    <w:next w:val="Normal"/>
    <w:autoRedefine/>
    <w:uiPriority w:val="39"/>
    <w:unhideWhenUsed/>
    <w:rsid w:val="00A206AE"/>
    <w:pPr>
      <w:tabs>
        <w:tab w:val="right" w:leader="dot" w:pos="9061"/>
      </w:tabs>
      <w:spacing w:after="100"/>
      <w:ind w:left="259" w:firstLine="792"/>
    </w:pPr>
  </w:style>
  <w:style w:type="paragraph" w:styleId="TOC3">
    <w:name w:val="toc 3"/>
    <w:basedOn w:val="Normal"/>
    <w:next w:val="Normal"/>
    <w:autoRedefine/>
    <w:uiPriority w:val="39"/>
    <w:unhideWhenUsed/>
    <w:rsid w:val="0022256A"/>
    <w:pPr>
      <w:spacing w:after="100"/>
      <w:ind w:left="520"/>
    </w:pPr>
  </w:style>
  <w:style w:type="character" w:styleId="Hyperlink">
    <w:name w:val="Hyperlink"/>
    <w:basedOn w:val="DefaultParagraphFont"/>
    <w:uiPriority w:val="99"/>
    <w:unhideWhenUsed/>
    <w:rsid w:val="0022256A"/>
    <w:rPr>
      <w:color w:val="0000FF" w:themeColor="hyperlink"/>
      <w:u w:val="single"/>
    </w:rPr>
  </w:style>
  <w:style w:type="paragraph" w:styleId="NormalWeb">
    <w:name w:val="Normal (Web)"/>
    <w:basedOn w:val="Normal"/>
    <w:uiPriority w:val="99"/>
    <w:semiHidden/>
    <w:unhideWhenUsed/>
    <w:rsid w:val="00DF0713"/>
    <w:rPr>
      <w:sz w:val="24"/>
      <w:szCs w:val="24"/>
    </w:rPr>
  </w:style>
  <w:style w:type="character" w:customStyle="1" w:styleId="Heading2Char">
    <w:name w:val="Heading 2 Char"/>
    <w:basedOn w:val="DefaultParagraphFont"/>
    <w:link w:val="Heading2"/>
    <w:uiPriority w:val="9"/>
    <w:rsid w:val="00844766"/>
    <w:rPr>
      <w:b/>
      <w:sz w:val="28"/>
      <w:szCs w:val="28"/>
    </w:rPr>
  </w:style>
  <w:style w:type="character" w:customStyle="1" w:styleId="Heading3Char">
    <w:name w:val="Heading 3 Char"/>
    <w:basedOn w:val="DefaultParagraphFont"/>
    <w:link w:val="Heading3"/>
    <w:uiPriority w:val="9"/>
    <w:rsid w:val="00844766"/>
    <w:rPr>
      <w:b/>
      <w:sz w:val="28"/>
      <w:szCs w:val="28"/>
    </w:rPr>
  </w:style>
  <w:style w:type="paragraph" w:styleId="ListParagraph">
    <w:name w:val="List Paragraph"/>
    <w:basedOn w:val="Normal"/>
    <w:uiPriority w:val="34"/>
    <w:qFormat/>
    <w:rsid w:val="007F5013"/>
    <w:pPr>
      <w:ind w:left="720"/>
      <w:contextualSpacing/>
    </w:pPr>
  </w:style>
  <w:style w:type="character" w:styleId="FollowedHyperlink">
    <w:name w:val="FollowedHyperlink"/>
    <w:basedOn w:val="DefaultParagraphFont"/>
    <w:uiPriority w:val="99"/>
    <w:semiHidden/>
    <w:unhideWhenUsed/>
    <w:rsid w:val="008875E8"/>
    <w:rPr>
      <w:color w:val="800080" w:themeColor="followedHyperlink"/>
      <w:u w:val="single"/>
    </w:rPr>
  </w:style>
  <w:style w:type="table" w:styleId="TableGrid">
    <w:name w:val="Table Grid"/>
    <w:basedOn w:val="TableNormal"/>
    <w:uiPriority w:val="39"/>
    <w:rsid w:val="00144C8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3237"/>
    <w:rPr>
      <w:color w:val="605E5C"/>
      <w:shd w:val="clear" w:color="auto" w:fill="E1DFDD"/>
    </w:rPr>
  </w:style>
  <w:style w:type="paragraph" w:styleId="TableofFigures">
    <w:name w:val="table of figures"/>
    <w:basedOn w:val="Normal"/>
    <w:next w:val="Normal"/>
    <w:uiPriority w:val="99"/>
    <w:unhideWhenUsed/>
    <w:rsid w:val="00C708AB"/>
    <w:pPr>
      <w:spacing w:after="0"/>
    </w:pPr>
  </w:style>
  <w:style w:type="paragraph" w:styleId="Caption">
    <w:name w:val="caption"/>
    <w:basedOn w:val="Normal"/>
    <w:next w:val="Normal"/>
    <w:uiPriority w:val="35"/>
    <w:unhideWhenUsed/>
    <w:qFormat/>
    <w:rsid w:val="00C708AB"/>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998E3-BB10-469D-B8A7-C462F28FE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26</Pages>
  <Words>3879</Words>
  <Characters>22114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Thái Văn Hoà (K9D-21IT5)</cp:lastModifiedBy>
  <cp:revision>25</cp:revision>
  <cp:lastPrinted>2025-12-19T16:08:00Z</cp:lastPrinted>
  <dcterms:created xsi:type="dcterms:W3CDTF">2025-12-16T16:51:00Z</dcterms:created>
  <dcterms:modified xsi:type="dcterms:W3CDTF">2025-12-27T14:23:00Z</dcterms:modified>
</cp:coreProperties>
</file>