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721E5" w14:textId="77777777" w:rsidR="00D379AE" w:rsidRDefault="00000000">
      <w:pPr>
        <w:spacing w:after="200"/>
      </w:pPr>
      <w:r>
        <w:rPr>
          <w:noProof/>
        </w:rPr>
        <w:drawing>
          <wp:inline distT="0" distB="0" distL="0" distR="0" wp14:anchorId="5446DA78" wp14:editId="3D3807BC">
            <wp:extent cx="1619250" cy="771525"/>
            <wp:effectExtent l="0" t="0" r="0" b="0"/>
            <wp:docPr id="1" name="logo" descr="Logo BMA FIDC" title="BMA FI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B53B4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560" w:type="dxa"/>
              <w:left w:w="520" w:type="dxa"/>
              <w:bottom w:w="560" w:type="dxa"/>
              <w:right w:w="460" w:type="dxa"/>
            </w:tcMar>
          </w:tcPr>
          <w:p w14:paraId="758C0EDA" w14:textId="77777777" w:rsidR="00D379AE" w:rsidRDefault="00000000">
            <w:pPr>
              <w:spacing w:after="200" w:line="276" w:lineRule="auto"/>
            </w:pPr>
            <w:r>
              <w:rPr>
                <w:b/>
                <w:bCs/>
                <w:caps/>
                <w:color w:val="F28C2B"/>
              </w:rPr>
              <w:t>Guia executivo do participante</w:t>
            </w:r>
          </w:p>
          <w:p w14:paraId="1922B809" w14:textId="77777777" w:rsidR="00D379AE" w:rsidRDefault="00000000">
            <w:pPr>
              <w:spacing w:after="160" w:line="680" w:lineRule="auto"/>
            </w:pPr>
            <w:r>
              <w:rPr>
                <w:b/>
                <w:bCs/>
                <w:color w:val="FFFFFF"/>
                <w:sz w:val="64"/>
                <w:szCs w:val="64"/>
              </w:rPr>
              <w:t>OFICINA DE ROBÔS</w:t>
            </w:r>
          </w:p>
          <w:p w14:paraId="63FAE80A" w14:textId="77777777" w:rsidR="00D379AE" w:rsidRDefault="00000000">
            <w:pPr>
              <w:spacing w:after="180" w:line="276" w:lineRule="auto"/>
            </w:pPr>
            <w:r>
              <w:rPr>
                <w:color w:val="C7D3E6"/>
                <w:sz w:val="28"/>
                <w:szCs w:val="28"/>
              </w:rPr>
              <w:t>Automação aplicada a processos</w:t>
            </w:r>
          </w:p>
          <w:p w14:paraId="2BA4BF5F" w14:textId="77777777" w:rsidR="00D379AE" w:rsidRDefault="00D379AE">
            <w:pPr>
              <w:pBdr>
                <w:bottom w:val="single" w:sz="12" w:space="1" w:color="F28C2B"/>
              </w:pBdr>
              <w:spacing w:after="180"/>
            </w:pPr>
          </w:p>
          <w:p w14:paraId="6A4E5D07" w14:textId="77777777" w:rsidR="00D379AE" w:rsidRDefault="00000000">
            <w:pPr>
              <w:spacing w:line="276" w:lineRule="auto"/>
            </w:pPr>
            <w:r>
              <w:rPr>
                <w:color w:val="E2E8F0"/>
                <w:sz w:val="22"/>
                <w:szCs w:val="22"/>
              </w:rPr>
              <w:t>Caso prático: acompanhamento da taxa Selic com dados públicos do Banco Central</w:t>
            </w:r>
          </w:p>
        </w:tc>
      </w:tr>
    </w:tbl>
    <w:p w14:paraId="3536EBDE" w14:textId="77777777" w:rsidR="00D379AE" w:rsidRDefault="00D379AE">
      <w:pPr>
        <w:spacing w:after="280"/>
      </w:pP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8"/>
        <w:gridCol w:w="180"/>
        <w:gridCol w:w="3129"/>
        <w:gridCol w:w="180"/>
        <w:gridCol w:w="3129"/>
      </w:tblGrid>
      <w:tr w:rsidR="00D379AE" w14:paraId="37C68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17037DB7" w14:textId="77777777" w:rsidR="00D379AE" w:rsidRDefault="00000000">
            <w:pPr>
              <w:spacing w:after="60" w:line="300" w:lineRule="auto"/>
            </w:pPr>
            <w:r>
              <w:rPr>
                <w:b/>
                <w:bCs/>
                <w:color w:val="F28C2B"/>
                <w:sz w:val="44"/>
                <w:szCs w:val="44"/>
              </w:rPr>
              <w:t>30 min</w:t>
            </w:r>
          </w:p>
          <w:p w14:paraId="7BFA95B1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Duração</w:t>
            </w:r>
          </w:p>
          <w:p w14:paraId="574D9AB0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Conteúdo direto, com demonstração prática.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3447A6" w14:textId="77777777" w:rsidR="00D379AE" w:rsidRDefault="00D379AE"/>
        </w:tc>
        <w:tc>
          <w:tcPr>
            <w:tcW w:w="3128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BAD92DC" w14:textId="77777777" w:rsidR="00D379AE" w:rsidRDefault="00000000">
            <w:pPr>
              <w:spacing w:after="60" w:line="300" w:lineRule="auto"/>
            </w:pPr>
            <w:r>
              <w:rPr>
                <w:b/>
                <w:bCs/>
                <w:color w:val="F28C2B"/>
                <w:sz w:val="44"/>
                <w:szCs w:val="44"/>
              </w:rPr>
              <w:t>1 caso</w:t>
            </w:r>
          </w:p>
          <w:p w14:paraId="1CE7B673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Aplicação</w:t>
            </w:r>
          </w:p>
          <w:p w14:paraId="004F19EC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Monitoramento da Selic com dados públicos.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A2126D" w14:textId="77777777" w:rsidR="00D379AE" w:rsidRDefault="00D379AE"/>
        </w:tc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65A9D96E" w14:textId="77777777" w:rsidR="00D379AE" w:rsidRDefault="00000000">
            <w:pPr>
              <w:spacing w:after="60" w:line="300" w:lineRule="auto"/>
            </w:pPr>
            <w:r>
              <w:rPr>
                <w:b/>
                <w:bCs/>
                <w:color w:val="F28C2B"/>
                <w:sz w:val="44"/>
                <w:szCs w:val="44"/>
              </w:rPr>
              <w:t>3 saídas</w:t>
            </w:r>
          </w:p>
          <w:p w14:paraId="40074686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Entregáveis</w:t>
            </w:r>
          </w:p>
          <w:p w14:paraId="72295C4B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Planilha, gráfico e resumo executivo.</w:t>
            </w:r>
          </w:p>
        </w:tc>
      </w:tr>
    </w:tbl>
    <w:p w14:paraId="570424B4" w14:textId="77777777" w:rsidR="00D379AE" w:rsidRDefault="00D379AE">
      <w:pPr>
        <w:spacing w:after="280"/>
      </w:pPr>
    </w:p>
    <w:p w14:paraId="5500E176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Objetivo</w:t>
      </w:r>
    </w:p>
    <w:p w14:paraId="1DD63E11" w14:textId="77777777" w:rsidR="00D379AE" w:rsidRDefault="00000000">
      <w:pPr>
        <w:spacing w:after="140" w:line="276" w:lineRule="auto"/>
      </w:pPr>
      <w:r>
        <w:rPr>
          <w:color w:val="4B5563"/>
          <w:sz w:val="22"/>
          <w:szCs w:val="22"/>
        </w:rPr>
        <w:t>Compreender como estruturar, gerar, executar e validar uma automação com recursos gratuitos.</w:t>
      </w:r>
    </w:p>
    <w:p w14:paraId="3F17CF9E" w14:textId="77777777" w:rsidR="00D379AE" w:rsidRDefault="00D379AE">
      <w:pPr>
        <w:spacing w:after="60"/>
      </w:pPr>
    </w:p>
    <w:p w14:paraId="0F84B825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30 minutos de conteúdo aplicado</w:t>
      </w:r>
    </w:p>
    <w:p w14:paraId="71990B73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Exemplo financeiro com fonte oficial</w:t>
      </w:r>
    </w:p>
    <w:p w14:paraId="17593AD5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Código gerado com IA gratuita</w:t>
      </w:r>
    </w:p>
    <w:p w14:paraId="5532C130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Entregáveis em Excel e gráfico</w:t>
      </w:r>
    </w:p>
    <w:p w14:paraId="172A370A" w14:textId="77777777" w:rsidR="00D379AE" w:rsidRDefault="00D379AE">
      <w:pPr>
        <w:spacing w:after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49B634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F28C2B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498E43FD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F28C2B"/>
              </w:rPr>
              <w:t>Mensagem central</w:t>
            </w:r>
          </w:p>
          <w:p w14:paraId="71D31414" w14:textId="77777777" w:rsidR="00D379AE" w:rsidRDefault="00000000">
            <w:pPr>
              <w:spacing w:line="276" w:lineRule="auto"/>
            </w:pPr>
            <w:r>
              <w:t>A IA acelera a construção do código. A responsabilidade pela regra, pelos testes e pela aprovação do resultado permanece humana.</w:t>
            </w:r>
          </w:p>
        </w:tc>
      </w:tr>
    </w:tbl>
    <w:p w14:paraId="6E197D6D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0BAFC64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62EDBF2C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01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BEF7F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Visão executiva</w:t>
            </w:r>
          </w:p>
        </w:tc>
      </w:tr>
    </w:tbl>
    <w:p w14:paraId="7156AE9D" w14:textId="77777777" w:rsidR="00D379AE" w:rsidRDefault="00D379AE">
      <w:pPr>
        <w:pBdr>
          <w:bottom w:val="single" w:sz="12" w:space="1" w:color="F28C2B"/>
        </w:pBdr>
        <w:spacing w:after="60"/>
      </w:pPr>
    </w:p>
    <w:p w14:paraId="2575C3E8" w14:textId="77777777" w:rsidR="00D379AE" w:rsidRDefault="00D379AE">
      <w:pPr>
        <w:spacing w:after="120"/>
      </w:pPr>
    </w:p>
    <w:p w14:paraId="31E97353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Uma demonstração objetiva de como uma atividade repetitiva pode ser convertida em um fluxo automatizado.</w:t>
      </w:r>
    </w:p>
    <w:p w14:paraId="63F9FB09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Agenda da oficina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6646"/>
        <w:gridCol w:w="2000"/>
      </w:tblGrid>
      <w:tr w:rsidR="00D379AE" w14:paraId="34FBE0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82077D7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66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0A23856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Atividade</w:t>
            </w:r>
          </w:p>
        </w:tc>
        <w:tc>
          <w:tcPr>
            <w:tcW w:w="20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A583526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Tempo</w:t>
            </w:r>
          </w:p>
        </w:tc>
      </w:tr>
      <w:tr w:rsidR="00D379AE" w14:paraId="14A0C17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DF1A491" w14:textId="77777777" w:rsidR="00D379AE" w:rsidRDefault="00000000">
            <w:r>
              <w:rPr>
                <w:b/>
                <w:bCs/>
              </w:rPr>
              <w:t>01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A4323CB" w14:textId="77777777" w:rsidR="00D379AE" w:rsidRDefault="00000000">
            <w:r>
              <w:rPr>
                <w:color w:val="4B5563"/>
              </w:rPr>
              <w:t>Contexto e objetivo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C109C5" w14:textId="77777777" w:rsidR="00D379AE" w:rsidRDefault="00000000">
            <w:r>
              <w:rPr>
                <w:color w:val="4B5563"/>
              </w:rPr>
              <w:t>4 min</w:t>
            </w:r>
          </w:p>
        </w:tc>
      </w:tr>
      <w:tr w:rsidR="00D379AE" w14:paraId="29B8DAC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62B4959" w14:textId="77777777" w:rsidR="00D379AE" w:rsidRDefault="00000000">
            <w:r>
              <w:rPr>
                <w:b/>
                <w:bCs/>
              </w:rPr>
              <w:t>02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5A9C7FA" w14:textId="77777777" w:rsidR="00D379AE" w:rsidRDefault="00000000">
            <w:r>
              <w:rPr>
                <w:color w:val="4B5563"/>
              </w:rPr>
              <w:t>Construção orientada pela IA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D69AA59" w14:textId="77777777" w:rsidR="00D379AE" w:rsidRDefault="00000000">
            <w:r>
              <w:rPr>
                <w:color w:val="4B5563"/>
              </w:rPr>
              <w:t>8 min</w:t>
            </w:r>
          </w:p>
        </w:tc>
      </w:tr>
      <w:tr w:rsidR="00D379AE" w14:paraId="013B3D7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3AE7C02" w14:textId="77777777" w:rsidR="00D379AE" w:rsidRDefault="00000000">
            <w:r>
              <w:rPr>
                <w:b/>
                <w:bCs/>
              </w:rPr>
              <w:t>03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7D81F89" w14:textId="77777777" w:rsidR="00D379AE" w:rsidRDefault="00000000">
            <w:r>
              <w:rPr>
                <w:color w:val="4B5563"/>
              </w:rPr>
              <w:t>Execução do robô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93E9732" w14:textId="77777777" w:rsidR="00D379AE" w:rsidRDefault="00000000">
            <w:r>
              <w:rPr>
                <w:color w:val="4B5563"/>
              </w:rPr>
              <w:t>10 min</w:t>
            </w:r>
          </w:p>
        </w:tc>
      </w:tr>
      <w:tr w:rsidR="00D379AE" w14:paraId="0D7BED6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B2ECEE" w14:textId="77777777" w:rsidR="00D379AE" w:rsidRDefault="00000000">
            <w:r>
              <w:rPr>
                <w:b/>
                <w:bCs/>
              </w:rPr>
              <w:t>04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383E5A" w14:textId="77777777" w:rsidR="00D379AE" w:rsidRDefault="00000000">
            <w:r>
              <w:rPr>
                <w:color w:val="4B5563"/>
              </w:rPr>
              <w:t>Validação do resultado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FBCEA78" w14:textId="77777777" w:rsidR="00D379AE" w:rsidRDefault="00000000">
            <w:r>
              <w:rPr>
                <w:color w:val="4B5563"/>
              </w:rPr>
              <w:t>4 min</w:t>
            </w:r>
          </w:p>
        </w:tc>
      </w:tr>
      <w:tr w:rsidR="00D379AE" w14:paraId="1993588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64EC91A" w14:textId="77777777" w:rsidR="00D379AE" w:rsidRDefault="00000000">
            <w:r>
              <w:rPr>
                <w:b/>
                <w:bCs/>
              </w:rPr>
              <w:t>05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785D7FD" w14:textId="77777777" w:rsidR="00D379AE" w:rsidRDefault="00000000">
            <w:r>
              <w:rPr>
                <w:color w:val="4B5563"/>
              </w:rPr>
              <w:t>Aplicação ao trabalho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4BBF42D" w14:textId="77777777" w:rsidR="00D379AE" w:rsidRDefault="00000000">
            <w:r>
              <w:rPr>
                <w:color w:val="4B5563"/>
              </w:rPr>
              <w:t>4 min</w:t>
            </w:r>
          </w:p>
        </w:tc>
      </w:tr>
    </w:tbl>
    <w:p w14:paraId="44B75E39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Modelo de funcionamento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2"/>
        <w:gridCol w:w="181"/>
        <w:gridCol w:w="2301"/>
        <w:gridCol w:w="180"/>
        <w:gridCol w:w="2301"/>
        <w:gridCol w:w="180"/>
        <w:gridCol w:w="2301"/>
      </w:tblGrid>
      <w:tr w:rsidR="00D379AE" w14:paraId="0F20E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1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49A6993B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1</w:t>
            </w:r>
          </w:p>
          <w:p w14:paraId="17515530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Dados</w:t>
            </w:r>
          </w:p>
          <w:p w14:paraId="263DC35E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API pública do Banco Central.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7CB814" w14:textId="77777777" w:rsidR="00D379AE" w:rsidRDefault="00D379AE"/>
        </w:tc>
        <w:tc>
          <w:tcPr>
            <w:tcW w:w="2301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DAEA352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2</w:t>
            </w:r>
          </w:p>
          <w:p w14:paraId="7FBC4246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Tratamento</w:t>
            </w:r>
          </w:p>
          <w:p w14:paraId="74476E30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Datas, valores e consistência.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5B23E4" w14:textId="77777777" w:rsidR="00D379AE" w:rsidRDefault="00D379AE"/>
        </w:tc>
        <w:tc>
          <w:tcPr>
            <w:tcW w:w="2301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A7CD6CB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3</w:t>
            </w:r>
          </w:p>
          <w:p w14:paraId="7248F20D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Análise</w:t>
            </w:r>
          </w:p>
          <w:p w14:paraId="737AC16C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Indicadores e variação.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5B513B" w14:textId="77777777" w:rsidR="00D379AE" w:rsidRDefault="00D379AE"/>
        </w:tc>
        <w:tc>
          <w:tcPr>
            <w:tcW w:w="2301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15482E29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4</w:t>
            </w:r>
          </w:p>
          <w:p w14:paraId="0D1F99B0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Entrega</w:t>
            </w:r>
          </w:p>
          <w:p w14:paraId="1057B0A9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Excel, gráfico e resumo.</w:t>
            </w:r>
          </w:p>
        </w:tc>
      </w:tr>
    </w:tbl>
    <w:p w14:paraId="7D558A12" w14:textId="77777777" w:rsidR="00D379AE" w:rsidRDefault="00D379AE">
      <w:pPr>
        <w:spacing w:after="2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C333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1D4ED8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559ECBF9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1D4ED8"/>
              </w:rPr>
              <w:t>Princípio de governança</w:t>
            </w:r>
          </w:p>
          <w:p w14:paraId="4803FDFA" w14:textId="77777777" w:rsidR="00D379AE" w:rsidRDefault="00000000">
            <w:pPr>
              <w:spacing w:line="276" w:lineRule="auto"/>
            </w:pPr>
            <w:r>
              <w:t>O robô executa regras definidas. A qualidade do resultado depende de uma boa especificação, da fonte correta, de testes e de validação antes do uso.</w:t>
            </w:r>
          </w:p>
        </w:tc>
      </w:tr>
    </w:tbl>
    <w:p w14:paraId="33C1FF5F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5436E2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346EA20D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02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B8B97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Caso prático: Robô Selic</w:t>
            </w:r>
          </w:p>
        </w:tc>
      </w:tr>
    </w:tbl>
    <w:p w14:paraId="589DBB4C" w14:textId="77777777" w:rsidR="00D379AE" w:rsidRDefault="00D379AE">
      <w:pPr>
        <w:pBdr>
          <w:bottom w:val="single" w:sz="12" w:space="1" w:color="F28C2B"/>
        </w:pBdr>
        <w:spacing w:after="60"/>
      </w:pPr>
    </w:p>
    <w:p w14:paraId="3627336B" w14:textId="77777777" w:rsidR="00D379AE" w:rsidRDefault="00D379AE">
      <w:pPr>
        <w:spacing w:after="120"/>
      </w:pPr>
    </w:p>
    <w:p w14:paraId="18EC5D6D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Consulta automatizada à série 1178 — Selic anualizada base 252 — na API pública SGS do Banco Central.</w:t>
      </w:r>
    </w:p>
    <w:p w14:paraId="3EC8D200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O que o robô entrega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8"/>
        <w:gridCol w:w="180"/>
        <w:gridCol w:w="3129"/>
        <w:gridCol w:w="180"/>
        <w:gridCol w:w="3129"/>
      </w:tblGrid>
      <w:tr w:rsidR="00D379AE" w14:paraId="2F3536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392D14B4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01</w:t>
            </w:r>
          </w:p>
          <w:p w14:paraId="11801AE7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Base estruturada</w:t>
            </w:r>
          </w:p>
          <w:p w14:paraId="7A94DDC4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Dados dos últimos 30 dias em uma aba do Excel.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0C9DD7" w14:textId="77777777" w:rsidR="00D379AE" w:rsidRDefault="00D379AE"/>
        </w:tc>
        <w:tc>
          <w:tcPr>
            <w:tcW w:w="3128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4B1021D6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02</w:t>
            </w:r>
          </w:p>
          <w:p w14:paraId="44EEFBB0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Análise objetiva</w:t>
            </w:r>
          </w:p>
          <w:p w14:paraId="1F3A6CD3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Primeiro, último, maior, menor e variação.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6DA4FC" w14:textId="77777777" w:rsidR="00D379AE" w:rsidRDefault="00D379AE"/>
        </w:tc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4C5F1237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03</w:t>
            </w:r>
          </w:p>
          <w:p w14:paraId="764AAA6F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Visão executiva</w:t>
            </w:r>
          </w:p>
          <w:p w14:paraId="29795817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Gráfico e resumo textual do período.</w:t>
            </w:r>
          </w:p>
        </w:tc>
      </w:tr>
    </w:tbl>
    <w:p w14:paraId="276F5BE4" w14:textId="77777777" w:rsidR="00D379AE" w:rsidRDefault="00D379AE">
      <w:pPr>
        <w:spacing w:after="260"/>
      </w:pPr>
    </w:p>
    <w:p w14:paraId="76251277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Arquitetura da solução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D379AE" w14:paraId="2175F2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7425ADE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Camada</w:t>
            </w:r>
          </w:p>
        </w:tc>
        <w:tc>
          <w:tcPr>
            <w:tcW w:w="71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7A49F0A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Descrição</w:t>
            </w:r>
          </w:p>
        </w:tc>
      </w:tr>
      <w:tr w:rsidR="00D379AE" w14:paraId="2D3990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4E2882E" w14:textId="77777777" w:rsidR="00D379AE" w:rsidRDefault="00000000">
            <w:r>
              <w:rPr>
                <w:b/>
                <w:bCs/>
              </w:rPr>
              <w:t>Fonte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8F3037" w14:textId="77777777" w:rsidR="00D379AE" w:rsidRDefault="00000000">
            <w:r>
              <w:rPr>
                <w:color w:val="4B5563"/>
              </w:rPr>
              <w:t>API pública do Banco Central — SGS.</w:t>
            </w:r>
          </w:p>
        </w:tc>
      </w:tr>
      <w:tr w:rsidR="00D379AE" w14:paraId="65E209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45E467B" w14:textId="77777777" w:rsidR="00D379AE" w:rsidRDefault="00000000">
            <w:r>
              <w:rPr>
                <w:b/>
                <w:bCs/>
              </w:rPr>
              <w:t>Tecnologia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FC28E82" w14:textId="77777777" w:rsidR="00D379AE" w:rsidRDefault="00000000">
            <w:r>
              <w:rPr>
                <w:color w:val="4B5563"/>
              </w:rPr>
              <w:t>Python e bibliotecas gratuitas.</w:t>
            </w:r>
          </w:p>
        </w:tc>
      </w:tr>
      <w:tr w:rsidR="00D379AE" w14:paraId="15F9FD0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B8FE879" w14:textId="77777777" w:rsidR="00D379AE" w:rsidRDefault="00000000">
            <w:r>
              <w:rPr>
                <w:b/>
                <w:bCs/>
              </w:rPr>
              <w:t>Processamento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AD62FF1" w14:textId="77777777" w:rsidR="00D379AE" w:rsidRDefault="00000000">
            <w:r>
              <w:rPr>
                <w:color w:val="4B5563"/>
              </w:rPr>
              <w:t>Tratamento de datas e valores; cálculo dos indicadores.</w:t>
            </w:r>
          </w:p>
        </w:tc>
      </w:tr>
      <w:tr w:rsidR="00D379AE" w14:paraId="1189CB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26DC705" w14:textId="77777777" w:rsidR="00D379AE" w:rsidRDefault="00000000">
            <w:r>
              <w:rPr>
                <w:b/>
                <w:bCs/>
              </w:rPr>
              <w:t>Saída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878E8DA" w14:textId="77777777" w:rsidR="00D379AE" w:rsidRDefault="00000000">
            <w:r>
              <w:rPr>
                <w:color w:val="4B5563"/>
              </w:rPr>
              <w:t>Relatorio_Selic_Bacen.xlsx, Grafico_Selic.png e cache local.</w:t>
            </w:r>
          </w:p>
        </w:tc>
      </w:tr>
    </w:tbl>
    <w:p w14:paraId="6E4F46A8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Resultado esperado</w:t>
      </w:r>
    </w:p>
    <w:p w14:paraId="72567E3C" w14:textId="77777777" w:rsidR="00D379AE" w:rsidRDefault="00000000">
      <w:pPr>
        <w:spacing w:after="120" w:line="276" w:lineRule="auto"/>
      </w:pPr>
      <w:r>
        <w:rPr>
          <w:color w:val="4B5563"/>
        </w:rPr>
        <w:t>Selic anualizada — amostra dos últimos dias registrados.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D379AE" w14:paraId="013EC5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73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B35B084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Data</w:t>
            </w:r>
          </w:p>
        </w:tc>
        <w:tc>
          <w:tcPr>
            <w:tcW w:w="4873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5C1A75F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% ao ano</w:t>
            </w:r>
          </w:p>
        </w:tc>
      </w:tr>
      <w:tr w:rsidR="00D379AE" w14:paraId="2423A85E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21E4A4" w14:textId="77777777" w:rsidR="00D379AE" w:rsidRDefault="00000000">
            <w:r>
              <w:rPr>
                <w:b/>
                <w:bCs/>
              </w:rPr>
              <w:t>07-01 00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F4D50DB" w14:textId="4A8C5904" w:rsidR="00D379AE" w:rsidRDefault="00000000">
            <w:r>
              <w:rPr>
                <w:color w:val="4B5563"/>
              </w:rPr>
              <w:t>14,</w:t>
            </w:r>
            <w:r w:rsidR="008A70D6">
              <w:rPr>
                <w:color w:val="4B5563"/>
              </w:rPr>
              <w:t>1</w:t>
            </w:r>
            <w:r>
              <w:rPr>
                <w:color w:val="4B5563"/>
              </w:rPr>
              <w:t>5</w:t>
            </w:r>
          </w:p>
        </w:tc>
      </w:tr>
      <w:tr w:rsidR="00D379AE" w14:paraId="6CA20116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FEEA94" w14:textId="77777777" w:rsidR="00D379AE" w:rsidRDefault="00000000">
            <w:r>
              <w:rPr>
                <w:b/>
                <w:bCs/>
              </w:rPr>
              <w:t>07-01 12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79EDBA" w14:textId="7C18E9B9" w:rsidR="00D379AE" w:rsidRDefault="00000000">
            <w:r>
              <w:rPr>
                <w:color w:val="4B5563"/>
              </w:rPr>
              <w:t>14,</w:t>
            </w:r>
            <w:r w:rsidR="008A70D6">
              <w:rPr>
                <w:color w:val="4B5563"/>
              </w:rPr>
              <w:t>1</w:t>
            </w:r>
            <w:r>
              <w:rPr>
                <w:color w:val="4B5563"/>
              </w:rPr>
              <w:t>5</w:t>
            </w:r>
          </w:p>
        </w:tc>
      </w:tr>
      <w:tr w:rsidR="00D379AE" w14:paraId="1D8A41A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10A766" w14:textId="77777777" w:rsidR="00D379AE" w:rsidRDefault="00000000">
            <w:r>
              <w:rPr>
                <w:b/>
                <w:bCs/>
              </w:rPr>
              <w:t>07-02 00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FF2B803" w14:textId="2F1FB1D3" w:rsidR="00D379AE" w:rsidRDefault="00000000">
            <w:r>
              <w:rPr>
                <w:color w:val="4B5563"/>
              </w:rPr>
              <w:t>14,</w:t>
            </w:r>
            <w:r w:rsidR="008A70D6">
              <w:rPr>
                <w:color w:val="4B5563"/>
              </w:rPr>
              <w:t>1</w:t>
            </w:r>
            <w:r>
              <w:rPr>
                <w:color w:val="4B5563"/>
              </w:rPr>
              <w:t>5</w:t>
            </w:r>
          </w:p>
        </w:tc>
      </w:tr>
      <w:tr w:rsidR="00D379AE" w14:paraId="3A9CB5B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C047EC0" w14:textId="77777777" w:rsidR="00D379AE" w:rsidRDefault="00000000">
            <w:r>
              <w:rPr>
                <w:b/>
                <w:bCs/>
              </w:rPr>
              <w:t>07-02 12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37F6D9C" w14:textId="057E88CA" w:rsidR="00D379AE" w:rsidRDefault="00000000">
            <w:r>
              <w:rPr>
                <w:color w:val="4B5563"/>
              </w:rPr>
              <w:t>14,</w:t>
            </w:r>
            <w:r w:rsidR="008A70D6">
              <w:rPr>
                <w:color w:val="4B5563"/>
              </w:rPr>
              <w:t>1</w:t>
            </w:r>
            <w:r>
              <w:rPr>
                <w:color w:val="4B5563"/>
              </w:rPr>
              <w:t>5</w:t>
            </w:r>
          </w:p>
        </w:tc>
      </w:tr>
      <w:tr w:rsidR="00D379AE" w14:paraId="58D00475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F30DBC" w14:textId="77777777" w:rsidR="00D379AE" w:rsidRDefault="00000000">
            <w:r>
              <w:rPr>
                <w:b/>
                <w:bCs/>
              </w:rPr>
              <w:t>07-03 00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F62B540" w14:textId="0E5D5DF5" w:rsidR="00D379AE" w:rsidRDefault="00000000">
            <w:r>
              <w:rPr>
                <w:color w:val="4B5563"/>
              </w:rPr>
              <w:t>14,</w:t>
            </w:r>
            <w:r w:rsidR="008A70D6">
              <w:rPr>
                <w:color w:val="4B5563"/>
              </w:rPr>
              <w:t>1</w:t>
            </w:r>
            <w:r>
              <w:rPr>
                <w:color w:val="4B5563"/>
              </w:rPr>
              <w:t>5</w:t>
            </w:r>
          </w:p>
        </w:tc>
      </w:tr>
      <w:tr w:rsidR="00D379AE" w14:paraId="3DCA629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F47DCCA" w14:textId="77777777" w:rsidR="00D379AE" w:rsidRDefault="00000000">
            <w:r>
              <w:rPr>
                <w:b/>
                <w:bCs/>
              </w:rPr>
              <w:t>07-03 12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2EDF485" w14:textId="6B9D3225" w:rsidR="00D379AE" w:rsidRDefault="00000000">
            <w:r>
              <w:rPr>
                <w:color w:val="4B5563"/>
              </w:rPr>
              <w:t>14,</w:t>
            </w:r>
            <w:r w:rsidR="008A70D6">
              <w:rPr>
                <w:color w:val="4B5563"/>
              </w:rPr>
              <w:t>1</w:t>
            </w:r>
            <w:r>
              <w:rPr>
                <w:color w:val="4B5563"/>
              </w:rPr>
              <w:t>5</w:t>
            </w:r>
          </w:p>
        </w:tc>
      </w:tr>
      <w:tr w:rsidR="00D379AE" w14:paraId="0E707E6E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8341CC2" w14:textId="77777777" w:rsidR="00D379AE" w:rsidRDefault="00000000">
            <w:r>
              <w:rPr>
                <w:b/>
                <w:bCs/>
              </w:rPr>
              <w:t>07-04 00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2400E47" w14:textId="083CB656" w:rsidR="00D379AE" w:rsidRDefault="00000000">
            <w:r>
              <w:rPr>
                <w:color w:val="4B5563"/>
              </w:rPr>
              <w:t>14,</w:t>
            </w:r>
            <w:r w:rsidR="008A70D6">
              <w:rPr>
                <w:color w:val="4B5563"/>
              </w:rPr>
              <w:t>1</w:t>
            </w:r>
            <w:r>
              <w:rPr>
                <w:color w:val="4B5563"/>
              </w:rPr>
              <w:t>5</w:t>
            </w:r>
          </w:p>
        </w:tc>
      </w:tr>
    </w:tbl>
    <w:p w14:paraId="0CAF0420" w14:textId="77777777" w:rsidR="00D379AE" w:rsidRDefault="00D379AE">
      <w:pPr>
        <w:spacing w:after="1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714EE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1D4ED8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313E0203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1D4ED8"/>
              </w:rPr>
              <w:t>Por que este exemplo funciona bem</w:t>
            </w:r>
          </w:p>
          <w:p w14:paraId="32E00462" w14:textId="77777777" w:rsidR="00D379AE" w:rsidRDefault="00000000">
            <w:pPr>
              <w:spacing w:line="276" w:lineRule="auto"/>
            </w:pPr>
            <w:r>
              <w:t>O caso utiliza dados oficiais, não exige login, gera um resultado visual e demonstra o ciclo completo: fonte, regras, execução, entrega e validação.</w:t>
            </w:r>
          </w:p>
        </w:tc>
      </w:tr>
    </w:tbl>
    <w:p w14:paraId="590FA375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020844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47FEA75B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03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71E76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Prompt para IA gratuita</w:t>
            </w:r>
          </w:p>
        </w:tc>
      </w:tr>
    </w:tbl>
    <w:p w14:paraId="1239903D" w14:textId="77777777" w:rsidR="00D379AE" w:rsidRDefault="00D379AE">
      <w:pPr>
        <w:pBdr>
          <w:bottom w:val="single" w:sz="12" w:space="1" w:color="F28C2B"/>
        </w:pBdr>
        <w:spacing w:after="60"/>
      </w:pPr>
    </w:p>
    <w:p w14:paraId="455F398C" w14:textId="77777777" w:rsidR="00D379AE" w:rsidRDefault="00D379AE">
      <w:pPr>
        <w:spacing w:after="120"/>
      </w:pPr>
    </w:p>
    <w:p w14:paraId="712F81FA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A qualidade do código começa pela qualidade da instrução. O prompt deve informar fonte, regras, entregáveis, validações e restrições.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089F72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469A5705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93A9C9"/>
                <w:sz w:val="18"/>
                <w:szCs w:val="18"/>
              </w:rPr>
              <w:t># PROMPT MODELO</w:t>
            </w:r>
          </w:p>
          <w:p w14:paraId="2A0936C1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Crie um script em Python, compatível com Windows e utilizando apenas</w:t>
            </w:r>
          </w:p>
          <w:p w14:paraId="3E865F15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bibliotecas gratuitas, que consulte a API pública SGS do Banco Central</w:t>
            </w:r>
          </w:p>
          <w:p w14:paraId="43FA81B8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do Brasil, série 1178 (Selic anualizada base 252), e obtenha os dados</w:t>
            </w:r>
          </w:p>
          <w:p w14:paraId="7C4F488E" w14:textId="77777777" w:rsidR="00D379AE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dos últimos 30 dias.</w:t>
            </w:r>
          </w:p>
        </w:tc>
      </w:tr>
    </w:tbl>
    <w:p w14:paraId="67EC65FD" w14:textId="77777777" w:rsidR="00D379AE" w:rsidRDefault="00D379AE">
      <w:pPr>
        <w:spacing w:after="200"/>
      </w:pPr>
    </w:p>
    <w:p w14:paraId="731190D8" w14:textId="77777777" w:rsidR="00D379AE" w:rsidRDefault="00000000">
      <w:pPr>
        <w:spacing w:after="100" w:line="276" w:lineRule="auto"/>
      </w:pPr>
      <w:r>
        <w:rPr>
          <w:b/>
          <w:bCs/>
        </w:rPr>
        <w:t>O programa deve:</w:t>
      </w:r>
    </w:p>
    <w:p w14:paraId="03EEAAEE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tratar erros de conexão, ausência de dados e falhas de conversão;</w:t>
      </w:r>
    </w:p>
    <w:p w14:paraId="762014B2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converter as datas e os valores para formatos adequados;</w:t>
      </w:r>
    </w:p>
    <w:p w14:paraId="47C6DF42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calcular primeiro valor, último valor, maior valor, menor valor, variação em pontos percentuais e variação percentual;</w:t>
      </w:r>
    </w:p>
    <w:p w14:paraId="336FC4B7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gerar uma planilha Excel com as abas Dados e Resumo;</w:t>
      </w:r>
    </w:p>
    <w:p w14:paraId="61DA5CDF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criar um gráfico de evolução da Selic;</w:t>
      </w:r>
    </w:p>
    <w:p w14:paraId="1129C04A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gerar um resumo executivo do comportamento no período;</w:t>
      </w:r>
    </w:p>
    <w:p w14:paraId="09C2923B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salvar os arquivos em uma pasta chamada saida;</w:t>
      </w:r>
    </w:p>
    <w:p w14:paraId="08708F85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criar um cache local para uso em caso de indisponibilidade da internet;</w:t>
      </w:r>
    </w:p>
    <w:p w14:paraId="613E89A0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incluir mensagens claras de execução e tratamento de erros;</w:t>
      </w:r>
    </w:p>
    <w:p w14:paraId="3732B4B0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informar os comandos necessários para instalar as bibliotecas e executar o programa.</w:t>
      </w:r>
    </w:p>
    <w:p w14:paraId="2F4A9D8E" w14:textId="77777777" w:rsidR="00D379AE" w:rsidRDefault="00D379AE">
      <w:pPr>
        <w:spacing w:after="120"/>
      </w:pPr>
    </w:p>
    <w:p w14:paraId="5C8B0D5A" w14:textId="77777777" w:rsidR="00D379AE" w:rsidRDefault="00000000">
      <w:pPr>
        <w:spacing w:after="140" w:line="276" w:lineRule="auto"/>
      </w:pPr>
      <w:r>
        <w:rPr>
          <w:i/>
          <w:iCs/>
          <w:color w:val="4B5563"/>
        </w:rPr>
        <w:t>Não utilize APIs pagas de inteligência artificial. Explique o código em blocos e mantenha as funções separadas por responsabilidade.</w:t>
      </w:r>
    </w:p>
    <w:p w14:paraId="5D8C1B72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Estrutura recomendada para novos prompts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D379AE" w14:paraId="5C5D61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305D7E0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71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237A90E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Pergunta-chave</w:t>
            </w:r>
          </w:p>
        </w:tc>
      </w:tr>
      <w:tr w:rsidR="00D379AE" w14:paraId="39769F1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572E04B" w14:textId="77777777" w:rsidR="00D379AE" w:rsidRDefault="00000000">
            <w:r>
              <w:rPr>
                <w:b/>
                <w:bCs/>
              </w:rPr>
              <w:t>Contexto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31360D5" w14:textId="77777777" w:rsidR="00D379AE" w:rsidRDefault="00000000">
            <w:r>
              <w:rPr>
                <w:color w:val="4B5563"/>
              </w:rPr>
              <w:t>Qual processo será automatizado?</w:t>
            </w:r>
          </w:p>
        </w:tc>
      </w:tr>
      <w:tr w:rsidR="00D379AE" w14:paraId="654885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C171A0" w14:textId="77777777" w:rsidR="00D379AE" w:rsidRDefault="00000000">
            <w:r>
              <w:rPr>
                <w:b/>
                <w:bCs/>
              </w:rPr>
              <w:t>Fonte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30B2D0" w14:textId="77777777" w:rsidR="00D379AE" w:rsidRDefault="00000000">
            <w:r>
              <w:rPr>
                <w:color w:val="4B5563"/>
              </w:rPr>
              <w:t>De onde vêm os dados?</w:t>
            </w:r>
          </w:p>
        </w:tc>
      </w:tr>
      <w:tr w:rsidR="00D379AE" w14:paraId="38191E0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A25BD29" w14:textId="77777777" w:rsidR="00D379AE" w:rsidRDefault="00000000">
            <w:r>
              <w:rPr>
                <w:b/>
                <w:bCs/>
              </w:rPr>
              <w:t>Regras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4D69B86" w14:textId="77777777" w:rsidR="00D379AE" w:rsidRDefault="00000000">
            <w:r>
              <w:rPr>
                <w:color w:val="4B5563"/>
              </w:rPr>
              <w:t>Quais critérios, exceções e cálculos devem ser respeitados?</w:t>
            </w:r>
          </w:p>
        </w:tc>
      </w:tr>
      <w:tr w:rsidR="00D379AE" w14:paraId="2E26C2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6A29F4E" w14:textId="77777777" w:rsidR="00D379AE" w:rsidRDefault="00000000">
            <w:r>
              <w:rPr>
                <w:b/>
                <w:bCs/>
              </w:rPr>
              <w:t>Ação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7C65139" w14:textId="77777777" w:rsidR="00D379AE" w:rsidRDefault="00000000">
            <w:r>
              <w:rPr>
                <w:color w:val="4B5563"/>
              </w:rPr>
              <w:t>O que o robô deve executar?</w:t>
            </w:r>
          </w:p>
        </w:tc>
      </w:tr>
      <w:tr w:rsidR="00D379AE" w14:paraId="2C53D9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FEEB44E" w14:textId="77777777" w:rsidR="00D379AE" w:rsidRDefault="00000000">
            <w:r>
              <w:rPr>
                <w:b/>
                <w:bCs/>
              </w:rPr>
              <w:t>Entrega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387D06E" w14:textId="77777777" w:rsidR="00D379AE" w:rsidRDefault="00000000">
            <w:r>
              <w:rPr>
                <w:color w:val="4B5563"/>
              </w:rPr>
              <w:t>Qual arquivo, relatório ou mensagem deve ser gerado?</w:t>
            </w:r>
          </w:p>
        </w:tc>
      </w:tr>
      <w:tr w:rsidR="00D379AE" w14:paraId="1FD3DE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7C6909D" w14:textId="77777777" w:rsidR="00D379AE" w:rsidRDefault="00000000">
            <w:r>
              <w:rPr>
                <w:b/>
                <w:bCs/>
              </w:rPr>
              <w:t>Validação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A6A9FC" w14:textId="77777777" w:rsidR="00D379AE" w:rsidRDefault="00000000">
            <w:r>
              <w:rPr>
                <w:color w:val="4B5563"/>
              </w:rPr>
              <w:t>Como confirmar que o resultado está correto?</w:t>
            </w:r>
          </w:p>
        </w:tc>
      </w:tr>
      <w:tr w:rsidR="00D379AE" w14:paraId="1AC76F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1CBECF" w14:textId="77777777" w:rsidR="00D379AE" w:rsidRDefault="00000000">
            <w:r>
              <w:rPr>
                <w:b/>
                <w:bCs/>
              </w:rPr>
              <w:t>Restrições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FD0DD52" w14:textId="77777777" w:rsidR="00D379AE" w:rsidRDefault="00000000">
            <w:r>
              <w:rPr>
                <w:color w:val="4B5563"/>
              </w:rPr>
              <w:t>O que não pode ser feito ou utilizado?</w:t>
            </w:r>
          </w:p>
        </w:tc>
      </w:tr>
    </w:tbl>
    <w:p w14:paraId="701228FC" w14:textId="77777777" w:rsidR="00D379AE" w:rsidRDefault="00D379AE">
      <w:pPr>
        <w:spacing w:after="200"/>
      </w:pPr>
    </w:p>
    <w:tbl>
      <w:tblPr>
        <w:tblW w:w="9776" w:type="dxa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"/>
        <w:gridCol w:w="870"/>
        <w:gridCol w:w="8846"/>
        <w:gridCol w:w="30"/>
      </w:tblGrid>
      <w:tr w:rsidR="00D379AE" w14:paraId="3F9D4BC5" w14:textId="77777777" w:rsidTr="008A70D6">
        <w:tblPrEx>
          <w:tblCellMar>
            <w:top w:w="0" w:type="dxa"/>
            <w:bottom w:w="0" w:type="dxa"/>
          </w:tblCellMar>
        </w:tblPrEx>
        <w:trPr>
          <w:gridBefore w:val="1"/>
          <w:wBefore w:w="30" w:type="dxa"/>
          <w:cantSplit/>
        </w:trPr>
        <w:tc>
          <w:tcPr>
            <w:tcW w:w="9746" w:type="dxa"/>
            <w:gridSpan w:val="3"/>
            <w:tcBorders>
              <w:top w:val="none" w:sz="0" w:space="0" w:color="FFFFFF"/>
              <w:left w:val="single" w:sz="24" w:space="0" w:color="F28C2B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03BB3FEA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F28C2B"/>
              </w:rPr>
              <w:t>Uso responsável da IA gratuita</w:t>
            </w:r>
          </w:p>
          <w:p w14:paraId="418FAAEE" w14:textId="77777777" w:rsidR="00D379AE" w:rsidRDefault="00000000">
            <w:pPr>
              <w:spacing w:line="276" w:lineRule="auto"/>
            </w:pPr>
            <w:r>
              <w:t>Não insira credenciais, dados pessoais, informações de clientes, contratos ou dados internos em ferramentas públicas. Durante o treinamento, utilize somente dados públicos ou fictícios.</w:t>
            </w:r>
          </w:p>
        </w:tc>
      </w:tr>
      <w:tr w:rsidR="00D379AE" w14:paraId="6301187F" w14:textId="77777777" w:rsidTr="008A70D6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After w:val="1"/>
          <w:wAfter w:w="30" w:type="dxa"/>
        </w:trPr>
        <w:tc>
          <w:tcPr>
            <w:tcW w:w="9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4BBECA59" w14:textId="1C2BAB81" w:rsidR="00D379AE" w:rsidRDefault="00000000">
            <w:r>
              <w:lastRenderedPageBreak/>
              <w:br w:type="page"/>
            </w:r>
            <w:r>
              <w:rPr>
                <w:b/>
                <w:bCs/>
                <w:color w:val="F28C2B"/>
                <w:sz w:val="56"/>
                <w:szCs w:val="56"/>
              </w:rPr>
              <w:t>04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5A1E7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Implementação do robô</w:t>
            </w:r>
          </w:p>
        </w:tc>
      </w:tr>
    </w:tbl>
    <w:p w14:paraId="3C15AA76" w14:textId="77777777" w:rsidR="00D379AE" w:rsidRDefault="00D379AE">
      <w:pPr>
        <w:pBdr>
          <w:bottom w:val="single" w:sz="12" w:space="1" w:color="F28C2B"/>
        </w:pBdr>
        <w:spacing w:after="60"/>
      </w:pPr>
    </w:p>
    <w:p w14:paraId="2639410B" w14:textId="77777777" w:rsidR="00D379AE" w:rsidRDefault="00D379AE">
      <w:pPr>
        <w:spacing w:after="120"/>
      </w:pPr>
    </w:p>
    <w:p w14:paraId="7D81041B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Preparação do ambiente, instalação das bibliotecas e execução do exemplo.</w:t>
      </w:r>
    </w:p>
    <w:p w14:paraId="59877A17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Pré-requisitos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8"/>
        <w:gridCol w:w="180"/>
        <w:gridCol w:w="3129"/>
        <w:gridCol w:w="180"/>
        <w:gridCol w:w="3129"/>
      </w:tblGrid>
      <w:tr w:rsidR="00D379AE" w14:paraId="3EB7B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3D63AEFB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01</w:t>
            </w:r>
          </w:p>
          <w:p w14:paraId="343C98DE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Python</w:t>
            </w:r>
          </w:p>
          <w:p w14:paraId="13C153A5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Versão 3.11 ou superior instalada.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B28FFE" w14:textId="77777777" w:rsidR="00D379AE" w:rsidRDefault="00D379AE"/>
        </w:tc>
        <w:tc>
          <w:tcPr>
            <w:tcW w:w="3128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2F4B062D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02</w:t>
            </w:r>
          </w:p>
          <w:p w14:paraId="6C38AC69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Internet</w:t>
            </w:r>
          </w:p>
          <w:p w14:paraId="553B1D99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Acesso à API pública do Banco Central.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EB4E52" w14:textId="77777777" w:rsidR="00D379AE" w:rsidRDefault="00D379AE"/>
        </w:tc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79289486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03</w:t>
            </w:r>
          </w:p>
          <w:p w14:paraId="24D6D8BC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Editor</w:t>
            </w:r>
          </w:p>
          <w:p w14:paraId="6145681B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Bloco de Notas, VS Code ou similar.</w:t>
            </w:r>
          </w:p>
        </w:tc>
      </w:tr>
    </w:tbl>
    <w:p w14:paraId="29C3D180" w14:textId="77777777" w:rsidR="00D379AE" w:rsidRDefault="00D379AE">
      <w:pPr>
        <w:spacing w:after="260"/>
      </w:pPr>
    </w:p>
    <w:p w14:paraId="5848EEAB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Passo a passo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9046"/>
      </w:tblGrid>
      <w:tr w:rsidR="00D379AE" w14:paraId="34731C4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0F907CB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CAC98E9" w14:textId="77777777" w:rsidR="00D379AE" w:rsidRDefault="00000000">
            <w:r>
              <w:rPr>
                <w:color w:val="4B5563"/>
              </w:rPr>
              <w:t>Crie uma pasta para o projeto, por exemplo: Oficina_Robos_BMA.</w:t>
            </w:r>
          </w:p>
        </w:tc>
      </w:tr>
      <w:tr w:rsidR="00D379AE" w14:paraId="56E7FD0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F0FC780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B6543D4" w14:textId="77777777" w:rsidR="00D379AE" w:rsidRDefault="00000000">
            <w:r>
              <w:rPr>
                <w:color w:val="4B5563"/>
              </w:rPr>
              <w:t>Salve o arquivo robo_selic.py dentro dessa pasta.</w:t>
            </w:r>
          </w:p>
        </w:tc>
      </w:tr>
      <w:tr w:rsidR="00D379AE" w14:paraId="64E7345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CE397D1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243FA53" w14:textId="77777777" w:rsidR="00D379AE" w:rsidRDefault="00000000">
            <w:r>
              <w:rPr>
                <w:color w:val="4B5563"/>
              </w:rPr>
              <w:t>Abra o Prompt de Comando ou PowerShell na pasta do projeto.</w:t>
            </w:r>
          </w:p>
        </w:tc>
      </w:tr>
      <w:tr w:rsidR="00D379AE" w14:paraId="06CB097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4CFE6EB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DA7BC6" w14:textId="77777777" w:rsidR="00D379AE" w:rsidRDefault="00000000">
            <w:r>
              <w:rPr>
                <w:color w:val="4B5563"/>
              </w:rPr>
              <w:t>Confirme a instalação do Python com o comando: python --version.</w:t>
            </w:r>
          </w:p>
        </w:tc>
      </w:tr>
      <w:tr w:rsidR="00D379AE" w14:paraId="0171164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636C5FD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5657BE" w14:textId="77777777" w:rsidR="00D379AE" w:rsidRDefault="00000000">
            <w:r>
              <w:rPr>
                <w:color w:val="4B5563"/>
              </w:rPr>
              <w:t>Instale as bibliotecas gratuitas necessárias.</w:t>
            </w:r>
          </w:p>
        </w:tc>
      </w:tr>
      <w:tr w:rsidR="00D379AE" w14:paraId="4E9745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A6F6366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E452B34" w14:textId="77777777" w:rsidR="00D379AE" w:rsidRDefault="00000000">
            <w:r>
              <w:rPr>
                <w:color w:val="4B5563"/>
              </w:rPr>
              <w:t>Execute o robô e acompanhe as mensagens do terminal.</w:t>
            </w:r>
          </w:p>
        </w:tc>
      </w:tr>
      <w:tr w:rsidR="00D379AE" w14:paraId="6F07DAE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C504BA2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F724D2F" w14:textId="77777777" w:rsidR="00D379AE" w:rsidRDefault="00000000">
            <w:r>
              <w:rPr>
                <w:color w:val="4B5563"/>
              </w:rPr>
              <w:t>Abra a pasta saida e valide os arquivos gerados.</w:t>
            </w:r>
          </w:p>
        </w:tc>
      </w:tr>
      <w:tr w:rsidR="00D379AE" w14:paraId="02AA98C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B6630DB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A6D0020" w14:textId="77777777" w:rsidR="00D379AE" w:rsidRDefault="00000000">
            <w:r>
              <w:rPr>
                <w:color w:val="4B5563"/>
              </w:rPr>
              <w:t>Compare uma amostra com a fonte oficial antes de aprovar o uso.</w:t>
            </w:r>
          </w:p>
        </w:tc>
      </w:tr>
    </w:tbl>
    <w:p w14:paraId="65B4CDC2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Comandos de instalação e execução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94F01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64466AC9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93A9C9"/>
                <w:sz w:val="18"/>
                <w:szCs w:val="18"/>
              </w:rPr>
              <w:t># instalação das bibliotecas</w:t>
            </w:r>
          </w:p>
          <w:p w14:paraId="7C7B93A8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pip install requests pandas openpyxl matplotlib</w:t>
            </w:r>
          </w:p>
          <w:p w14:paraId="2BDC90CA" w14:textId="77777777" w:rsidR="00D379AE" w:rsidRDefault="00D379AE">
            <w:pPr>
              <w:spacing w:after="60" w:line="260" w:lineRule="auto"/>
            </w:pPr>
          </w:p>
          <w:p w14:paraId="47AB597E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93A9C9"/>
                <w:sz w:val="18"/>
                <w:szCs w:val="18"/>
              </w:rPr>
              <w:t># execução do robô</w:t>
            </w:r>
          </w:p>
          <w:p w14:paraId="139514E3" w14:textId="77777777" w:rsidR="00D379AE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python robo_selic.py</w:t>
            </w:r>
          </w:p>
        </w:tc>
      </w:tr>
    </w:tbl>
    <w:p w14:paraId="46F314E9" w14:textId="77777777" w:rsidR="00D379AE" w:rsidRDefault="00D379AE">
      <w:pPr>
        <w:spacing w:after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3D0A88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1D4ED8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76761239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1D4ED8"/>
              </w:rPr>
              <w:t>Execução pelo kit</w:t>
            </w:r>
          </w:p>
          <w:p w14:paraId="2AA5FDE8" w14:textId="77777777" w:rsidR="00D379AE" w:rsidRDefault="00000000">
            <w:pPr>
              <w:spacing w:line="276" w:lineRule="auto"/>
            </w:pPr>
            <w:r>
              <w:t>Utilize 01_instalar.bat na primeira vez e 02_executar_robo.bat nas execuções seguintes. Teste previamente o modo offline.</w:t>
            </w:r>
          </w:p>
        </w:tc>
      </w:tr>
    </w:tbl>
    <w:p w14:paraId="58110061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5D34306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1F487DE7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05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2D9A4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Leitura executiva do código</w:t>
            </w:r>
          </w:p>
        </w:tc>
      </w:tr>
    </w:tbl>
    <w:p w14:paraId="3632F395" w14:textId="77777777" w:rsidR="00D379AE" w:rsidRDefault="00D379AE">
      <w:pPr>
        <w:pBdr>
          <w:bottom w:val="single" w:sz="12" w:space="1" w:color="F28C2B"/>
        </w:pBdr>
        <w:spacing w:after="60"/>
      </w:pPr>
    </w:p>
    <w:p w14:paraId="5BB76C20" w14:textId="77777777" w:rsidR="00D379AE" w:rsidRDefault="00D379AE">
      <w:pPr>
        <w:spacing w:after="120"/>
      </w:pPr>
    </w:p>
    <w:p w14:paraId="26BBEF07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O objetivo não é memorizar sintaxe, mas compreender as responsabilidades de cada etapa.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D379AE" w14:paraId="1E074F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2CDAC7F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Bloco</w:t>
            </w:r>
          </w:p>
        </w:tc>
        <w:tc>
          <w:tcPr>
            <w:tcW w:w="71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75F4C84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Responsabilidade</w:t>
            </w:r>
          </w:p>
        </w:tc>
      </w:tr>
      <w:tr w:rsidR="00D379AE" w14:paraId="062202B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98687B7" w14:textId="77777777" w:rsidR="00D379AE" w:rsidRDefault="00000000">
            <w:r>
              <w:rPr>
                <w:b/>
                <w:bCs/>
              </w:rPr>
              <w:t>Importações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11421C" w14:textId="77777777" w:rsidR="00D379AE" w:rsidRDefault="00000000">
            <w:r>
              <w:rPr>
                <w:color w:val="4B5563"/>
              </w:rPr>
              <w:t>Disponibilizam recursos para internet, dados, Excel e gráficos.</w:t>
            </w:r>
          </w:p>
        </w:tc>
      </w:tr>
      <w:tr w:rsidR="00D379AE" w14:paraId="10E4E8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1CEF873" w14:textId="77777777" w:rsidR="00D379AE" w:rsidRDefault="00000000">
            <w:r>
              <w:rPr>
                <w:b/>
                <w:bCs/>
              </w:rPr>
              <w:t>Consulta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C1E490A" w14:textId="77777777" w:rsidR="00D379AE" w:rsidRDefault="00000000">
            <w:r>
              <w:rPr>
                <w:color w:val="4B5563"/>
              </w:rPr>
              <w:t>Busca a série oficial no período solicitado e trata indisponibilidades.</w:t>
            </w:r>
          </w:p>
        </w:tc>
      </w:tr>
      <w:tr w:rsidR="00D379AE" w14:paraId="460607B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8C167E9" w14:textId="77777777" w:rsidR="00D379AE" w:rsidRDefault="00000000">
            <w:r>
              <w:rPr>
                <w:b/>
                <w:bCs/>
              </w:rPr>
              <w:t>Tratamento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BC39E5" w14:textId="77777777" w:rsidR="00D379AE" w:rsidRDefault="00000000">
            <w:r>
              <w:rPr>
                <w:color w:val="4B5563"/>
              </w:rPr>
              <w:t>Converte datas e valores e elimina registros inválidos.</w:t>
            </w:r>
          </w:p>
        </w:tc>
      </w:tr>
      <w:tr w:rsidR="00D379AE" w14:paraId="142D51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063E01C" w14:textId="77777777" w:rsidR="00D379AE" w:rsidRDefault="00000000">
            <w:r>
              <w:rPr>
                <w:b/>
                <w:bCs/>
              </w:rPr>
              <w:t>Indicadores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2997514" w14:textId="77777777" w:rsidR="00D379AE" w:rsidRDefault="00000000">
            <w:r>
              <w:rPr>
                <w:color w:val="4B5563"/>
              </w:rPr>
              <w:t>Calcula primeiro, último, maior, menor e variações.</w:t>
            </w:r>
          </w:p>
        </w:tc>
      </w:tr>
      <w:tr w:rsidR="00D379AE" w14:paraId="25F07DC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98D9F00" w14:textId="77777777" w:rsidR="00D379AE" w:rsidRDefault="00000000">
            <w:r>
              <w:rPr>
                <w:b/>
                <w:bCs/>
              </w:rPr>
              <w:t>Entregáveis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199832" w14:textId="77777777" w:rsidR="00D379AE" w:rsidRDefault="00000000">
            <w:r>
              <w:rPr>
                <w:color w:val="4B5563"/>
              </w:rPr>
              <w:t>Gera planilha, gráfico e resumo executivo.</w:t>
            </w:r>
          </w:p>
        </w:tc>
      </w:tr>
      <w:tr w:rsidR="00D379AE" w14:paraId="1FC3B2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16C777" w14:textId="77777777" w:rsidR="00D379AE" w:rsidRDefault="00000000">
            <w:r>
              <w:rPr>
                <w:b/>
                <w:bCs/>
              </w:rPr>
              <w:t>Contingência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2EED73B" w14:textId="77777777" w:rsidR="00D379AE" w:rsidRDefault="00000000">
            <w:r>
              <w:rPr>
                <w:color w:val="4B5563"/>
              </w:rPr>
              <w:t>Salva e reutiliza um cache local em caso de falha de conexão.</w:t>
            </w:r>
          </w:p>
        </w:tc>
      </w:tr>
    </w:tbl>
    <w:p w14:paraId="319DD7DA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Trecho-chave: consulta à API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197C0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0F6E96AC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93A9C9"/>
                <w:sz w:val="18"/>
                <w:szCs w:val="18"/>
              </w:rPr>
              <w:t># consulta à série 1178 (Selic) no SGS do Banco Central</w:t>
            </w:r>
          </w:p>
          <w:p w14:paraId="2096FB1C" w14:textId="77777777" w:rsidR="00D379AE" w:rsidRPr="008A70D6" w:rsidRDefault="00000000">
            <w:pPr>
              <w:spacing w:after="60" w:line="260" w:lineRule="auto"/>
              <w:rPr>
                <w:lang w:val="pl-PL"/>
              </w:rPr>
            </w:pPr>
            <w:r w:rsidRPr="008A70D6">
              <w:rPr>
                <w:rFonts w:ascii="Consolas" w:eastAsia="Consolas" w:hAnsi="Consolas" w:cs="Consolas"/>
                <w:color w:val="FFFFFF"/>
                <w:sz w:val="18"/>
                <w:szCs w:val="18"/>
                <w:lang w:val="pl-PL"/>
              </w:rPr>
              <w:t>url = "https://api.bcb.gov.br/dados/serie/bcdata.sgs.1178/dados"</w:t>
            </w:r>
          </w:p>
          <w:p w14:paraId="5B2C249B" w14:textId="77777777" w:rsidR="00D379AE" w:rsidRPr="008A70D6" w:rsidRDefault="00000000">
            <w:pPr>
              <w:spacing w:after="60" w:line="260" w:lineRule="auto"/>
              <w:rPr>
                <w:lang w:val="en-GB"/>
              </w:rPr>
            </w:pPr>
            <w:r w:rsidRPr="008A70D6">
              <w:rPr>
                <w:rFonts w:ascii="Consolas" w:eastAsia="Consolas" w:hAnsi="Consolas" w:cs="Consolas"/>
                <w:color w:val="FFFFFF"/>
                <w:sz w:val="18"/>
                <w:szCs w:val="18"/>
                <w:lang w:val="en-GB"/>
              </w:rPr>
              <w:t>resposta = requests.get(url, params={"formato": "json"}, timeout=30)</w:t>
            </w:r>
          </w:p>
          <w:p w14:paraId="47853A6E" w14:textId="77777777" w:rsidR="00D379AE" w:rsidRPr="008A70D6" w:rsidRDefault="00000000">
            <w:pPr>
              <w:spacing w:after="60" w:line="260" w:lineRule="auto"/>
              <w:rPr>
                <w:lang w:val="en-GB"/>
              </w:rPr>
            </w:pPr>
            <w:r w:rsidRPr="008A70D6">
              <w:rPr>
                <w:rFonts w:ascii="Consolas" w:eastAsia="Consolas" w:hAnsi="Consolas" w:cs="Consolas"/>
                <w:color w:val="FFFFFF"/>
                <w:sz w:val="18"/>
                <w:szCs w:val="18"/>
                <w:lang w:val="en-GB"/>
              </w:rPr>
              <w:t>resposta.raise_for_status()</w:t>
            </w:r>
          </w:p>
          <w:p w14:paraId="5D1F6BEB" w14:textId="77777777" w:rsidR="00D379AE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dados = resposta.json()</w:t>
            </w:r>
          </w:p>
        </w:tc>
      </w:tr>
    </w:tbl>
    <w:p w14:paraId="473325D1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4BF7F9A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103EA5C2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06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9CD5B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Validação e controles</w:t>
            </w:r>
          </w:p>
        </w:tc>
      </w:tr>
    </w:tbl>
    <w:p w14:paraId="033103C4" w14:textId="77777777" w:rsidR="00D379AE" w:rsidRDefault="00D379AE">
      <w:pPr>
        <w:pBdr>
          <w:bottom w:val="single" w:sz="12" w:space="1" w:color="F28C2B"/>
        </w:pBdr>
        <w:spacing w:after="60"/>
      </w:pPr>
    </w:p>
    <w:p w14:paraId="0A6A1AFF" w14:textId="77777777" w:rsidR="00D379AE" w:rsidRDefault="00D379AE">
      <w:pPr>
        <w:spacing w:after="120"/>
      </w:pPr>
    </w:p>
    <w:p w14:paraId="239A633C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Automação sem conferência apenas acelera erros. Todo resultado deve passar por critérios objetivos de aceite.</w:t>
      </w:r>
    </w:p>
    <w:p w14:paraId="74DDC0E9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Checklist de validação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200"/>
        <w:gridCol w:w="6846"/>
      </w:tblGrid>
      <w:tr w:rsidR="00D379AE" w14:paraId="1F2F26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A3EB093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OK</w:t>
            </w:r>
          </w:p>
        </w:tc>
        <w:tc>
          <w:tcPr>
            <w:tcW w:w="22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208FEA6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Critério</w:t>
            </w:r>
          </w:p>
        </w:tc>
        <w:tc>
          <w:tcPr>
            <w:tcW w:w="68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E1DFAE6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Conferência</w:t>
            </w:r>
          </w:p>
        </w:tc>
      </w:tr>
      <w:tr w:rsidR="00D379AE" w14:paraId="1972B7A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D80693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0813620" w14:textId="77777777" w:rsidR="00D379AE" w:rsidRDefault="00000000">
            <w:r>
              <w:rPr>
                <w:color w:val="4B5563"/>
              </w:rPr>
              <w:t>Fonte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066C3A" w14:textId="77777777" w:rsidR="00D379AE" w:rsidRDefault="00000000">
            <w:r>
              <w:rPr>
                <w:color w:val="4B5563"/>
              </w:rPr>
              <w:t>A consulta utiliza a série oficial e o período correto.</w:t>
            </w:r>
          </w:p>
        </w:tc>
      </w:tr>
      <w:tr w:rsidR="00D379AE" w14:paraId="7684D2A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FB44B2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2875D1F" w14:textId="77777777" w:rsidR="00D379AE" w:rsidRDefault="00000000">
            <w:r>
              <w:rPr>
                <w:color w:val="4B5563"/>
              </w:rPr>
              <w:t>Integridade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E0C3CC9" w14:textId="77777777" w:rsidR="00D379AE" w:rsidRDefault="00000000">
            <w:r>
              <w:rPr>
                <w:color w:val="4B5563"/>
              </w:rPr>
              <w:t>Não há registros vazios, duplicados ou datas inválidas.</w:t>
            </w:r>
          </w:p>
        </w:tc>
      </w:tr>
      <w:tr w:rsidR="00D379AE" w14:paraId="179529F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91E5CC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29A5A4" w14:textId="77777777" w:rsidR="00D379AE" w:rsidRDefault="00000000">
            <w:r>
              <w:rPr>
                <w:color w:val="4B5563"/>
              </w:rPr>
              <w:t>Cálculos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0C458F2" w14:textId="77777777" w:rsidR="00D379AE" w:rsidRDefault="00000000">
            <w:r>
              <w:rPr>
                <w:color w:val="4B5563"/>
              </w:rPr>
              <w:t>Primeiro, último, maior, menor e variações foram conferidos.</w:t>
            </w:r>
          </w:p>
        </w:tc>
      </w:tr>
      <w:tr w:rsidR="00D379AE" w14:paraId="0B0EDDE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0787BDE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34CCE4" w14:textId="77777777" w:rsidR="00D379AE" w:rsidRDefault="00000000">
            <w:r>
              <w:rPr>
                <w:color w:val="4B5563"/>
              </w:rPr>
              <w:t>Entregáveis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A5071E" w14:textId="77777777" w:rsidR="00D379AE" w:rsidRDefault="00000000">
            <w:r>
              <w:rPr>
                <w:color w:val="4B5563"/>
              </w:rPr>
              <w:t>As abas Dados e Resumo foram geradas e o gráfico representa a mesma série.</w:t>
            </w:r>
          </w:p>
        </w:tc>
      </w:tr>
      <w:tr w:rsidR="00D379AE" w14:paraId="2E3BA8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463656B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436A1CD" w14:textId="77777777" w:rsidR="00D379AE" w:rsidRDefault="00000000">
            <w:r>
              <w:rPr>
                <w:color w:val="4B5563"/>
              </w:rPr>
              <w:t>Rastreabilidade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EE9E67A" w14:textId="77777777" w:rsidR="00D379AE" w:rsidRDefault="00000000">
            <w:r>
              <w:rPr>
                <w:color w:val="4B5563"/>
              </w:rPr>
              <w:t>A fonte, o período e a data de execução estão identificados.</w:t>
            </w:r>
          </w:p>
        </w:tc>
      </w:tr>
      <w:tr w:rsidR="00D379AE" w14:paraId="15F6720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B13446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62F49A8" w14:textId="77777777" w:rsidR="00D379AE" w:rsidRDefault="00000000">
            <w:r>
              <w:rPr>
                <w:color w:val="4B5563"/>
              </w:rPr>
              <w:t>Aprovação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F297EE9" w14:textId="77777777" w:rsidR="00D379AE" w:rsidRDefault="00000000">
            <w:r>
              <w:rPr>
                <w:color w:val="4B5563"/>
              </w:rPr>
              <w:t>Uma pessoa responsável revisou uma amostra antes do uso.</w:t>
            </w:r>
          </w:p>
        </w:tc>
      </w:tr>
    </w:tbl>
    <w:p w14:paraId="2A8272E1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Controles para uso corporativo</w:t>
      </w:r>
    </w:p>
    <w:p w14:paraId="697DFBE0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Utilizar fontes autorizadas e documentar a origem dos dados.</w:t>
      </w:r>
    </w:p>
    <w:p w14:paraId="2134ADEC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Não inserir credenciais ou dados sigilosos diretamente no código.</w:t>
      </w:r>
    </w:p>
    <w:p w14:paraId="7D00FFA3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Testar inicialmente com uma amostra controlada.</w:t>
      </w:r>
    </w:p>
    <w:p w14:paraId="2A5C064E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Comparar resultados com a fonte original.</w:t>
      </w:r>
    </w:p>
    <w:p w14:paraId="276A9C01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Registrar erros, exceções e data de execução.</w:t>
      </w:r>
    </w:p>
    <w:p w14:paraId="3FEF98A5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Definir responsável por revisar e aprovar o resultado.</w:t>
      </w:r>
    </w:p>
    <w:p w14:paraId="65BFDA51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Submeter automações críticas à área competente antes da implantação.</w:t>
      </w:r>
    </w:p>
    <w:p w14:paraId="0C27303E" w14:textId="77777777" w:rsidR="00D379AE" w:rsidRDefault="00D379AE">
      <w:pPr>
        <w:spacing w:after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7FCA5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F28C2B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567273B1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F28C2B"/>
              </w:rPr>
              <w:t>Diretriz de segurança</w:t>
            </w:r>
          </w:p>
          <w:p w14:paraId="7FCD3DD7" w14:textId="77777777" w:rsidR="00D379AE" w:rsidRDefault="00000000">
            <w:pPr>
              <w:spacing w:line="276" w:lineRule="auto"/>
            </w:pPr>
            <w:r>
              <w:t>Ferramentas gratuitas devem receber somente dados públicos, fictícios ou previamente autorizados. Informações de clientes, operações, contratos e credenciais não devem ser compartilhadas em serviços públicos.</w:t>
            </w:r>
          </w:p>
        </w:tc>
      </w:tr>
    </w:tbl>
    <w:p w14:paraId="11013117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381B8C1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75C4ECAF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07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8F1A8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Aplicação a novos processos</w:t>
            </w:r>
          </w:p>
        </w:tc>
      </w:tr>
    </w:tbl>
    <w:p w14:paraId="13D9B123" w14:textId="77777777" w:rsidR="00D379AE" w:rsidRDefault="00D379AE">
      <w:pPr>
        <w:pBdr>
          <w:bottom w:val="single" w:sz="12" w:space="1" w:color="F28C2B"/>
        </w:pBdr>
        <w:spacing w:after="60"/>
      </w:pPr>
    </w:p>
    <w:p w14:paraId="216D4556" w14:textId="77777777" w:rsidR="00D379AE" w:rsidRDefault="00D379AE">
      <w:pPr>
        <w:spacing w:after="120"/>
      </w:pPr>
    </w:p>
    <w:p w14:paraId="7809C1DD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Antes de solicitar código, formalize o problema, as regras e os critérios de aprovação.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D379AE" w14:paraId="151978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95F4262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71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6827042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Pergunta orientadora</w:t>
            </w:r>
          </w:p>
        </w:tc>
      </w:tr>
      <w:tr w:rsidR="00D379AE" w14:paraId="518CB67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D3D4997" w14:textId="77777777" w:rsidR="00D379AE" w:rsidRDefault="00000000">
            <w:r>
              <w:rPr>
                <w:b/>
                <w:bCs/>
              </w:rPr>
              <w:t>Processo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3CE0E7" w14:textId="77777777" w:rsidR="00D379AE" w:rsidRDefault="00000000">
            <w:r>
              <w:rPr>
                <w:color w:val="4B5563"/>
              </w:rPr>
              <w:t>Qual atividade é repetitiva e qual problema precisa ser resolvido?</w:t>
            </w:r>
          </w:p>
        </w:tc>
      </w:tr>
      <w:tr w:rsidR="00D379AE" w14:paraId="2E7A60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41B893" w14:textId="77777777" w:rsidR="00D379AE" w:rsidRDefault="00000000">
            <w:r>
              <w:rPr>
                <w:b/>
                <w:bCs/>
              </w:rPr>
              <w:t>Gatilho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A529DBE" w14:textId="77777777" w:rsidR="00D379AE" w:rsidRDefault="00000000">
            <w:r>
              <w:rPr>
                <w:color w:val="4B5563"/>
              </w:rPr>
              <w:t>Quando o robô deve ser executado?</w:t>
            </w:r>
          </w:p>
        </w:tc>
      </w:tr>
      <w:tr w:rsidR="00D379AE" w14:paraId="3C90BBE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7DAF6AF" w14:textId="77777777" w:rsidR="00D379AE" w:rsidRDefault="00000000">
            <w:r>
              <w:rPr>
                <w:b/>
                <w:bCs/>
              </w:rPr>
              <w:t>Entradas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364F66" w14:textId="77777777" w:rsidR="00D379AE" w:rsidRDefault="00000000">
            <w:r>
              <w:rPr>
                <w:color w:val="4B5563"/>
              </w:rPr>
              <w:t>Quais dados, arquivos, sistemas ou parâmetros serão utilizados?</w:t>
            </w:r>
          </w:p>
        </w:tc>
      </w:tr>
      <w:tr w:rsidR="00D379AE" w14:paraId="3B6A9AB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78510BE" w14:textId="77777777" w:rsidR="00D379AE" w:rsidRDefault="00000000">
            <w:r>
              <w:rPr>
                <w:b/>
                <w:bCs/>
              </w:rPr>
              <w:t>Regras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6E0069D" w14:textId="77777777" w:rsidR="00D379AE" w:rsidRDefault="00000000">
            <w:r>
              <w:rPr>
                <w:color w:val="4B5563"/>
              </w:rPr>
              <w:t>Quais cálculos, exceções e limites devem ser respeitados?</w:t>
            </w:r>
          </w:p>
        </w:tc>
      </w:tr>
      <w:tr w:rsidR="00D379AE" w14:paraId="0A9A86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BE249E" w14:textId="77777777" w:rsidR="00D379AE" w:rsidRDefault="00000000">
            <w:r>
              <w:rPr>
                <w:b/>
                <w:bCs/>
              </w:rPr>
              <w:t>Ação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08F757A" w14:textId="77777777" w:rsidR="00D379AE" w:rsidRDefault="00000000">
            <w:r>
              <w:rPr>
                <w:color w:val="4B5563"/>
              </w:rPr>
              <w:t>O que o robô deverá realizar?</w:t>
            </w:r>
          </w:p>
        </w:tc>
      </w:tr>
      <w:tr w:rsidR="00D379AE" w14:paraId="3E7F948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513FFDF" w14:textId="77777777" w:rsidR="00D379AE" w:rsidRDefault="00000000">
            <w:r>
              <w:rPr>
                <w:b/>
                <w:bCs/>
              </w:rPr>
              <w:t>Saída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B4C0599" w14:textId="77777777" w:rsidR="00D379AE" w:rsidRDefault="00000000">
            <w:r>
              <w:rPr>
                <w:color w:val="4B5563"/>
              </w:rPr>
              <w:t>Qual resultado deve ser produzido e em qual formato?</w:t>
            </w:r>
          </w:p>
        </w:tc>
      </w:tr>
      <w:tr w:rsidR="00D379AE" w14:paraId="43434B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F71BFA2" w14:textId="77777777" w:rsidR="00D379AE" w:rsidRDefault="00000000">
            <w:r>
              <w:rPr>
                <w:b/>
                <w:bCs/>
              </w:rPr>
              <w:t>Validação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9D1735C" w14:textId="77777777" w:rsidR="00D379AE" w:rsidRDefault="00000000">
            <w:r>
              <w:rPr>
                <w:color w:val="4B5563"/>
              </w:rPr>
              <w:t>Como o resultado será conferido antes do uso?</w:t>
            </w:r>
          </w:p>
        </w:tc>
      </w:tr>
      <w:tr w:rsidR="00D379AE" w14:paraId="3205A2C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A773B0" w14:textId="77777777" w:rsidR="00D379AE" w:rsidRDefault="00000000">
            <w:r>
              <w:rPr>
                <w:b/>
                <w:bCs/>
              </w:rPr>
              <w:t>Responsável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E0DC9DB" w14:textId="77777777" w:rsidR="00D379AE" w:rsidRDefault="00000000">
            <w:r>
              <w:rPr>
                <w:color w:val="4B5563"/>
              </w:rPr>
              <w:t>Quem revisará e aprovará a automação?</w:t>
            </w:r>
          </w:p>
        </w:tc>
      </w:tr>
    </w:tbl>
    <w:p w14:paraId="1D41E244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Critérios para priorizar uma automação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2"/>
        <w:gridCol w:w="181"/>
        <w:gridCol w:w="2301"/>
        <w:gridCol w:w="180"/>
        <w:gridCol w:w="2301"/>
        <w:gridCol w:w="180"/>
        <w:gridCol w:w="2301"/>
      </w:tblGrid>
      <w:tr w:rsidR="00D379AE" w14:paraId="2739F6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1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39212DD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1</w:t>
            </w:r>
          </w:p>
          <w:p w14:paraId="15EA58B1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Frequência</w:t>
            </w:r>
          </w:p>
          <w:p w14:paraId="5A593ED0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A tarefa ocorre com regularidade?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CB9A77" w14:textId="77777777" w:rsidR="00D379AE" w:rsidRDefault="00D379AE"/>
        </w:tc>
        <w:tc>
          <w:tcPr>
            <w:tcW w:w="2301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19F18619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2</w:t>
            </w:r>
          </w:p>
          <w:p w14:paraId="61B22FC4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Volume</w:t>
            </w:r>
          </w:p>
          <w:p w14:paraId="0BDF655F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Existe quantidade relevante de registros?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40A7F5" w14:textId="77777777" w:rsidR="00D379AE" w:rsidRDefault="00D379AE"/>
        </w:tc>
        <w:tc>
          <w:tcPr>
            <w:tcW w:w="2301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F782F8F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3</w:t>
            </w:r>
          </w:p>
          <w:p w14:paraId="10C5345A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Padronização</w:t>
            </w:r>
          </w:p>
          <w:p w14:paraId="78762B65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As regras são claras e repetíveis?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6BC590" w14:textId="77777777" w:rsidR="00D379AE" w:rsidRDefault="00D379AE"/>
        </w:tc>
        <w:tc>
          <w:tcPr>
            <w:tcW w:w="2301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9871988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4</w:t>
            </w:r>
          </w:p>
          <w:p w14:paraId="1EEB1F52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Impacto</w:t>
            </w:r>
          </w:p>
          <w:p w14:paraId="3D1D4702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Há ganho de tempo, qualidade ou controle?</w:t>
            </w:r>
          </w:p>
        </w:tc>
      </w:tr>
    </w:tbl>
    <w:p w14:paraId="75BB706C" w14:textId="77777777" w:rsidR="00D379AE" w:rsidRDefault="00D379AE">
      <w:pPr>
        <w:spacing w:after="3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2D3A9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420" w:type="dxa"/>
              <w:left w:w="460" w:type="dxa"/>
              <w:bottom w:w="420" w:type="dxa"/>
              <w:right w:w="460" w:type="dxa"/>
            </w:tcMar>
          </w:tcPr>
          <w:p w14:paraId="32D4CF2E" w14:textId="77777777" w:rsidR="00D379AE" w:rsidRDefault="00000000">
            <w:pPr>
              <w:spacing w:after="140" w:line="460" w:lineRule="auto"/>
            </w:pPr>
            <w:r>
              <w:rPr>
                <w:b/>
                <w:bCs/>
                <w:color w:val="FFFFFF"/>
                <w:sz w:val="36"/>
                <w:szCs w:val="36"/>
              </w:rPr>
              <w:t>Automatizar é transformar tempo em valor.</w:t>
            </w:r>
          </w:p>
          <w:p w14:paraId="291CD993" w14:textId="77777777" w:rsidR="00D379AE" w:rsidRDefault="00000000">
            <w:pPr>
              <w:spacing w:line="276" w:lineRule="auto"/>
            </w:pPr>
            <w:r>
              <w:rPr>
                <w:color w:val="F28C2B"/>
                <w:sz w:val="22"/>
                <w:szCs w:val="22"/>
              </w:rPr>
              <w:t>Menos repetição. Mais estratégia. Mais impacto.</w:t>
            </w:r>
          </w:p>
        </w:tc>
      </w:tr>
    </w:tbl>
    <w:p w14:paraId="1D11F092" w14:textId="77777777" w:rsidR="002D2D40" w:rsidRDefault="002D2D40"/>
    <w:sectPr w:rsidR="002D2D40">
      <w:headerReference w:type="default" r:id="rId8"/>
      <w:footerReference w:type="default" r:id="rId9"/>
      <w:pgSz w:w="11906" w:h="16838"/>
      <w:pgMar w:top="1080" w:right="1080" w:bottom="1080" w:left="1080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97D58" w14:textId="77777777" w:rsidR="002D2D40" w:rsidRDefault="002D2D40">
      <w:r>
        <w:separator/>
      </w:r>
    </w:p>
  </w:endnote>
  <w:endnote w:type="continuationSeparator" w:id="0">
    <w:p w14:paraId="616BD614" w14:textId="77777777" w:rsidR="002D2D40" w:rsidRDefault="002D2D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7F567" w14:textId="77777777" w:rsidR="00D379AE" w:rsidRDefault="00000000">
    <w:pPr>
      <w:pBdr>
        <w:top w:val="single" w:sz="6" w:space="6" w:color="D1D5DB"/>
      </w:pBdr>
      <w:tabs>
        <w:tab w:val="right" w:pos="9746"/>
      </w:tabs>
    </w:pPr>
    <w:r>
      <w:rPr>
        <w:color w:val="4B5563"/>
        <w:sz w:val="16"/>
        <w:szCs w:val="16"/>
      </w:rPr>
      <w:t>BMA FIDC | Automação aplicada a processos</w:t>
    </w:r>
    <w:r>
      <w:tab/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8A70D6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637F3" w14:textId="77777777" w:rsidR="002D2D40" w:rsidRDefault="002D2D40">
      <w:r>
        <w:separator/>
      </w:r>
    </w:p>
  </w:footnote>
  <w:footnote w:type="continuationSeparator" w:id="0">
    <w:p w14:paraId="2AF44F90" w14:textId="77777777" w:rsidR="002D2D40" w:rsidRDefault="002D2D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21864" w14:textId="77777777" w:rsidR="00D379AE" w:rsidRDefault="00000000">
    <w:pPr>
      <w:pBdr>
        <w:bottom w:val="single" w:sz="6" w:space="6" w:color="D1D5DB"/>
      </w:pBdr>
      <w:tabs>
        <w:tab w:val="right" w:pos="9746"/>
      </w:tabs>
    </w:pPr>
    <w:r>
      <w:rPr>
        <w:b/>
        <w:bCs/>
        <w:caps/>
        <w:sz w:val="16"/>
        <w:szCs w:val="16"/>
      </w:rPr>
      <w:t>OFICINA DE ROBÔS  |  GUIA EXECUTIVO</w:t>
    </w:r>
    <w:r>
      <w:rPr>
        <w:b/>
        <w:bCs/>
        <w:color w:val="F28C2B"/>
        <w:sz w:val="16"/>
        <w:szCs w:val="16"/>
      </w:rPr>
      <w:tab/>
      <w:t>BMA FIDC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47EE9"/>
    <w:multiLevelType w:val="hybridMultilevel"/>
    <w:tmpl w:val="421C8EB2"/>
    <w:lvl w:ilvl="0" w:tplc="E276702E">
      <w:start w:val="1"/>
      <w:numFmt w:val="bullet"/>
      <w:lvlText w:val="●"/>
      <w:lvlJc w:val="left"/>
      <w:pPr>
        <w:ind w:left="720" w:hanging="360"/>
      </w:pPr>
    </w:lvl>
    <w:lvl w:ilvl="1" w:tplc="13BA28C4">
      <w:start w:val="1"/>
      <w:numFmt w:val="bullet"/>
      <w:lvlText w:val="○"/>
      <w:lvlJc w:val="left"/>
      <w:pPr>
        <w:ind w:left="1440" w:hanging="360"/>
      </w:pPr>
    </w:lvl>
    <w:lvl w:ilvl="2" w:tplc="3C805860">
      <w:start w:val="1"/>
      <w:numFmt w:val="bullet"/>
      <w:lvlText w:val="■"/>
      <w:lvlJc w:val="left"/>
      <w:pPr>
        <w:ind w:left="2160" w:hanging="360"/>
      </w:pPr>
    </w:lvl>
    <w:lvl w:ilvl="3" w:tplc="E2F6A850">
      <w:start w:val="1"/>
      <w:numFmt w:val="bullet"/>
      <w:lvlText w:val="●"/>
      <w:lvlJc w:val="left"/>
      <w:pPr>
        <w:ind w:left="2880" w:hanging="360"/>
      </w:pPr>
    </w:lvl>
    <w:lvl w:ilvl="4" w:tplc="9B664302">
      <w:start w:val="1"/>
      <w:numFmt w:val="bullet"/>
      <w:lvlText w:val="○"/>
      <w:lvlJc w:val="left"/>
      <w:pPr>
        <w:ind w:left="3600" w:hanging="360"/>
      </w:pPr>
    </w:lvl>
    <w:lvl w:ilvl="5" w:tplc="0D8645FC">
      <w:start w:val="1"/>
      <w:numFmt w:val="bullet"/>
      <w:lvlText w:val="■"/>
      <w:lvlJc w:val="left"/>
      <w:pPr>
        <w:ind w:left="4320" w:hanging="360"/>
      </w:pPr>
    </w:lvl>
    <w:lvl w:ilvl="6" w:tplc="2E2232E2">
      <w:start w:val="1"/>
      <w:numFmt w:val="bullet"/>
      <w:lvlText w:val="●"/>
      <w:lvlJc w:val="left"/>
      <w:pPr>
        <w:ind w:left="5040" w:hanging="360"/>
      </w:pPr>
    </w:lvl>
    <w:lvl w:ilvl="7" w:tplc="92680FB0">
      <w:start w:val="1"/>
      <w:numFmt w:val="bullet"/>
      <w:lvlText w:val="●"/>
      <w:lvlJc w:val="left"/>
      <w:pPr>
        <w:ind w:left="5760" w:hanging="360"/>
      </w:pPr>
    </w:lvl>
    <w:lvl w:ilvl="8" w:tplc="1EE6D5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2F39CC"/>
    <w:multiLevelType w:val="hybridMultilevel"/>
    <w:tmpl w:val="0BA64DD8"/>
    <w:lvl w:ilvl="0" w:tplc="DABE2710">
      <w:start w:val="1"/>
      <w:numFmt w:val="bullet"/>
      <w:lvlText w:val="▪"/>
      <w:lvlJc w:val="left"/>
      <w:pPr>
        <w:ind w:left="420" w:hanging="260"/>
      </w:pPr>
      <w:rPr>
        <w:rFonts w:ascii="Arial" w:eastAsia="Arial" w:hAnsi="Arial" w:cs="Arial"/>
        <w:color w:val="F28C2B"/>
      </w:rPr>
    </w:lvl>
    <w:lvl w:ilvl="1" w:tplc="E6329C54">
      <w:numFmt w:val="decimal"/>
      <w:lvlText w:val=""/>
      <w:lvlJc w:val="left"/>
    </w:lvl>
    <w:lvl w:ilvl="2" w:tplc="D4CAEA30">
      <w:numFmt w:val="decimal"/>
      <w:lvlText w:val=""/>
      <w:lvlJc w:val="left"/>
    </w:lvl>
    <w:lvl w:ilvl="3" w:tplc="B0180C0C">
      <w:numFmt w:val="decimal"/>
      <w:lvlText w:val=""/>
      <w:lvlJc w:val="left"/>
    </w:lvl>
    <w:lvl w:ilvl="4" w:tplc="6AE68586">
      <w:numFmt w:val="decimal"/>
      <w:lvlText w:val=""/>
      <w:lvlJc w:val="left"/>
    </w:lvl>
    <w:lvl w:ilvl="5" w:tplc="D6FAAD68">
      <w:numFmt w:val="decimal"/>
      <w:lvlText w:val=""/>
      <w:lvlJc w:val="left"/>
    </w:lvl>
    <w:lvl w:ilvl="6" w:tplc="E80E1460">
      <w:numFmt w:val="decimal"/>
      <w:lvlText w:val=""/>
      <w:lvlJc w:val="left"/>
    </w:lvl>
    <w:lvl w:ilvl="7" w:tplc="25021B9A">
      <w:numFmt w:val="decimal"/>
      <w:lvlText w:val=""/>
      <w:lvlJc w:val="left"/>
    </w:lvl>
    <w:lvl w:ilvl="8" w:tplc="68ECC724">
      <w:numFmt w:val="decimal"/>
      <w:lvlText w:val=""/>
      <w:lvlJc w:val="left"/>
    </w:lvl>
  </w:abstractNum>
  <w:num w:numId="1" w16cid:durableId="1057096476">
    <w:abstractNumId w:val="0"/>
    <w:lvlOverride w:ilvl="0">
      <w:startOverride w:val="1"/>
    </w:lvlOverride>
  </w:num>
  <w:num w:numId="2" w16cid:durableId="1677150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9AE"/>
    <w:rsid w:val="002D2D40"/>
    <w:rsid w:val="008A70D6"/>
    <w:rsid w:val="00CA4E8F"/>
    <w:rsid w:val="00D37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3B1F3"/>
  <w15:docId w15:val="{778720B3-7492-458D-BFF2-A0A449B68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B1D3A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1311</Words>
  <Characters>7082</Characters>
  <Application>Microsoft Office Word</Application>
  <DocSecurity>0</DocSecurity>
  <Lines>59</Lines>
  <Paragraphs>16</Paragraphs>
  <ScaleCrop>false</ScaleCrop>
  <Company/>
  <LinksUpToDate>false</LinksUpToDate>
  <CharactersWithSpaces>8377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Thaiza Harmonico</cp:lastModifiedBy>
  <cp:revision>2</cp:revision>
  <dcterms:created xsi:type="dcterms:W3CDTF">2026-08-04T19:40:00Z</dcterms:created>
  <dcterms:modified xsi:type="dcterms:W3CDTF">2026-08-04T19:46:00Z</dcterms:modified>
</cp:coreProperties>
</file>