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21E5" w14:textId="77777777" w:rsidR="00D379AE" w:rsidRDefault="00000000">
      <w:pPr>
        <w:spacing w:after="200"/>
      </w:pPr>
      <w:r>
        <w:rPr>
          <w:noProof/>
        </w:rPr>
        <w:drawing>
          <wp:inline distT="0" distB="0" distL="0" distR="0" wp14:anchorId="5446DA78" wp14:editId="3D3807BC">
            <wp:extent cx="1619250" cy="771525"/>
            <wp:effectExtent l="0" t="0" r="0" b="0"/>
            <wp:docPr id="1" name="logo" descr="Logo BMA FIDC" title="BMA FI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5B53B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560" w:type="dxa"/>
              <w:left w:w="520" w:type="dxa"/>
              <w:bottom w:w="560" w:type="dxa"/>
              <w:right w:w="460" w:type="dxa"/>
            </w:tcMar>
          </w:tcPr>
          <w:p w14:paraId="758C0EDA" w14:textId="77777777" w:rsidR="00D379AE" w:rsidRDefault="00000000">
            <w:pPr>
              <w:spacing w:after="200" w:line="276" w:lineRule="auto"/>
            </w:pPr>
            <w:r>
              <w:rPr>
                <w:b/>
                <w:bCs/>
                <w:caps/>
                <w:color w:val="F28C2B"/>
              </w:rPr>
              <w:t>Guia executivo do participante</w:t>
            </w:r>
          </w:p>
          <w:p w14:paraId="1922B809" w14:textId="77777777" w:rsidR="00D379AE" w:rsidRDefault="00000000">
            <w:pPr>
              <w:spacing w:after="160" w:line="680" w:lineRule="auto"/>
            </w:pPr>
            <w:r>
              <w:rPr>
                <w:b/>
                <w:bCs/>
                <w:color w:val="FFFFFF"/>
                <w:sz w:val="64"/>
                <w:szCs w:val="64"/>
              </w:rPr>
              <w:t>OFICINA DE ROBÔS</w:t>
            </w:r>
          </w:p>
          <w:p w14:paraId="63FAE80A" w14:textId="77777777" w:rsidR="00D379AE" w:rsidRDefault="00000000">
            <w:pPr>
              <w:spacing w:after="180" w:line="276" w:lineRule="auto"/>
            </w:pPr>
            <w:r>
              <w:rPr>
                <w:color w:val="C7D3E6"/>
                <w:sz w:val="28"/>
                <w:szCs w:val="28"/>
              </w:rPr>
              <w:t>Automação aplicada a processos</w:t>
            </w:r>
          </w:p>
          <w:p w14:paraId="2BA4BF5F" w14:textId="77777777" w:rsidR="00D379AE" w:rsidRDefault="00D379AE">
            <w:pPr>
              <w:pBdr>
                <w:bottom w:val="single" w:sz="12" w:space="1" w:color="F28C2B"/>
              </w:pBdr>
              <w:spacing w:after="180"/>
            </w:pPr>
          </w:p>
          <w:p w14:paraId="6A4E5D07" w14:textId="77777777" w:rsidR="00D379AE" w:rsidRDefault="00000000">
            <w:pPr>
              <w:spacing w:line="276" w:lineRule="auto"/>
            </w:pPr>
            <w:r>
              <w:rPr>
                <w:color w:val="E2E8F0"/>
                <w:sz w:val="22"/>
                <w:szCs w:val="22"/>
              </w:rPr>
              <w:t>Caso prático: acompanhamento da taxa Selic com dados públicos do Banco Central</w:t>
            </w:r>
          </w:p>
        </w:tc>
      </w:tr>
    </w:tbl>
    <w:p w14:paraId="3536EBDE" w14:textId="77777777" w:rsidR="00D379AE" w:rsidRDefault="00D379AE">
      <w:pPr>
        <w:spacing w:after="28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180"/>
        <w:gridCol w:w="3129"/>
        <w:gridCol w:w="180"/>
        <w:gridCol w:w="3129"/>
      </w:tblGrid>
      <w:tr w:rsidR="00D379AE" w14:paraId="37C68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7037DB7" w14:textId="77777777" w:rsidR="00D379AE" w:rsidRDefault="00000000">
            <w:pPr>
              <w:spacing w:after="60" w:line="300" w:lineRule="auto"/>
            </w:pPr>
            <w:r>
              <w:rPr>
                <w:b/>
                <w:bCs/>
                <w:color w:val="F28C2B"/>
                <w:sz w:val="44"/>
                <w:szCs w:val="44"/>
              </w:rPr>
              <w:t>30 min</w:t>
            </w:r>
          </w:p>
          <w:p w14:paraId="7BFA95B1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Duração</w:t>
            </w:r>
          </w:p>
          <w:p w14:paraId="574D9AB0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Conteúdo direto, com demonstração prática.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447A6" w14:textId="77777777" w:rsidR="00D379AE" w:rsidRDefault="00D379AE"/>
        </w:tc>
        <w:tc>
          <w:tcPr>
            <w:tcW w:w="3128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BAD92DC" w14:textId="77777777" w:rsidR="00D379AE" w:rsidRDefault="00000000">
            <w:pPr>
              <w:spacing w:after="60" w:line="300" w:lineRule="auto"/>
            </w:pPr>
            <w:r>
              <w:rPr>
                <w:b/>
                <w:bCs/>
                <w:color w:val="F28C2B"/>
                <w:sz w:val="44"/>
                <w:szCs w:val="44"/>
              </w:rPr>
              <w:t>1 caso</w:t>
            </w:r>
          </w:p>
          <w:p w14:paraId="1CE7B673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Aplicação</w:t>
            </w:r>
          </w:p>
          <w:p w14:paraId="004F19EC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Selic dos últimos 12 meses, com período configurável.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2126D" w14:textId="77777777" w:rsidR="00D379AE" w:rsidRDefault="00D379AE"/>
        </w:tc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5A9D96E" w14:textId="77777777" w:rsidR="00D379AE" w:rsidRDefault="00000000">
            <w:pPr>
              <w:spacing w:after="60" w:line="300" w:lineRule="auto"/>
            </w:pPr>
            <w:r>
              <w:rPr>
                <w:b/>
                <w:bCs/>
                <w:color w:val="F28C2B"/>
                <w:sz w:val="44"/>
                <w:szCs w:val="44"/>
              </w:rPr>
              <w:t>5 saídas</w:t>
            </w:r>
          </w:p>
          <w:p w14:paraId="40074686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Entregáveis</w:t>
            </w:r>
          </w:p>
          <w:p w14:paraId="72295C4B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Painel, Excel, gráfico, PDF e log.</w:t>
            </w:r>
          </w:p>
        </w:tc>
      </w:tr>
    </w:tbl>
    <w:p w14:paraId="570424B4" w14:textId="77777777" w:rsidR="00D379AE" w:rsidRDefault="00D379AE">
      <w:pPr>
        <w:spacing w:after="280"/>
      </w:pPr>
    </w:p>
    <w:p w14:paraId="5500E176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Objetivo</w:t>
      </w:r>
    </w:p>
    <w:p w14:paraId="1DD63E11" w14:textId="77777777" w:rsidR="00D379AE" w:rsidRDefault="00000000">
      <w:pPr>
        <w:spacing w:after="140" w:line="276" w:lineRule="auto"/>
      </w:pPr>
      <w:r>
        <w:rPr>
          <w:color w:val="4B5563"/>
          <w:sz w:val="22"/>
          <w:szCs w:val="22"/>
        </w:rPr>
        <w:t>Compreender como estruturar, gerar, executar e validar uma automação com recursos gratuitos.</w:t>
      </w:r>
    </w:p>
    <w:p w14:paraId="3F17CF9E" w14:textId="77777777" w:rsidR="00D379AE" w:rsidRDefault="00D379AE">
      <w:pPr>
        <w:spacing w:after="60"/>
      </w:pPr>
    </w:p>
    <w:p w14:paraId="0F84B825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30 minutos de conteúdo aplicado</w:t>
      </w:r>
    </w:p>
    <w:p w14:paraId="71990B73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Exemplo financeiro com fonte oficial</w:t>
      </w:r>
    </w:p>
    <w:p w14:paraId="17593AD5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Código gerado com IA gratuita</w:t>
      </w:r>
    </w:p>
    <w:p w14:paraId="5532C130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Painel visual na tela, Excel, gráfico e PDF</w:t>
      </w:r>
    </w:p>
    <w:p w14:paraId="172A370A" w14:textId="77777777" w:rsidR="00D379AE" w:rsidRDefault="00D379AE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49B63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24" w:space="0" w:color="F28C2B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498E43FD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F28C2B"/>
              </w:rPr>
              <w:t>Mensagem central</w:t>
            </w:r>
          </w:p>
          <w:p w14:paraId="71D31414" w14:textId="77777777" w:rsidR="00D379AE" w:rsidRDefault="00000000">
            <w:pPr>
              <w:spacing w:line="276" w:lineRule="auto"/>
            </w:pPr>
            <w:r>
              <w:t>A IA acelera a construção do código. A responsabilidade pela regra, pelos testes e pela aprovação do resultado permanece humana.</w:t>
            </w:r>
          </w:p>
        </w:tc>
      </w:tr>
    </w:tbl>
    <w:p w14:paraId="6E197D6D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0BAFC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62EDBF2C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01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BEF7F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Visão executiva</w:t>
            </w:r>
          </w:p>
        </w:tc>
      </w:tr>
    </w:tbl>
    <w:p w14:paraId="7156AE9D" w14:textId="77777777" w:rsidR="00D379AE" w:rsidRDefault="00D379AE">
      <w:pPr>
        <w:pBdr>
          <w:bottom w:val="single" w:sz="12" w:space="1" w:color="F28C2B"/>
        </w:pBdr>
        <w:spacing w:after="60"/>
      </w:pPr>
    </w:p>
    <w:p w14:paraId="2575C3E8" w14:textId="77777777" w:rsidR="00D379AE" w:rsidRDefault="00D379AE">
      <w:pPr>
        <w:spacing w:after="120"/>
      </w:pPr>
    </w:p>
    <w:p w14:paraId="31E97353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Uma demonstração objetiva de como uma atividade repetitiva pode ser convertida em um fluxo automatizado.</w:t>
      </w:r>
    </w:p>
    <w:p w14:paraId="63F9FB09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Agenda da oficina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646"/>
        <w:gridCol w:w="2000"/>
      </w:tblGrid>
      <w:tr w:rsidR="00D379AE" w14:paraId="34FBE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2077D7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66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A23856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Atividade</w:t>
            </w:r>
          </w:p>
        </w:tc>
        <w:tc>
          <w:tcPr>
            <w:tcW w:w="20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583526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Tempo</w:t>
            </w:r>
          </w:p>
        </w:tc>
      </w:tr>
      <w:tr w:rsidR="00D379AE" w14:paraId="14A0C1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F1A491" w14:textId="77777777" w:rsidR="00D379AE" w:rsidRDefault="00000000">
            <w:r>
              <w:rPr>
                <w:b/>
                <w:bCs/>
              </w:rPr>
              <w:t>01</w:t>
            </w:r>
          </w:p>
        </w:tc>
        <w:tc>
          <w:tcPr>
            <w:tcW w:w="6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4323CB" w14:textId="77777777" w:rsidR="00D379AE" w:rsidRDefault="00000000">
            <w:r>
              <w:rPr>
                <w:color w:val="4B5563"/>
              </w:rPr>
              <w:t>Contexto e objetivo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C109C5" w14:textId="77777777" w:rsidR="00D379AE" w:rsidRDefault="00000000">
            <w:r>
              <w:rPr>
                <w:color w:val="4B5563"/>
              </w:rPr>
              <w:t>4 min</w:t>
            </w:r>
          </w:p>
        </w:tc>
      </w:tr>
      <w:tr w:rsidR="00D379AE" w14:paraId="29B8DA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2B4959" w14:textId="77777777" w:rsidR="00D379AE" w:rsidRDefault="00000000">
            <w:r>
              <w:rPr>
                <w:b/>
                <w:bCs/>
              </w:rPr>
              <w:t>02</w:t>
            </w:r>
          </w:p>
        </w:tc>
        <w:tc>
          <w:tcPr>
            <w:tcW w:w="6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A9C7FA" w14:textId="77777777" w:rsidR="00D379AE" w:rsidRDefault="00000000">
            <w:r>
              <w:rPr>
                <w:color w:val="4B5563"/>
              </w:rPr>
              <w:t>Construção orientada pela IA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69AA59" w14:textId="77777777" w:rsidR="00D379AE" w:rsidRDefault="00000000">
            <w:r>
              <w:rPr>
                <w:color w:val="4B5563"/>
              </w:rPr>
              <w:t>8 min</w:t>
            </w:r>
          </w:p>
        </w:tc>
      </w:tr>
      <w:tr w:rsidR="00D379AE" w14:paraId="013B3D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AE7C02" w14:textId="77777777" w:rsidR="00D379AE" w:rsidRDefault="00000000">
            <w:r>
              <w:rPr>
                <w:b/>
                <w:bCs/>
              </w:rPr>
              <w:t>03</w:t>
            </w:r>
          </w:p>
        </w:tc>
        <w:tc>
          <w:tcPr>
            <w:tcW w:w="6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D81F89" w14:textId="77777777" w:rsidR="00D379AE" w:rsidRDefault="00000000">
            <w:r>
              <w:rPr>
                <w:color w:val="4B5563"/>
              </w:rPr>
              <w:t>Execução do robô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3E9732" w14:textId="77777777" w:rsidR="00D379AE" w:rsidRDefault="00000000">
            <w:r>
              <w:rPr>
                <w:color w:val="4B5563"/>
              </w:rPr>
              <w:t>10 min</w:t>
            </w:r>
          </w:p>
        </w:tc>
      </w:tr>
      <w:tr w:rsidR="00D379AE" w14:paraId="0D7BED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B2ECEE" w14:textId="77777777" w:rsidR="00D379AE" w:rsidRDefault="00000000">
            <w:r>
              <w:rPr>
                <w:b/>
                <w:bCs/>
              </w:rPr>
              <w:t>04</w:t>
            </w:r>
          </w:p>
        </w:tc>
        <w:tc>
          <w:tcPr>
            <w:tcW w:w="6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383E5A" w14:textId="77777777" w:rsidR="00D379AE" w:rsidRDefault="00000000">
            <w:r>
              <w:rPr>
                <w:color w:val="4B5563"/>
              </w:rPr>
              <w:t>Validação do resultado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BCEA78" w14:textId="77777777" w:rsidR="00D379AE" w:rsidRDefault="00000000">
            <w:r>
              <w:rPr>
                <w:color w:val="4B5563"/>
              </w:rPr>
              <w:t>4 min</w:t>
            </w:r>
          </w:p>
        </w:tc>
      </w:tr>
      <w:tr w:rsidR="00D379AE" w14:paraId="199358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4EC91A" w14:textId="77777777" w:rsidR="00D379AE" w:rsidRDefault="00000000">
            <w:r>
              <w:rPr>
                <w:b/>
                <w:bCs/>
              </w:rPr>
              <w:t>05</w:t>
            </w:r>
          </w:p>
        </w:tc>
        <w:tc>
          <w:tcPr>
            <w:tcW w:w="6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85D7FD" w14:textId="77777777" w:rsidR="00D379AE" w:rsidRDefault="00000000">
            <w:r>
              <w:rPr>
                <w:color w:val="4B5563"/>
              </w:rPr>
              <w:t>Aplicação ao trabalho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BBF42D" w14:textId="77777777" w:rsidR="00D379AE" w:rsidRDefault="00000000">
            <w:r>
              <w:rPr>
                <w:color w:val="4B5563"/>
              </w:rPr>
              <w:t>4 min</w:t>
            </w:r>
          </w:p>
        </w:tc>
      </w:tr>
    </w:tbl>
    <w:p w14:paraId="44B75E39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Modelo de funcionamento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181"/>
        <w:gridCol w:w="2301"/>
        <w:gridCol w:w="180"/>
        <w:gridCol w:w="2301"/>
        <w:gridCol w:w="180"/>
        <w:gridCol w:w="2301"/>
      </w:tblGrid>
      <w:tr w:rsidR="00D379AE" w14:paraId="0F20E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1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9A6993B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1</w:t>
            </w:r>
          </w:p>
          <w:p w14:paraId="17515530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Dados</w:t>
            </w:r>
          </w:p>
          <w:p w14:paraId="263DC35E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API pública do Banco Central.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CB814" w14:textId="77777777" w:rsidR="00D379AE" w:rsidRDefault="00D379AE"/>
        </w:tc>
        <w:tc>
          <w:tcPr>
            <w:tcW w:w="2301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DAEA352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2</w:t>
            </w:r>
          </w:p>
          <w:p w14:paraId="7FBC4246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Tratamento</w:t>
            </w:r>
          </w:p>
          <w:p w14:paraId="74476E30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Datas, valores e consistência.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B23E4" w14:textId="77777777" w:rsidR="00D379AE" w:rsidRDefault="00D379AE"/>
        </w:tc>
        <w:tc>
          <w:tcPr>
            <w:tcW w:w="2301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A7CD6CB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3</w:t>
            </w:r>
          </w:p>
          <w:p w14:paraId="7248F20D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Análise</w:t>
            </w:r>
          </w:p>
          <w:p w14:paraId="737AC16C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Indicadores e variação.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B513B" w14:textId="77777777" w:rsidR="00D379AE" w:rsidRDefault="00D379AE"/>
        </w:tc>
        <w:tc>
          <w:tcPr>
            <w:tcW w:w="2301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5482E29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4</w:t>
            </w:r>
          </w:p>
          <w:p w14:paraId="0D1F99B0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Entrega</w:t>
            </w:r>
          </w:p>
          <w:p w14:paraId="1057B0A9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Painel, Excel, gráfico, PDF e log.</w:t>
            </w:r>
          </w:p>
        </w:tc>
      </w:tr>
    </w:tbl>
    <w:p w14:paraId="7D558A12" w14:textId="77777777" w:rsidR="00D379AE" w:rsidRDefault="00D379AE">
      <w:pPr>
        <w:spacing w:after="2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5C333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24" w:space="0" w:color="1D4ED8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559ECBF9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D4ED8"/>
              </w:rPr>
              <w:t>Princípio de governança</w:t>
            </w:r>
          </w:p>
          <w:p w14:paraId="4803FDFA" w14:textId="77777777" w:rsidR="00D379AE" w:rsidRDefault="00000000">
            <w:pPr>
              <w:spacing w:line="276" w:lineRule="auto"/>
            </w:pPr>
            <w:r>
              <w:t>O robô executa regras definidas. A qualidade do resultado depende de uma boa especificação, da fonte correta, de testes e de validação antes do uso.</w:t>
            </w:r>
          </w:p>
        </w:tc>
      </w:tr>
    </w:tbl>
    <w:p w14:paraId="33C1FF5F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5436E2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346EA20D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02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B8B97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Caso prático: Robô Selic</w:t>
            </w:r>
          </w:p>
        </w:tc>
      </w:tr>
    </w:tbl>
    <w:p w14:paraId="589DBB4C" w14:textId="77777777" w:rsidR="00D379AE" w:rsidRDefault="00D379AE">
      <w:pPr>
        <w:pBdr>
          <w:bottom w:val="single" w:sz="12" w:space="1" w:color="F28C2B"/>
        </w:pBdr>
        <w:spacing w:after="60"/>
      </w:pPr>
    </w:p>
    <w:p w14:paraId="3627336B" w14:textId="77777777" w:rsidR="00D379AE" w:rsidRDefault="00D379AE">
      <w:pPr>
        <w:spacing w:after="120"/>
      </w:pPr>
    </w:p>
    <w:p w14:paraId="18EC5D6D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Consulta automatizada à série 1178 — Selic anualizada base 252 — na API pública SGS do Banco Central.</w:t>
      </w:r>
    </w:p>
    <w:p w14:paraId="3EC8D200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O que o robô entrega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180"/>
        <w:gridCol w:w="3129"/>
        <w:gridCol w:w="180"/>
        <w:gridCol w:w="3129"/>
      </w:tblGrid>
      <w:tr w:rsidR="00D379AE" w14:paraId="2F353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92D14B4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01</w:t>
            </w:r>
          </w:p>
          <w:p w14:paraId="11801AE7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Base estruturada</w:t>
            </w:r>
          </w:p>
          <w:p w14:paraId="7A94DDC4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Últimos 12 meses (ou o período escolhido) na aba Dados.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C9DD7" w14:textId="77777777" w:rsidR="00D379AE" w:rsidRDefault="00D379AE"/>
        </w:tc>
        <w:tc>
          <w:tcPr>
            <w:tcW w:w="3128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B1021D6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02</w:t>
            </w:r>
          </w:p>
          <w:p w14:paraId="44EEFBB0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Análise objetiva</w:t>
            </w:r>
          </w:p>
          <w:p w14:paraId="1F3A6CD3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Variação, maior, menor, média e mudanças da taxa (Copom).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6DA4FC" w14:textId="77777777" w:rsidR="00D379AE" w:rsidRDefault="00D379AE"/>
        </w:tc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C5F1237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03</w:t>
            </w:r>
          </w:p>
          <w:p w14:paraId="764AAA6F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Visão executiva</w:t>
            </w:r>
          </w:p>
          <w:p w14:paraId="29795817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Painel com gráficos e filtros, e relatório PDF.</w:t>
            </w:r>
          </w:p>
        </w:tc>
      </w:tr>
    </w:tbl>
    <w:p w14:paraId="276F5BE4" w14:textId="77777777" w:rsidR="00D379AE" w:rsidRDefault="00D379AE">
      <w:pPr>
        <w:spacing w:after="260"/>
      </w:pPr>
    </w:p>
    <w:p w14:paraId="76251277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Arquitetura da solução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D379AE" w14:paraId="2175F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425ADE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71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A49F0A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Descrição</w:t>
            </w:r>
          </w:p>
        </w:tc>
      </w:tr>
      <w:tr w:rsidR="00D379AE" w14:paraId="2D399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E2882E" w14:textId="77777777" w:rsidR="00D379AE" w:rsidRDefault="00000000">
            <w:r>
              <w:rPr>
                <w:b/>
                <w:bCs/>
              </w:rPr>
              <w:t>Fonte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8F3037" w14:textId="77777777" w:rsidR="00D379AE" w:rsidRDefault="00000000">
            <w:r>
              <w:rPr>
                <w:color w:val="4B5563"/>
              </w:rPr>
              <w:t>API pública do Banco Central — SGS.</w:t>
            </w:r>
          </w:p>
        </w:tc>
      </w:tr>
      <w:tr w:rsidR="00D379AE" w14:paraId="65E20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5E467B" w14:textId="77777777" w:rsidR="00D379AE" w:rsidRDefault="00000000">
            <w:r>
              <w:rPr>
                <w:b/>
                <w:bCs/>
              </w:rPr>
              <w:t>Tecnologia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C28E82" w14:textId="77777777" w:rsidR="00D379AE" w:rsidRDefault="00000000">
            <w:r>
              <w:rPr>
                <w:color w:val="4B5563"/>
              </w:rPr>
              <w:t>Python e bibliotecas gratuitas.</w:t>
            </w:r>
          </w:p>
        </w:tc>
      </w:tr>
      <w:tr w:rsidR="00D379AE" w14:paraId="15F9F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8FE879" w14:textId="77777777" w:rsidR="00D379AE" w:rsidRDefault="00000000">
            <w:r>
              <w:rPr>
                <w:b/>
                <w:bCs/>
              </w:rPr>
              <w:t>Processamento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D62FF1" w14:textId="77777777" w:rsidR="00D379AE" w:rsidRDefault="00000000">
            <w:r>
              <w:rPr>
                <w:color w:val="4B5563"/>
              </w:rPr>
              <w:t>Tratamento de datas e valores; indicadores e mudanças da taxa; período via parametros.ini.</w:t>
            </w:r>
          </w:p>
        </w:tc>
      </w:tr>
      <w:tr w:rsidR="00D379AE" w14:paraId="1189C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6DC705" w14:textId="77777777" w:rsidR="00D379AE" w:rsidRDefault="00000000">
            <w:r>
              <w:rPr>
                <w:b/>
                <w:bCs/>
              </w:rPr>
              <w:t>Saída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78E8DA" w14:textId="77777777" w:rsidR="00D379AE" w:rsidRDefault="00000000">
            <w:r>
              <w:rPr>
                <w:color w:val="4B5563"/>
              </w:rPr>
              <w:t>painel_selic.html, selic.xlsx, selic.png, resumo_selic.pdf, oficina.log e consultas salvas.</w:t>
            </w:r>
          </w:p>
        </w:tc>
      </w:tr>
    </w:tbl>
    <w:p w14:paraId="6E4F46A8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Resultado esperado</w:t>
      </w:r>
    </w:p>
    <w:p w14:paraId="72567E3C" w14:textId="77777777" w:rsidR="00D379AE" w:rsidRDefault="00000000">
      <w:pPr>
        <w:spacing w:after="120" w:line="276" w:lineRule="auto"/>
      </w:pPr>
      <w:r>
        <w:rPr>
          <w:color w:val="4B5563"/>
        </w:rPr>
        <w:t>Selic anualizada — mudanças da taxa nos últimos 12 meses (consulta de 23/09/2026).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D379AE" w14:paraId="013EC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35B084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873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C1A75F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% ao ano</w:t>
            </w:r>
          </w:p>
        </w:tc>
      </w:tr>
      <w:tr w:rsidR="00D379AE" w14:paraId="2423A85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21E4A4" w14:textId="77777777" w:rsidR="00D379AE" w:rsidRDefault="00000000">
            <w:r>
              <w:rPr>
                <w:b/>
                <w:bCs/>
              </w:rPr>
              <w:t>23/09/2026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4D50DB" w14:textId="4A8C5904" w:rsidR="00D379AE" w:rsidRDefault="00000000">
            <w:r>
              <w:rPr>
                <w:color w:val="4B5563"/>
              </w:rPr>
              <w:t>13,65</w:t>
            </w:r>
          </w:p>
        </w:tc>
      </w:tr>
      <w:tr w:rsidR="00D379AE" w14:paraId="6CA2011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FEEA94" w14:textId="77777777" w:rsidR="00D379AE" w:rsidRDefault="00000000">
            <w:r>
              <w:rPr>
                <w:b/>
                <w:bCs/>
              </w:rPr>
              <w:t>17/09/2026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79EDBA" w14:textId="7C18E9B9" w:rsidR="00D379AE" w:rsidRDefault="00000000">
            <w:r>
              <w:rPr>
                <w:color w:val="4B5563"/>
              </w:rPr>
              <w:t>13,65</w:t>
            </w:r>
          </w:p>
        </w:tc>
      </w:tr>
      <w:tr w:rsidR="00D379AE" w14:paraId="1D8A41A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0A766" w14:textId="77777777" w:rsidR="00D379AE" w:rsidRDefault="00000000">
            <w:r>
              <w:rPr>
                <w:b/>
                <w:bCs/>
              </w:rPr>
              <w:t>06/08/2026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F2B803" w14:textId="2F1FB1D3" w:rsidR="00D379AE" w:rsidRDefault="00000000">
            <w:r>
              <w:rPr>
                <w:color w:val="4B5563"/>
              </w:rPr>
              <w:t>13,90</w:t>
            </w:r>
          </w:p>
        </w:tc>
      </w:tr>
      <w:tr w:rsidR="00D379AE" w14:paraId="3A9CB5B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047EC0" w14:textId="77777777" w:rsidR="00D379AE" w:rsidRDefault="00000000">
            <w:r>
              <w:rPr>
                <w:b/>
                <w:bCs/>
              </w:rPr>
              <w:t>18/06/2026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7F6D9C" w14:textId="057E88CA" w:rsidR="00D379AE" w:rsidRDefault="00000000">
            <w:r>
              <w:rPr>
                <w:color w:val="4B5563"/>
              </w:rPr>
              <w:t>14,15</w:t>
            </w:r>
          </w:p>
        </w:tc>
      </w:tr>
      <w:tr w:rsidR="00D379AE" w14:paraId="58D0047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F30DBC" w14:textId="77777777" w:rsidR="00D379AE" w:rsidRDefault="00000000">
            <w:r>
              <w:rPr>
                <w:b/>
                <w:bCs/>
              </w:rPr>
              <w:t>30/04/2026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62B540" w14:textId="0E5D5DF5" w:rsidR="00D379AE" w:rsidRDefault="00000000">
            <w:r>
              <w:rPr>
                <w:color w:val="4B5563"/>
              </w:rPr>
              <w:t>14,40</w:t>
            </w:r>
          </w:p>
        </w:tc>
      </w:tr>
      <w:tr w:rsidR="00D379AE" w14:paraId="3DCA629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47DCCA" w14:textId="77777777" w:rsidR="00D379AE" w:rsidRDefault="00000000">
            <w:r>
              <w:rPr>
                <w:b/>
                <w:bCs/>
              </w:rPr>
              <w:t>19/03/2026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EDF485" w14:textId="6B9D3225" w:rsidR="00D379AE" w:rsidRDefault="00000000">
            <w:r>
              <w:rPr>
                <w:color w:val="4B5563"/>
              </w:rPr>
              <w:t>14,65</w:t>
            </w:r>
          </w:p>
        </w:tc>
      </w:tr>
      <w:tr w:rsidR="00D379AE" w14:paraId="0E707E6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341CC2" w14:textId="77777777" w:rsidR="00D379AE" w:rsidRDefault="00000000">
            <w:r>
              <w:rPr>
                <w:b/>
                <w:bCs/>
              </w:rPr>
              <w:t>24/09/2025</w:t>
            </w:r>
          </w:p>
        </w:tc>
        <w:tc>
          <w:tcPr>
            <w:tcW w:w="48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400E47" w14:textId="083CB656" w:rsidR="00D379AE" w:rsidRDefault="00000000">
            <w:r>
              <w:rPr>
                <w:color w:val="4B5563"/>
              </w:rPr>
              <w:t>14,90</w:t>
            </w:r>
          </w:p>
        </w:tc>
      </w:tr>
    </w:tbl>
    <w:p w14:paraId="0CAF0420" w14:textId="77777777" w:rsidR="00D379AE" w:rsidRDefault="00D379AE">
      <w:pPr>
        <w:spacing w:after="1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5714E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24" w:space="0" w:color="1D4ED8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313E0203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D4ED8"/>
              </w:rPr>
              <w:t>Por que este exemplo funciona bem</w:t>
            </w:r>
          </w:p>
          <w:p w14:paraId="32E00462" w14:textId="77777777" w:rsidR="00D379AE" w:rsidRDefault="00000000">
            <w:pPr>
              <w:spacing w:line="276" w:lineRule="auto"/>
            </w:pPr>
            <w:r>
              <w:t>O caso utiliza dados oficiais, não exige login, gera um resultado visual e demonstra o ciclo completo: fonte, regras, execução, entrega e validação.</w:t>
            </w:r>
          </w:p>
        </w:tc>
      </w:tr>
    </w:tbl>
    <w:p w14:paraId="590FA375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020844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47FEA75B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03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1E76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Prompt para IA gratuita</w:t>
            </w:r>
          </w:p>
        </w:tc>
      </w:tr>
    </w:tbl>
    <w:p w14:paraId="1239903D" w14:textId="77777777" w:rsidR="00D379AE" w:rsidRDefault="00D379AE">
      <w:pPr>
        <w:pBdr>
          <w:bottom w:val="single" w:sz="12" w:space="1" w:color="F28C2B"/>
        </w:pBdr>
        <w:spacing w:after="60"/>
      </w:pPr>
    </w:p>
    <w:p w14:paraId="455F398C" w14:textId="77777777" w:rsidR="00D379AE" w:rsidRDefault="00D379AE">
      <w:pPr>
        <w:spacing w:after="120"/>
      </w:pPr>
    </w:p>
    <w:p w14:paraId="712F81FA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A qualidade do código começa pela qualidade da instrução. O prompt deve informar fonte, regras, entregáveis, validações e restrições.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089F7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69A5705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93A9C9"/>
                <w:sz w:val="18"/>
                <w:szCs w:val="18"/>
              </w:rPr>
              <w:t># PROMPT MODELO</w:t>
            </w:r>
          </w:p>
          <w:p w14:paraId="2A0936C1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Crie um programa em Python, compatível com Windows e utilizando apenas</w:t>
            </w:r>
          </w:p>
          <w:p w14:paraId="3E865F15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bibliotecas gratuitas, que consulte a API pública SGS do Banco Central</w:t>
            </w:r>
          </w:p>
          <w:p w14:paraId="43FA81B8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do Brasil, série 1178 (Selic anualizada base 252), e obtenha os últimos</w:t>
            </w:r>
          </w:p>
          <w:p w14:paraId="7C4F488E" w14:textId="77777777" w:rsidR="00D379A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12 meses (período configurável), usando dataInicial e dataFinal.</w:t>
            </w:r>
          </w:p>
        </w:tc>
      </w:tr>
    </w:tbl>
    <w:p w14:paraId="67EC65FD" w14:textId="77777777" w:rsidR="00D379AE" w:rsidRDefault="00D379AE">
      <w:pPr>
        <w:spacing w:after="200"/>
      </w:pPr>
    </w:p>
    <w:p w14:paraId="731190D8" w14:textId="77777777" w:rsidR="00D379AE" w:rsidRDefault="00000000">
      <w:pPr>
        <w:spacing w:after="100" w:line="276" w:lineRule="auto"/>
      </w:pPr>
      <w:r>
        <w:rPr>
          <w:b/>
          <w:bCs/>
        </w:rPr>
        <w:t>O programa deve:</w:t>
      </w:r>
    </w:p>
    <w:p w14:paraId="03EEAAEE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tratar erros de conexão e, se a internet falhar, usar a última consulta salva avisando em destaque (nunca inventar dados);</w:t>
      </w:r>
    </w:p>
    <w:p w14:paraId="762014B2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converter as datas e os valores para formatos adequados;</w:t>
      </w:r>
    </w:p>
    <w:p w14:paraId="47C6DF42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calcular primeiro valor, último valor, maior valor, menor valor, variação em pontos percentuais e variação percentual;</w:t>
      </w:r>
    </w:p>
    <w:p w14:paraId="336FC4B7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gerar uma planilha Excel com as abas Dados, Resumo e Mudanças;</w:t>
      </w:r>
    </w:p>
    <w:p w14:paraId="61DA5CDF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criar um painel HTML que abra sem internet, com indicadores, gráfico da Selic e filtros de período que funcionem no navegador, nas cores da BMA (#1B172D e #F37522);</w:t>
      </w:r>
    </w:p>
    <w:p w14:paraId="1129C04A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gerar um relatório PDF com os indicadores e o gráfico, e abri-lo ao final;</w:t>
      </w:r>
    </w:p>
    <w:p w14:paraId="09C2923B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salvar os resultados na pasta output e registrar a execução em logs/oficina.log;</w:t>
      </w:r>
    </w:p>
    <w:p w14:paraId="08708F85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salvar a última consulta e usá-la, com aviso claro, se a internet estiver indisponível;</w:t>
      </w:r>
    </w:p>
    <w:p w14:paraId="613E89A0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incluir mensagens claras de execução e tratamento de erros;</w:t>
      </w:r>
    </w:p>
    <w:p w14:paraId="3732B4B0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informar os comandos necessários para instalar as bibliotecas e executar o programa.</w:t>
      </w:r>
    </w:p>
    <w:p w14:paraId="2F4A9D8E" w14:textId="77777777" w:rsidR="00D379AE" w:rsidRDefault="00D379AE">
      <w:pPr>
        <w:spacing w:after="120"/>
      </w:pPr>
    </w:p>
    <w:p w14:paraId="5C8B0D5A" w14:textId="77777777" w:rsidR="00D379AE" w:rsidRDefault="00000000">
      <w:pPr>
        <w:spacing w:after="140" w:line="276" w:lineRule="auto"/>
      </w:pPr>
      <w:r>
        <w:rPr>
          <w:i/>
          <w:iCs/>
          <w:color w:val="4B5563"/>
        </w:rPr>
        <w:t>Não utilize APIs pagas de inteligência artificial. Explique o código em blocos e mantenha as funções separadas por responsabilidade. Este modelo é um resumo: o prompt completo, que reproduz exatamente o robô da demonstração (painel, contingência, parâmetros e layout), está em prompt/prompt_oficina.txt no repositório.</w:t>
      </w:r>
    </w:p>
    <w:p w14:paraId="5D8C1B72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Estrutura recomendada para novos prompts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D379AE" w14:paraId="5C5D6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05D7E0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1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37A90E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Pergunta-chave</w:t>
            </w:r>
          </w:p>
        </w:tc>
      </w:tr>
      <w:tr w:rsidR="00D379AE" w14:paraId="39769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72E04B" w14:textId="77777777" w:rsidR="00D379AE" w:rsidRDefault="00000000">
            <w:r>
              <w:rPr>
                <w:b/>
                <w:bCs/>
              </w:rPr>
              <w:t>Contexto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1360D5" w14:textId="77777777" w:rsidR="00D379AE" w:rsidRDefault="00000000">
            <w:r>
              <w:rPr>
                <w:color w:val="4B5563"/>
              </w:rPr>
              <w:t>Qual processo será automatizado?</w:t>
            </w:r>
          </w:p>
        </w:tc>
      </w:tr>
      <w:tr w:rsidR="00D379AE" w14:paraId="654885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C171A0" w14:textId="77777777" w:rsidR="00D379AE" w:rsidRDefault="00000000">
            <w:r>
              <w:rPr>
                <w:b/>
                <w:bCs/>
              </w:rPr>
              <w:t>Fonte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0B2D0" w14:textId="77777777" w:rsidR="00D379AE" w:rsidRDefault="00000000">
            <w:r>
              <w:rPr>
                <w:color w:val="4B5563"/>
              </w:rPr>
              <w:t>De onde vêm os dados?</w:t>
            </w:r>
          </w:p>
        </w:tc>
      </w:tr>
      <w:tr w:rsidR="00D379AE" w14:paraId="38191E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25BD29" w14:textId="77777777" w:rsidR="00D379AE" w:rsidRDefault="00000000">
            <w:r>
              <w:rPr>
                <w:b/>
                <w:bCs/>
              </w:rPr>
              <w:t>Regras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D69B86" w14:textId="77777777" w:rsidR="00D379AE" w:rsidRDefault="00000000">
            <w:r>
              <w:rPr>
                <w:color w:val="4B5563"/>
              </w:rPr>
              <w:t>Quais critérios, exceções e cálculos devem ser respeitados?</w:t>
            </w:r>
          </w:p>
        </w:tc>
      </w:tr>
      <w:tr w:rsidR="00D379AE" w14:paraId="2E26C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A29F4E" w14:textId="77777777" w:rsidR="00D379AE" w:rsidRDefault="00000000">
            <w:r>
              <w:rPr>
                <w:b/>
                <w:bCs/>
              </w:rPr>
              <w:t>Ação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C65139" w14:textId="77777777" w:rsidR="00D379AE" w:rsidRDefault="00000000">
            <w:r>
              <w:rPr>
                <w:color w:val="4B5563"/>
              </w:rPr>
              <w:t>O que o robô deve executar?</w:t>
            </w:r>
          </w:p>
        </w:tc>
      </w:tr>
      <w:tr w:rsidR="00D379AE" w14:paraId="2C53D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EEB44E" w14:textId="77777777" w:rsidR="00D379AE" w:rsidRDefault="00000000">
            <w:r>
              <w:rPr>
                <w:b/>
                <w:bCs/>
              </w:rPr>
              <w:t>Entrega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87D06E" w14:textId="77777777" w:rsidR="00D379AE" w:rsidRDefault="00000000">
            <w:r>
              <w:rPr>
                <w:color w:val="4B5563"/>
              </w:rPr>
              <w:t>Qual arquivo, relatório ou mensagem deve ser gerado?</w:t>
            </w:r>
          </w:p>
        </w:tc>
      </w:tr>
      <w:tr w:rsidR="00D379AE" w14:paraId="1FD3DE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C6909D" w14:textId="77777777" w:rsidR="00D379AE" w:rsidRDefault="00000000">
            <w:r>
              <w:rPr>
                <w:b/>
                <w:bCs/>
              </w:rPr>
              <w:t>Validação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A6A9FC" w14:textId="77777777" w:rsidR="00D379AE" w:rsidRDefault="00000000">
            <w:r>
              <w:rPr>
                <w:color w:val="4B5563"/>
              </w:rPr>
              <w:t>Como confirmar que o resultado está correto?</w:t>
            </w:r>
          </w:p>
        </w:tc>
      </w:tr>
      <w:tr w:rsidR="00D379AE" w14:paraId="1AC76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CBECF" w14:textId="77777777" w:rsidR="00D379AE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D0DD52" w14:textId="77777777" w:rsidR="00D379AE" w:rsidRDefault="00000000">
            <w:r>
              <w:rPr>
                <w:color w:val="4B5563"/>
              </w:rPr>
              <w:t>O que não pode ser feito ou utilizado?</w:t>
            </w:r>
          </w:p>
        </w:tc>
      </w:tr>
    </w:tbl>
    <w:p w14:paraId="701228FC" w14:textId="77777777" w:rsidR="00D379AE" w:rsidRDefault="00D379AE">
      <w:pPr>
        <w:spacing w:after="200"/>
      </w:pPr>
    </w:p>
    <w:tbl>
      <w:tblPr>
        <w:tblW w:w="9776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870"/>
        <w:gridCol w:w="8846"/>
        <w:gridCol w:w="30"/>
      </w:tblGrid>
      <w:tr w:rsidR="00D379AE" w14:paraId="3F9D4BC5" w14:textId="77777777" w:rsidTr="008A70D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  <w:cantSplit/>
        </w:trPr>
        <w:tc>
          <w:tcPr>
            <w:tcW w:w="9746" w:type="dxa"/>
            <w:gridSpan w:val="3"/>
            <w:tcBorders>
              <w:top w:val="none" w:sz="0" w:space="0" w:color="FFFFFF"/>
              <w:left w:val="single" w:sz="24" w:space="0" w:color="F28C2B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03BB3FEA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F28C2B"/>
              </w:rPr>
              <w:t>Uso responsável da IA gratuita</w:t>
            </w:r>
          </w:p>
          <w:p w14:paraId="418FAAEE" w14:textId="77777777" w:rsidR="00D379AE" w:rsidRDefault="00000000">
            <w:pPr>
              <w:spacing w:line="276" w:lineRule="auto"/>
            </w:pPr>
            <w:r>
              <w:t>Opções gratuitas: ChatGPT, Claude, Gemini, Microsoft Copilot, Perplexity e NotebookLM. Não insira credenciais, dados pessoais, informações de clientes, contratos ou dados internos em ferramentas públicas. Durante o treinamento, utilize somente dados públicos ou fictícios.</w:t>
            </w:r>
          </w:p>
        </w:tc>
      </w:tr>
      <w:tr w:rsidR="00D379AE" w14:paraId="6301187F" w14:textId="77777777" w:rsidTr="008A70D6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4BBECA59" w14:textId="1C2BAB81" w:rsidR="00D379AE" w:rsidRDefault="00000000">
            <w:r>
              <w:lastRenderedPageBreak/>
              <w:br w:type="page"/>
            </w:r>
            <w:r>
              <w:rPr>
                <w:b/>
                <w:bCs/>
                <w:color w:val="F28C2B"/>
                <w:sz w:val="56"/>
                <w:szCs w:val="56"/>
              </w:rPr>
              <w:t>04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5A1E7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Implementação do robô</w:t>
            </w:r>
          </w:p>
        </w:tc>
      </w:tr>
    </w:tbl>
    <w:p w14:paraId="3C15AA76" w14:textId="77777777" w:rsidR="00D379AE" w:rsidRDefault="00D379AE">
      <w:pPr>
        <w:pBdr>
          <w:bottom w:val="single" w:sz="12" w:space="1" w:color="F28C2B"/>
        </w:pBdr>
        <w:spacing w:after="60"/>
      </w:pPr>
    </w:p>
    <w:p w14:paraId="2639410B" w14:textId="77777777" w:rsidR="00D379AE" w:rsidRDefault="00D379AE">
      <w:pPr>
        <w:spacing w:after="120"/>
      </w:pPr>
    </w:p>
    <w:p w14:paraId="7D81041B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Instalação pelo instalador (sem Python) ou execução pelo código-fonte.</w:t>
      </w:r>
    </w:p>
    <w:p w14:paraId="59877A17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Pré-requisitos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180"/>
        <w:gridCol w:w="3129"/>
        <w:gridCol w:w="180"/>
        <w:gridCol w:w="3129"/>
      </w:tblGrid>
      <w:tr w:rsidR="00D379AE" w14:paraId="3EB7B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D63AEFB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01</w:t>
            </w:r>
          </w:p>
          <w:p w14:paraId="343C98DE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Python</w:t>
            </w:r>
          </w:p>
          <w:p w14:paraId="13C153A5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3.11 ou superior, só para rodar pelo código. O instalador dispensa.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28FFE" w14:textId="77777777" w:rsidR="00D379AE" w:rsidRDefault="00D379AE"/>
        </w:tc>
        <w:tc>
          <w:tcPr>
            <w:tcW w:w="3128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F4B062D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02</w:t>
            </w:r>
          </w:p>
          <w:p w14:paraId="6C38AC69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Internet</w:t>
            </w:r>
          </w:p>
          <w:p w14:paraId="553B1D99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Acesso à API do Banco Central. Sem internet, usa a última consulta salva.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B4E52" w14:textId="77777777" w:rsidR="00D379AE" w:rsidRDefault="00D379AE"/>
        </w:tc>
        <w:tc>
          <w:tcPr>
            <w:tcW w:w="3128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9289486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03</w:t>
            </w:r>
          </w:p>
          <w:p w14:paraId="24D6D8BC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Editor</w:t>
            </w:r>
          </w:p>
          <w:p w14:paraId="6145681B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VS Code ou Bloco de Notas, para ler e adaptar o código.</w:t>
            </w:r>
          </w:p>
        </w:tc>
      </w:tr>
    </w:tbl>
    <w:p w14:paraId="29C3D180" w14:textId="77777777" w:rsidR="00D379AE" w:rsidRDefault="00D379AE">
      <w:pPr>
        <w:spacing w:after="260"/>
      </w:pPr>
    </w:p>
    <w:p w14:paraId="5848EEAB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Passo a passo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46"/>
      </w:tblGrid>
      <w:tr w:rsidR="00D379AE" w14:paraId="34731C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F907CB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AC98E9" w14:textId="77777777" w:rsidR="00D379AE" w:rsidRDefault="00000000">
            <w:r>
              <w:rPr>
                <w:color w:val="4B5563"/>
              </w:rPr>
              <w:t>Baixe o instalador pelo QR Code ou em github.com/thaiza-commits/oficina-de-robos-bma.</w:t>
            </w:r>
          </w:p>
        </w:tc>
      </w:tr>
      <w:tr w:rsidR="00D379AE" w14:paraId="56E7FD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0FC780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6543D4" w14:textId="77777777" w:rsidR="00D379AE" w:rsidRDefault="00000000">
            <w:r>
              <w:rPr>
                <w:color w:val="4B5563"/>
              </w:rPr>
              <w:t>Execute Instalador_OficinaRobos_BMA.exe e clique em Instalar.</w:t>
            </w:r>
          </w:p>
        </w:tc>
      </w:tr>
      <w:tr w:rsidR="00D379AE" w14:paraId="64E734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E397D1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43FA53" w14:textId="77777777" w:rsidR="00D379AE" w:rsidRDefault="00000000">
            <w:r>
              <w:rPr>
                <w:color w:val="4B5563"/>
              </w:rPr>
              <w:t>Abra o atalho Robô Selic na Área de Trabalho.</w:t>
            </w:r>
          </w:p>
        </w:tc>
      </w:tr>
      <w:tr w:rsidR="00D379AE" w14:paraId="06CB0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CFE6EB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DA7BC6" w14:textId="77777777" w:rsidR="00D379AE" w:rsidRDefault="00000000">
            <w:r>
              <w:rPr>
                <w:color w:val="4B5563"/>
              </w:rPr>
              <w:t>Acompanhe as mensagens na janela do robô.</w:t>
            </w:r>
          </w:p>
        </w:tc>
      </w:tr>
      <w:tr w:rsidR="00D379AE" w14:paraId="017116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36C5FD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5657BE" w14:textId="77777777" w:rsidR="00D379AE" w:rsidRDefault="00000000">
            <w:r>
              <w:rPr>
                <w:color w:val="4B5563"/>
              </w:rPr>
              <w:t>Confira o painel, que abre sozinho no navegador ao final (filtros 1M a 12M).</w:t>
            </w:r>
          </w:p>
        </w:tc>
      </w:tr>
      <w:tr w:rsidR="00D379AE" w14:paraId="4E9745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6F6366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452B34" w14:textId="77777777" w:rsidR="00D379AE" w:rsidRDefault="00000000">
            <w:r>
              <w:rPr>
                <w:color w:val="4B5563"/>
              </w:rPr>
              <w:t>Abra o atalho Resultados do Robô Selic e valide o Excel (abas Dados, Resumo e Mudanças).</w:t>
            </w:r>
          </w:p>
        </w:tc>
      </w:tr>
      <w:tr w:rsidR="00D379AE" w14:paraId="6F07D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504BA2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724D2F" w14:textId="77777777" w:rsidR="00D379AE" w:rsidRDefault="00000000">
            <w:r>
              <w:rPr>
                <w:color w:val="4B5563"/>
              </w:rPr>
              <w:t>Teste outro período com o atalho Robô Selic (escolher período) e o modo offline.</w:t>
            </w:r>
          </w:p>
        </w:tc>
      </w:tr>
      <w:tr w:rsidR="00D379AE" w14:paraId="02AA9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6630DB" w14:textId="77777777" w:rsidR="00D379A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90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6D0020" w14:textId="77777777" w:rsidR="00D379AE" w:rsidRDefault="00000000">
            <w:r>
              <w:rPr>
                <w:color w:val="4B5563"/>
              </w:rPr>
              <w:t>Compare uma amostra com a fonte oficial antes de aprovar o uso.</w:t>
            </w:r>
          </w:p>
        </w:tc>
      </w:tr>
    </w:tbl>
    <w:p w14:paraId="65B4CDC2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Comandos de instalação e execução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594F0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4466AC9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93A9C9"/>
                <w:sz w:val="18"/>
                <w:szCs w:val="18"/>
              </w:rPr>
              <w:t># instalação das bibliotecas</w:t>
            </w:r>
          </w:p>
          <w:p w14:paraId="7C7B93A8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pip install -r codigo/requirements.txt</w:t>
            </w:r>
          </w:p>
          <w:p w14:paraId="2BDC90CA" w14:textId="77777777" w:rsidR="00D379AE" w:rsidRDefault="00D379AE">
            <w:pPr>
              <w:spacing w:after="60" w:line="260" w:lineRule="auto"/>
            </w:pPr>
          </w:p>
          <w:p w14:paraId="47AB597E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93A9C9"/>
                <w:sz w:val="18"/>
                <w:szCs w:val="18"/>
              </w:rPr>
              <w:t># execução do robô</w:t>
            </w:r>
          </w:p>
          <w:p w14:paraId="139514E3" w14:textId="77777777" w:rsidR="00D379A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python codigo/main.py --meses 12      (ou --inicio/--fim, --perguntar, --offline)</w:t>
            </w:r>
          </w:p>
        </w:tc>
      </w:tr>
    </w:tbl>
    <w:p w14:paraId="46F314E9" w14:textId="77777777" w:rsidR="00D379AE" w:rsidRDefault="00D379AE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3D0A8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24" w:space="0" w:color="1D4ED8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76761239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D4ED8"/>
              </w:rPr>
              <w:t>Execução pelo kit</w:t>
            </w:r>
          </w:p>
          <w:p w14:paraId="2AA5FDE8" w14:textId="77777777" w:rsidR="00D379AE" w:rsidRDefault="00000000">
            <w:pPr>
              <w:spacing w:line="276" w:lineRule="auto"/>
            </w:pPr>
            <w:r>
              <w:t>Com Python instalado, use codigo\executar_oficina.bat (instala as bibliotecas na primeira vez), codigo\executar_escolher_periodo.bat ou codigo\executar_offline.bat. O período padrão fica em parametros.ini. Teste previamente o modo offline.</w:t>
            </w:r>
          </w:p>
        </w:tc>
      </w:tr>
    </w:tbl>
    <w:p w14:paraId="58110061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5D343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1F487DE7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05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D9A4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Leitura executiva do código</w:t>
            </w:r>
          </w:p>
        </w:tc>
      </w:tr>
    </w:tbl>
    <w:p w14:paraId="3632F395" w14:textId="77777777" w:rsidR="00D379AE" w:rsidRDefault="00D379AE">
      <w:pPr>
        <w:pBdr>
          <w:bottom w:val="single" w:sz="12" w:space="1" w:color="F28C2B"/>
        </w:pBdr>
        <w:spacing w:after="60"/>
      </w:pPr>
    </w:p>
    <w:p w14:paraId="5BB76C20" w14:textId="77777777" w:rsidR="00D379AE" w:rsidRDefault="00D379AE">
      <w:pPr>
        <w:spacing w:after="120"/>
      </w:pPr>
    </w:p>
    <w:p w14:paraId="26BBEF07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O objetivo não é memorizar sintaxe, mas compreender as responsabilidades de cada etapa.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D379AE" w14:paraId="1E074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CDAC7F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Bloco</w:t>
            </w:r>
          </w:p>
        </w:tc>
        <w:tc>
          <w:tcPr>
            <w:tcW w:w="71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5F4C84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Responsabilidade</w:t>
            </w:r>
          </w:p>
        </w:tc>
      </w:tr>
      <w:tr w:rsidR="00D379AE" w14:paraId="062202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8687B7" w14:textId="77777777" w:rsidR="00D379AE" w:rsidRDefault="00000000">
            <w:r>
              <w:rPr>
                <w:b/>
                <w:bCs/>
              </w:rPr>
              <w:t>Importações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11421C" w14:textId="77777777" w:rsidR="00D379AE" w:rsidRDefault="00000000">
            <w:r>
              <w:rPr>
                <w:color w:val="4B5563"/>
              </w:rPr>
              <w:t>Disponibilizam recursos para internet, dados, Excel e gráficos.</w:t>
            </w:r>
          </w:p>
        </w:tc>
      </w:tr>
      <w:tr w:rsidR="00D379AE" w14:paraId="10E4E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CEF873" w14:textId="77777777" w:rsidR="00D379AE" w:rsidRDefault="00000000">
            <w:r>
              <w:rPr>
                <w:b/>
                <w:bCs/>
              </w:rPr>
              <w:t>Consulta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1E490A" w14:textId="77777777" w:rsidR="00D379AE" w:rsidRDefault="00000000">
            <w:r>
              <w:rPr>
                <w:color w:val="4B5563"/>
              </w:rPr>
              <w:t>Busca a série oficial no período escolhido, em blocos de até 10 anos, com novas tentativas.</w:t>
            </w:r>
          </w:p>
        </w:tc>
      </w:tr>
      <w:tr w:rsidR="00D379AE" w14:paraId="460607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C167E9" w14:textId="77777777" w:rsidR="00D379AE" w:rsidRDefault="00000000">
            <w:r>
              <w:rPr>
                <w:b/>
                <w:bCs/>
              </w:rPr>
              <w:t>Tratamento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BC39E5" w14:textId="77777777" w:rsidR="00D379AE" w:rsidRDefault="00000000">
            <w:r>
              <w:rPr>
                <w:color w:val="4B5563"/>
              </w:rPr>
              <w:t>Converte datas e valores e elimina registros inválidos.</w:t>
            </w:r>
          </w:p>
        </w:tc>
      </w:tr>
      <w:tr w:rsidR="00D379AE" w14:paraId="142D5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63E01C" w14:textId="77777777" w:rsidR="00D379AE" w:rsidRDefault="00000000">
            <w:r>
              <w:rPr>
                <w:b/>
                <w:bCs/>
              </w:rPr>
              <w:t>Indicadores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997514" w14:textId="77777777" w:rsidR="00D379AE" w:rsidRDefault="00000000">
            <w:r>
              <w:rPr>
                <w:color w:val="4B5563"/>
              </w:rPr>
              <w:t>Calcula primeiro, último, maior, menor e variações.</w:t>
            </w:r>
          </w:p>
        </w:tc>
      </w:tr>
      <w:tr w:rsidR="00D379AE" w14:paraId="25F07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8D9F00" w14:textId="77777777" w:rsidR="00D379AE" w:rsidRDefault="00000000">
            <w:r>
              <w:rPr>
                <w:b/>
                <w:bCs/>
              </w:rPr>
              <w:t>Entregáveis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199832" w14:textId="77777777" w:rsidR="00D379AE" w:rsidRDefault="00000000">
            <w:r>
              <w:rPr>
                <w:color w:val="4B5563"/>
              </w:rPr>
              <w:t>Gera painel visual, planilha, gráfico, relatório PDF e log.</w:t>
            </w:r>
          </w:p>
        </w:tc>
      </w:tr>
      <w:tr w:rsidR="00D379AE" w14:paraId="1FC3B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16C777" w14:textId="77777777" w:rsidR="00D379AE" w:rsidRDefault="00000000">
            <w:r>
              <w:rPr>
                <w:b/>
                <w:bCs/>
              </w:rPr>
              <w:t>Contingência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EED73B" w14:textId="77777777" w:rsidR="00D379AE" w:rsidRDefault="00000000">
            <w:r>
              <w:rPr>
                <w:color w:val="4B5563"/>
              </w:rPr>
              <w:t>Salva a última consulta e a reutiliza, com aviso, em caso de falha de conexão.</w:t>
            </w:r>
          </w:p>
        </w:tc>
      </w:tr>
    </w:tbl>
    <w:p w14:paraId="319DD7DA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Trecho-chave: consulta à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197C0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F6E96AC" w14:textId="77777777" w:rsidR="00D379AE" w:rsidRDefault="00000000">
            <w:pPr>
              <w:spacing w:after="60" w:line="260" w:lineRule="auto"/>
            </w:pPr>
            <w:r>
              <w:rPr>
                <w:rFonts w:ascii="Consolas" w:eastAsia="Consolas" w:hAnsi="Consolas" w:cs="Consolas"/>
                <w:color w:val="93A9C9"/>
                <w:sz w:val="18"/>
                <w:szCs w:val="18"/>
              </w:rPr>
              <w:t># consulta à série 1178 (Selic) no SGS do Banco Central</w:t>
            </w:r>
          </w:p>
          <w:p w14:paraId="2096FB1C" w14:textId="77777777" w:rsidR="00D379AE" w:rsidRPr="008A70D6" w:rsidRDefault="00000000">
            <w:pPr>
              <w:spacing w:after="60" w:line="260" w:lineRule="auto"/>
              <w:rPr>
                <w:lang w:val="pl-PL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lang w:val="pl-PL"/>
              </w:rPr>
              <w:t>url = "https://api.bcb.gov.br/dados/serie/bcdata.sgs.1178/dados"</w:t>
            </w:r>
          </w:p>
          <w:p w14:paraId="5B2C249B" w14:textId="77777777" w:rsidR="00D379AE" w:rsidRPr="008A70D6" w:rsidRDefault="00000000">
            <w:pPr>
              <w:spacing w:after="60" w:line="260" w:lineRule="auto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lang w:val="en-GB"/>
              </w:rPr>
              <w:t>resposta = requests.get(url, params={"formato": "json", "dataInicial": inicio, "dataFinal": fim}, timeout=30)</w:t>
            </w:r>
          </w:p>
          <w:p w14:paraId="47853A6E" w14:textId="77777777" w:rsidR="00D379AE" w:rsidRPr="008A70D6" w:rsidRDefault="00000000">
            <w:pPr>
              <w:spacing w:after="60" w:line="260" w:lineRule="auto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lang w:val="en-GB"/>
              </w:rPr>
              <w:t>resposta.raise_for_status()</w:t>
            </w:r>
          </w:p>
          <w:p w14:paraId="5D1F6BEB" w14:textId="77777777" w:rsidR="00D379A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dados = resposta.json()</w:t>
            </w:r>
          </w:p>
        </w:tc>
      </w:tr>
    </w:tbl>
    <w:p w14:paraId="473325D1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4BF7F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103EA5C2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06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CD5B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Validação e controles</w:t>
            </w:r>
          </w:p>
        </w:tc>
      </w:tr>
    </w:tbl>
    <w:p w14:paraId="033103C4" w14:textId="77777777" w:rsidR="00D379AE" w:rsidRDefault="00D379AE">
      <w:pPr>
        <w:pBdr>
          <w:bottom w:val="single" w:sz="12" w:space="1" w:color="F28C2B"/>
        </w:pBdr>
        <w:spacing w:after="60"/>
      </w:pPr>
    </w:p>
    <w:p w14:paraId="0A6A1AFF" w14:textId="77777777" w:rsidR="00D379AE" w:rsidRDefault="00D379AE">
      <w:pPr>
        <w:spacing w:after="120"/>
      </w:pPr>
    </w:p>
    <w:p w14:paraId="239A633C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Automação sem conferência apenas acelera erros. Todo resultado deve passar por critérios objetivos de aceite.</w:t>
      </w:r>
    </w:p>
    <w:p w14:paraId="74DDC0E9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Checklist de validação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846"/>
      </w:tblGrid>
      <w:tr w:rsidR="00D379AE" w14:paraId="1F2F2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3EB093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OK</w:t>
            </w:r>
          </w:p>
        </w:tc>
        <w:tc>
          <w:tcPr>
            <w:tcW w:w="22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08FEA6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68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1DFAE6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Conferência</w:t>
            </w:r>
          </w:p>
        </w:tc>
      </w:tr>
      <w:tr w:rsidR="00D379AE" w14:paraId="1972B7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80693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813620" w14:textId="77777777" w:rsidR="00D379AE" w:rsidRDefault="00000000">
            <w:r>
              <w:rPr>
                <w:color w:val="4B5563"/>
              </w:rPr>
              <w:t>Fonte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066C3A" w14:textId="77777777" w:rsidR="00D379AE" w:rsidRDefault="00000000">
            <w:r>
              <w:rPr>
                <w:color w:val="4B5563"/>
              </w:rPr>
              <w:t>A consulta utiliza a série oficial e o período correto.</w:t>
            </w:r>
          </w:p>
        </w:tc>
      </w:tr>
      <w:tr w:rsidR="00D379AE" w14:paraId="7684D2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FB44B2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875D1F" w14:textId="77777777" w:rsidR="00D379AE" w:rsidRDefault="00000000">
            <w:r>
              <w:rPr>
                <w:color w:val="4B5563"/>
              </w:rPr>
              <w:t>Integridade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0C3CC9" w14:textId="77777777" w:rsidR="00D379AE" w:rsidRDefault="00000000">
            <w:r>
              <w:rPr>
                <w:color w:val="4B5563"/>
              </w:rPr>
              <w:t>Não há registros vazios, duplicados ou datas inválidas.</w:t>
            </w:r>
          </w:p>
        </w:tc>
      </w:tr>
      <w:tr w:rsidR="00D379AE" w14:paraId="179529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91E5CC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29A5A4" w14:textId="77777777" w:rsidR="00D379AE" w:rsidRDefault="00000000">
            <w:r>
              <w:rPr>
                <w:color w:val="4B5563"/>
              </w:rPr>
              <w:t>Cálculos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C458F2" w14:textId="77777777" w:rsidR="00D379AE" w:rsidRDefault="00000000">
            <w:r>
              <w:rPr>
                <w:color w:val="4B5563"/>
              </w:rPr>
              <w:t>Primeiro, último, maior, menor e variações foram conferidos.</w:t>
            </w:r>
          </w:p>
        </w:tc>
      </w:tr>
      <w:tr w:rsidR="00D379AE" w14:paraId="0B0ED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787BDE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34CCE4" w14:textId="77777777" w:rsidR="00D379AE" w:rsidRDefault="00000000">
            <w:r>
              <w:rPr>
                <w:color w:val="4B5563"/>
              </w:rPr>
              <w:t>Entregáveis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A5071E" w14:textId="77777777" w:rsidR="00D379AE" w:rsidRDefault="00000000">
            <w:r>
              <w:rPr>
                <w:color w:val="4B5563"/>
              </w:rPr>
              <w:t>O painel e as abas Dados, Resumo e Mudanças mostram a mesma série e o mesmo período.</w:t>
            </w:r>
          </w:p>
        </w:tc>
      </w:tr>
      <w:tr w:rsidR="00D379AE" w14:paraId="2E3BA8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63656B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36A1CD" w14:textId="77777777" w:rsidR="00D379AE" w:rsidRDefault="00000000">
            <w:r>
              <w:rPr>
                <w:color w:val="4B5563"/>
              </w:rPr>
              <w:t>Rastreabilidade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E9E67A" w14:textId="77777777" w:rsidR="00D379AE" w:rsidRDefault="00000000">
            <w:r>
              <w:rPr>
                <w:color w:val="4B5563"/>
              </w:rPr>
              <w:t>A fonte, o período e a data de execução estão identificados (linha Fonte do Excel e rodapé do PDF).</w:t>
            </w:r>
          </w:p>
        </w:tc>
      </w:tr>
      <w:tr w:rsidR="00D379AE" w14:paraId="15F672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B13446" w14:textId="77777777" w:rsidR="00D379AE" w:rsidRDefault="00000000">
            <w:r>
              <w:rPr>
                <w:color w:val="4B5563"/>
              </w:rPr>
              <w:t>☐</w:t>
            </w:r>
          </w:p>
        </w:tc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2F49A8" w14:textId="77777777" w:rsidR="00D379AE" w:rsidRDefault="00000000">
            <w:r>
              <w:rPr>
                <w:color w:val="4B5563"/>
              </w:rPr>
              <w:t>Aprovação</w:t>
            </w:r>
          </w:p>
        </w:tc>
        <w:tc>
          <w:tcPr>
            <w:tcW w:w="6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297EE9" w14:textId="77777777" w:rsidR="00D379AE" w:rsidRDefault="00000000">
            <w:r>
              <w:rPr>
                <w:color w:val="4B5563"/>
              </w:rPr>
              <w:t>Uma pessoa responsável revisou uma amostra antes do uso.</w:t>
            </w:r>
          </w:p>
        </w:tc>
      </w:tr>
    </w:tbl>
    <w:p w14:paraId="2A8272E1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Controles para uso corporativo</w:t>
      </w:r>
    </w:p>
    <w:p w14:paraId="697DFBE0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Utilizar fontes autorizadas e documentar a origem dos dados.</w:t>
      </w:r>
    </w:p>
    <w:p w14:paraId="2134ADEC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Não inserir credenciais ou dados sigilosos diretamente no código.</w:t>
      </w:r>
    </w:p>
    <w:p w14:paraId="7D00FFA3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Testar inicialmente com uma amostra controlada.</w:t>
      </w:r>
    </w:p>
    <w:p w14:paraId="2A5C064E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Comparar resultados com a fonte original.</w:t>
      </w:r>
    </w:p>
    <w:p w14:paraId="276A9C01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Registrar erros, exceções e data de execução.</w:t>
      </w:r>
    </w:p>
    <w:p w14:paraId="3FEF98A5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Definir responsável por revisar e aprovar o resultado.</w:t>
      </w:r>
    </w:p>
    <w:p w14:paraId="65BFDA51" w14:textId="77777777" w:rsidR="00D379AE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4B5563"/>
        </w:rPr>
        <w:t>Submeter automações críticas à área competente antes da implantação.</w:t>
      </w:r>
    </w:p>
    <w:p w14:paraId="0C27303E" w14:textId="77777777" w:rsidR="00D379AE" w:rsidRDefault="00D379AE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7FCA5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24" w:space="0" w:color="F28C2B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567273B1" w14:textId="77777777" w:rsidR="00D379AE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F28C2B"/>
              </w:rPr>
              <w:t>Diretriz de segurança</w:t>
            </w:r>
          </w:p>
          <w:p w14:paraId="7FCD3DD7" w14:textId="77777777" w:rsidR="00D379AE" w:rsidRDefault="00000000">
            <w:pPr>
              <w:spacing w:line="276" w:lineRule="auto"/>
            </w:pPr>
            <w:r>
              <w:t>Ferramentas gratuitas devem receber somente dados públicos, fictícios ou previamente autorizados. Informações de clientes, operações, contratos e credenciais não devem ser compartilhadas em serviços públicos.</w:t>
            </w:r>
          </w:p>
        </w:tc>
      </w:tr>
    </w:tbl>
    <w:p w14:paraId="11013117" w14:textId="77777777" w:rsidR="00D379AE" w:rsidRDefault="00000000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D379AE" w14:paraId="381B8C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</w:tcPr>
          <w:p w14:paraId="75C4ECAF" w14:textId="77777777" w:rsidR="00D379AE" w:rsidRDefault="00000000">
            <w:r>
              <w:rPr>
                <w:b/>
                <w:bCs/>
                <w:color w:val="F28C2B"/>
                <w:sz w:val="56"/>
                <w:szCs w:val="56"/>
              </w:rPr>
              <w:lastRenderedPageBreak/>
              <w:t>07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F1A8" w14:textId="77777777" w:rsidR="00D379AE" w:rsidRDefault="00000000">
            <w:pPr>
              <w:spacing w:line="300" w:lineRule="auto"/>
            </w:pPr>
            <w:r>
              <w:rPr>
                <w:b/>
                <w:bCs/>
                <w:sz w:val="36"/>
                <w:szCs w:val="36"/>
              </w:rPr>
              <w:t>Aplicação a novos processos</w:t>
            </w:r>
          </w:p>
        </w:tc>
      </w:tr>
    </w:tbl>
    <w:p w14:paraId="13D9B123" w14:textId="77777777" w:rsidR="00D379AE" w:rsidRDefault="00D379AE">
      <w:pPr>
        <w:pBdr>
          <w:bottom w:val="single" w:sz="12" w:space="1" w:color="F28C2B"/>
        </w:pBdr>
        <w:spacing w:after="60"/>
      </w:pPr>
    </w:p>
    <w:p w14:paraId="216D4556" w14:textId="77777777" w:rsidR="00D379AE" w:rsidRDefault="00D379AE">
      <w:pPr>
        <w:spacing w:after="120"/>
      </w:pPr>
    </w:p>
    <w:p w14:paraId="7809C1DD" w14:textId="77777777" w:rsidR="00D379AE" w:rsidRDefault="00000000">
      <w:pPr>
        <w:spacing w:after="220" w:line="276" w:lineRule="auto"/>
      </w:pPr>
      <w:r>
        <w:rPr>
          <w:color w:val="4B5563"/>
          <w:sz w:val="22"/>
          <w:szCs w:val="22"/>
        </w:rPr>
        <w:t>Antes de solicitar código, formalize o problema, as regras e os critérios de aprovação.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D379AE" w14:paraId="15197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5F4262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1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827042" w14:textId="77777777" w:rsidR="00D379AE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Pergunta orientadora</w:t>
            </w:r>
          </w:p>
        </w:tc>
      </w:tr>
      <w:tr w:rsidR="00D379AE" w14:paraId="518CB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3D4997" w14:textId="77777777" w:rsidR="00D379AE" w:rsidRDefault="00000000">
            <w:r>
              <w:rPr>
                <w:b/>
                <w:bCs/>
              </w:rPr>
              <w:t>Processo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3CE0E7" w14:textId="77777777" w:rsidR="00D379AE" w:rsidRDefault="00000000">
            <w:r>
              <w:rPr>
                <w:color w:val="4B5563"/>
              </w:rPr>
              <w:t>Qual atividade é repetitiva e qual problema precisa ser resolvido?</w:t>
            </w:r>
          </w:p>
        </w:tc>
      </w:tr>
      <w:tr w:rsidR="00D379AE" w14:paraId="2E7A6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41B893" w14:textId="77777777" w:rsidR="00D379AE" w:rsidRDefault="00000000">
            <w:r>
              <w:rPr>
                <w:b/>
                <w:bCs/>
              </w:rPr>
              <w:t>Gatilho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529DBE" w14:textId="77777777" w:rsidR="00D379AE" w:rsidRDefault="00000000">
            <w:r>
              <w:rPr>
                <w:color w:val="4B5563"/>
              </w:rPr>
              <w:t>Quando o robô deve ser executado?</w:t>
            </w:r>
          </w:p>
        </w:tc>
      </w:tr>
      <w:tr w:rsidR="00D379AE" w14:paraId="3C90BB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DAF6AF" w14:textId="77777777" w:rsidR="00D379AE" w:rsidRDefault="00000000">
            <w:r>
              <w:rPr>
                <w:b/>
                <w:bCs/>
              </w:rPr>
              <w:t>Entradas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64F66" w14:textId="77777777" w:rsidR="00D379AE" w:rsidRDefault="00000000">
            <w:r>
              <w:rPr>
                <w:color w:val="4B5563"/>
              </w:rPr>
              <w:t>Quais dados, arquivos, sistemas ou parâmetros serão utilizados?</w:t>
            </w:r>
          </w:p>
        </w:tc>
      </w:tr>
      <w:tr w:rsidR="00D379AE" w14:paraId="3B6A9A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8510BE" w14:textId="77777777" w:rsidR="00D379AE" w:rsidRDefault="00000000">
            <w:r>
              <w:rPr>
                <w:b/>
                <w:bCs/>
              </w:rPr>
              <w:t>Regras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E0069D" w14:textId="77777777" w:rsidR="00D379AE" w:rsidRDefault="00000000">
            <w:r>
              <w:rPr>
                <w:color w:val="4B5563"/>
              </w:rPr>
              <w:t>Quais cálculos, exceções e limites devem ser respeitados?</w:t>
            </w:r>
          </w:p>
        </w:tc>
      </w:tr>
      <w:tr w:rsidR="00D379AE" w14:paraId="0A9A8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BE249E" w14:textId="77777777" w:rsidR="00D379AE" w:rsidRDefault="00000000">
            <w:r>
              <w:rPr>
                <w:b/>
                <w:bCs/>
              </w:rPr>
              <w:t>Ação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8F757A" w14:textId="77777777" w:rsidR="00D379AE" w:rsidRDefault="00000000">
            <w:r>
              <w:rPr>
                <w:color w:val="4B5563"/>
              </w:rPr>
              <w:t>O que o robô deverá realizar?</w:t>
            </w:r>
          </w:p>
        </w:tc>
      </w:tr>
      <w:tr w:rsidR="00D379AE" w14:paraId="3E7F94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13FFDF" w14:textId="77777777" w:rsidR="00D379AE" w:rsidRDefault="00000000">
            <w:r>
              <w:rPr>
                <w:b/>
                <w:bCs/>
              </w:rPr>
              <w:t>Saída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4C0599" w14:textId="77777777" w:rsidR="00D379AE" w:rsidRDefault="00000000">
            <w:r>
              <w:rPr>
                <w:color w:val="4B5563"/>
              </w:rPr>
              <w:t>Qual resultado deve ser produzido e em qual formato?</w:t>
            </w:r>
          </w:p>
        </w:tc>
      </w:tr>
      <w:tr w:rsidR="00D379AE" w14:paraId="43434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71BFA2" w14:textId="77777777" w:rsidR="00D379AE" w:rsidRDefault="00000000">
            <w:r>
              <w:rPr>
                <w:b/>
                <w:bCs/>
              </w:rPr>
              <w:t>Validação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D1735C" w14:textId="77777777" w:rsidR="00D379AE" w:rsidRDefault="00000000">
            <w:r>
              <w:rPr>
                <w:color w:val="4B5563"/>
              </w:rPr>
              <w:t>Como o resultado será conferido antes do uso?</w:t>
            </w:r>
          </w:p>
        </w:tc>
      </w:tr>
      <w:tr w:rsidR="00D379AE" w14:paraId="3205A2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A773B0" w14:textId="77777777" w:rsidR="00D379AE" w:rsidRDefault="00000000">
            <w:r>
              <w:rPr>
                <w:b/>
                <w:bCs/>
              </w:rPr>
              <w:t>Responsável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0DC9DB" w14:textId="77777777" w:rsidR="00D379AE" w:rsidRDefault="00000000">
            <w:r>
              <w:rPr>
                <w:color w:val="4B5563"/>
              </w:rPr>
              <w:t>Quem revisará e aprovará a automação?</w:t>
            </w:r>
          </w:p>
        </w:tc>
      </w:tr>
    </w:tbl>
    <w:p w14:paraId="1D41E244" w14:textId="77777777" w:rsidR="00D379AE" w:rsidRDefault="00000000">
      <w:pPr>
        <w:pBdr>
          <w:bottom w:val="single" w:sz="6" w:space="4" w:color="D1D5DB"/>
        </w:pBdr>
        <w:spacing w:before="220" w:after="120"/>
      </w:pPr>
      <w:r>
        <w:rPr>
          <w:b/>
          <w:bCs/>
          <w:color w:val="1D4ED8"/>
          <w:sz w:val="24"/>
          <w:szCs w:val="24"/>
        </w:rPr>
        <w:t>Critérios para priorizar uma automação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181"/>
        <w:gridCol w:w="2301"/>
        <w:gridCol w:w="180"/>
        <w:gridCol w:w="2301"/>
        <w:gridCol w:w="180"/>
        <w:gridCol w:w="2301"/>
      </w:tblGrid>
      <w:tr w:rsidR="00D379AE" w14:paraId="2739F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1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39212DD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1</w:t>
            </w:r>
          </w:p>
          <w:p w14:paraId="15EA58B1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Frequência</w:t>
            </w:r>
          </w:p>
          <w:p w14:paraId="5A593ED0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A tarefa ocorre com regularidade?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B9A77" w14:textId="77777777" w:rsidR="00D379AE" w:rsidRDefault="00D379AE"/>
        </w:tc>
        <w:tc>
          <w:tcPr>
            <w:tcW w:w="2301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9F18619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2</w:t>
            </w:r>
          </w:p>
          <w:p w14:paraId="61B22FC4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Volume</w:t>
            </w:r>
          </w:p>
          <w:p w14:paraId="0BDF655F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Existe quantidade relevante de registros?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0A7F5" w14:textId="77777777" w:rsidR="00D379AE" w:rsidRDefault="00D379AE"/>
        </w:tc>
        <w:tc>
          <w:tcPr>
            <w:tcW w:w="2301" w:type="dxa"/>
            <w:tcBorders>
              <w:top w:val="single" w:sz="18" w:space="0" w:color="F28C2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F782F8F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3</w:t>
            </w:r>
          </w:p>
          <w:p w14:paraId="10C5345A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Padronização</w:t>
            </w:r>
          </w:p>
          <w:p w14:paraId="78762B65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As regras são claras e repetíveis?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BC590" w14:textId="77777777" w:rsidR="00D379AE" w:rsidRDefault="00D379AE"/>
        </w:tc>
        <w:tc>
          <w:tcPr>
            <w:tcW w:w="2301" w:type="dxa"/>
            <w:tcBorders>
              <w:top w:val="single" w:sz="18" w:space="0" w:color="1D4ED8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4F6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9871988" w14:textId="77777777" w:rsidR="00D379AE" w:rsidRDefault="00000000">
            <w:pPr>
              <w:spacing w:after="60"/>
            </w:pPr>
            <w:r>
              <w:rPr>
                <w:b/>
                <w:bCs/>
                <w:caps/>
                <w:color w:val="F28C2B"/>
                <w:sz w:val="18"/>
                <w:szCs w:val="18"/>
              </w:rPr>
              <w:t>4</w:t>
            </w:r>
          </w:p>
          <w:p w14:paraId="1EEB1F52" w14:textId="77777777" w:rsidR="00D379AE" w:rsidRDefault="00000000">
            <w:pPr>
              <w:spacing w:after="60" w:line="276" w:lineRule="auto"/>
            </w:pPr>
            <w:r>
              <w:rPr>
                <w:b/>
                <w:bCs/>
                <w:sz w:val="22"/>
                <w:szCs w:val="22"/>
              </w:rPr>
              <w:t>Impacto</w:t>
            </w:r>
          </w:p>
          <w:p w14:paraId="3D1D4702" w14:textId="77777777" w:rsidR="00D379AE" w:rsidRDefault="00000000">
            <w:pPr>
              <w:spacing w:line="276" w:lineRule="auto"/>
            </w:pPr>
            <w:r>
              <w:rPr>
                <w:color w:val="4B5563"/>
                <w:sz w:val="18"/>
                <w:szCs w:val="18"/>
              </w:rPr>
              <w:t>Há ganho de tempo, qualidade ou controle?</w:t>
            </w:r>
          </w:p>
        </w:tc>
      </w:tr>
    </w:tbl>
    <w:p w14:paraId="75BB706C" w14:textId="77777777" w:rsidR="00D379AE" w:rsidRDefault="00D379AE">
      <w:pPr>
        <w:spacing w:after="3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379AE" w14:paraId="52D3A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2" w:space="0" w:color="0B1D3A"/>
              <w:left w:val="single" w:sz="2" w:space="0" w:color="0B1D3A"/>
              <w:bottom w:val="single" w:sz="2" w:space="0" w:color="0B1D3A"/>
              <w:right w:val="single" w:sz="2" w:space="0" w:color="0B1D3A"/>
            </w:tcBorders>
            <w:shd w:val="clear" w:color="auto" w:fill="0B1D3A"/>
            <w:tcMar>
              <w:top w:w="420" w:type="dxa"/>
              <w:left w:w="460" w:type="dxa"/>
              <w:bottom w:w="420" w:type="dxa"/>
              <w:right w:w="460" w:type="dxa"/>
            </w:tcMar>
          </w:tcPr>
          <w:p w14:paraId="32D4CF2E" w14:textId="77777777" w:rsidR="00D379AE" w:rsidRDefault="00000000">
            <w:pPr>
              <w:spacing w:after="140" w:line="460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>Automatizar é transformar tempo em valor.</w:t>
            </w:r>
          </w:p>
          <w:p w14:paraId="291CD993" w14:textId="77777777" w:rsidR="00D379AE" w:rsidRDefault="00000000">
            <w:pPr>
              <w:spacing w:line="276" w:lineRule="auto"/>
            </w:pPr>
            <w:r>
              <w:rPr>
                <w:color w:val="F28C2B"/>
                <w:sz w:val="22"/>
                <w:szCs w:val="22"/>
              </w:rPr>
              <w:t>Menos repetição. Mais estratégia. Mais impacto.</w:t>
            </w:r>
          </w:p>
        </w:tc>
      </w:tr>
    </w:tbl>
    <w:p w14:paraId="1D11F092" w14:textId="77777777" w:rsidR="002D2D40" w:rsidRDefault="002D2D40"/>
    <w:sectPr w:rsidR="002D2D40">
      <w:headerReference w:type="default" r:id="rId8"/>
      <w:footerReference w:type="default" r:id="rId9"/>
      <w:pgSz w:w="11906" w:h="16838"/>
      <w:pgMar w:top="1080" w:right="1080" w:bottom="1080" w:left="1080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7D58" w14:textId="77777777" w:rsidR="002D2D40" w:rsidRDefault="002D2D40">
      <w:r>
        <w:separator/>
      </w:r>
    </w:p>
  </w:endnote>
  <w:endnote w:type="continuationSeparator" w:id="0">
    <w:p w14:paraId="616BD614" w14:textId="77777777" w:rsidR="002D2D40" w:rsidRDefault="002D2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7F567" w14:textId="77777777" w:rsidR="00D379AE" w:rsidRDefault="00000000">
    <w:pPr>
      <w:pBdr>
        <w:top w:val="single" w:sz="6" w:space="6" w:color="D1D5DB"/>
      </w:pBdr>
      <w:tabs>
        <w:tab w:val="right" w:pos="9746"/>
      </w:tabs>
    </w:pPr>
    <w:r>
      <w:rPr>
        <w:color w:val="4B5563"/>
        <w:sz w:val="16"/>
        <w:szCs w:val="16"/>
      </w:rPr>
      <w:t>BMA FIDC | Automação aplicada a processos</w:t>
    </w:r>
    <w:r>
      <w:tab/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8A70D6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37F3" w14:textId="77777777" w:rsidR="002D2D40" w:rsidRDefault="002D2D40">
      <w:r>
        <w:separator/>
      </w:r>
    </w:p>
  </w:footnote>
  <w:footnote w:type="continuationSeparator" w:id="0">
    <w:p w14:paraId="2AF44F90" w14:textId="77777777" w:rsidR="002D2D40" w:rsidRDefault="002D2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1864" w14:textId="77777777" w:rsidR="00D379AE" w:rsidRDefault="00000000">
    <w:pPr>
      <w:pBdr>
        <w:bottom w:val="single" w:sz="6" w:space="6" w:color="D1D5DB"/>
      </w:pBdr>
      <w:tabs>
        <w:tab w:val="right" w:pos="9746"/>
      </w:tabs>
    </w:pPr>
    <w:r>
      <w:rPr>
        <w:b/>
        <w:bCs/>
        <w:caps/>
        <w:sz w:val="16"/>
        <w:szCs w:val="16"/>
      </w:rPr>
      <w:t>OFICINA DE ROBÔS  |  GUIA EXECUTIVO</w:t>
    </w:r>
    <w:r>
      <w:rPr>
        <w:b/>
        <w:bCs/>
        <w:color w:val="F28C2B"/>
        <w:sz w:val="16"/>
        <w:szCs w:val="16"/>
      </w:rPr>
      <w:tab/>
      <w:t>BMA FIDC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7EE9"/>
    <w:multiLevelType w:val="hybridMultilevel"/>
    <w:tmpl w:val="421C8EB2"/>
    <w:lvl w:ilvl="0" w:tplc="E276702E">
      <w:start w:val="1"/>
      <w:numFmt w:val="bullet"/>
      <w:lvlText w:val="●"/>
      <w:lvlJc w:val="left"/>
      <w:pPr>
        <w:ind w:left="720" w:hanging="360"/>
      </w:pPr>
    </w:lvl>
    <w:lvl w:ilvl="1" w:tplc="13BA28C4">
      <w:start w:val="1"/>
      <w:numFmt w:val="bullet"/>
      <w:lvlText w:val="○"/>
      <w:lvlJc w:val="left"/>
      <w:pPr>
        <w:ind w:left="1440" w:hanging="360"/>
      </w:pPr>
    </w:lvl>
    <w:lvl w:ilvl="2" w:tplc="3C805860">
      <w:start w:val="1"/>
      <w:numFmt w:val="bullet"/>
      <w:lvlText w:val="■"/>
      <w:lvlJc w:val="left"/>
      <w:pPr>
        <w:ind w:left="2160" w:hanging="360"/>
      </w:pPr>
    </w:lvl>
    <w:lvl w:ilvl="3" w:tplc="E2F6A850">
      <w:start w:val="1"/>
      <w:numFmt w:val="bullet"/>
      <w:lvlText w:val="●"/>
      <w:lvlJc w:val="left"/>
      <w:pPr>
        <w:ind w:left="2880" w:hanging="360"/>
      </w:pPr>
    </w:lvl>
    <w:lvl w:ilvl="4" w:tplc="9B664302">
      <w:start w:val="1"/>
      <w:numFmt w:val="bullet"/>
      <w:lvlText w:val="○"/>
      <w:lvlJc w:val="left"/>
      <w:pPr>
        <w:ind w:left="3600" w:hanging="360"/>
      </w:pPr>
    </w:lvl>
    <w:lvl w:ilvl="5" w:tplc="0D8645FC">
      <w:start w:val="1"/>
      <w:numFmt w:val="bullet"/>
      <w:lvlText w:val="■"/>
      <w:lvlJc w:val="left"/>
      <w:pPr>
        <w:ind w:left="4320" w:hanging="360"/>
      </w:pPr>
    </w:lvl>
    <w:lvl w:ilvl="6" w:tplc="2E2232E2">
      <w:start w:val="1"/>
      <w:numFmt w:val="bullet"/>
      <w:lvlText w:val="●"/>
      <w:lvlJc w:val="left"/>
      <w:pPr>
        <w:ind w:left="5040" w:hanging="360"/>
      </w:pPr>
    </w:lvl>
    <w:lvl w:ilvl="7" w:tplc="92680FB0">
      <w:start w:val="1"/>
      <w:numFmt w:val="bullet"/>
      <w:lvlText w:val="●"/>
      <w:lvlJc w:val="left"/>
      <w:pPr>
        <w:ind w:left="5760" w:hanging="360"/>
      </w:pPr>
    </w:lvl>
    <w:lvl w:ilvl="8" w:tplc="1EE6D5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F39CC"/>
    <w:multiLevelType w:val="hybridMultilevel"/>
    <w:tmpl w:val="0BA64DD8"/>
    <w:lvl w:ilvl="0" w:tplc="DABE2710">
      <w:start w:val="1"/>
      <w:numFmt w:val="bullet"/>
      <w:lvlText w:val="▪"/>
      <w:lvlJc w:val="left"/>
      <w:pPr>
        <w:ind w:left="420" w:hanging="260"/>
      </w:pPr>
      <w:rPr>
        <w:rFonts w:ascii="Arial" w:eastAsia="Arial" w:hAnsi="Arial" w:cs="Arial"/>
        <w:color w:val="F28C2B"/>
      </w:rPr>
    </w:lvl>
    <w:lvl w:ilvl="1" w:tplc="E6329C54">
      <w:numFmt w:val="decimal"/>
      <w:lvlText w:val=""/>
      <w:lvlJc w:val="left"/>
    </w:lvl>
    <w:lvl w:ilvl="2" w:tplc="D4CAEA30">
      <w:numFmt w:val="decimal"/>
      <w:lvlText w:val=""/>
      <w:lvlJc w:val="left"/>
    </w:lvl>
    <w:lvl w:ilvl="3" w:tplc="B0180C0C">
      <w:numFmt w:val="decimal"/>
      <w:lvlText w:val=""/>
      <w:lvlJc w:val="left"/>
    </w:lvl>
    <w:lvl w:ilvl="4" w:tplc="6AE68586">
      <w:numFmt w:val="decimal"/>
      <w:lvlText w:val=""/>
      <w:lvlJc w:val="left"/>
    </w:lvl>
    <w:lvl w:ilvl="5" w:tplc="D6FAAD68">
      <w:numFmt w:val="decimal"/>
      <w:lvlText w:val=""/>
      <w:lvlJc w:val="left"/>
    </w:lvl>
    <w:lvl w:ilvl="6" w:tplc="E80E1460">
      <w:numFmt w:val="decimal"/>
      <w:lvlText w:val=""/>
      <w:lvlJc w:val="left"/>
    </w:lvl>
    <w:lvl w:ilvl="7" w:tplc="25021B9A">
      <w:numFmt w:val="decimal"/>
      <w:lvlText w:val=""/>
      <w:lvlJc w:val="left"/>
    </w:lvl>
    <w:lvl w:ilvl="8" w:tplc="68ECC724">
      <w:numFmt w:val="decimal"/>
      <w:lvlText w:val=""/>
      <w:lvlJc w:val="left"/>
    </w:lvl>
  </w:abstractNum>
  <w:num w:numId="1" w16cid:durableId="1057096476">
    <w:abstractNumId w:val="0"/>
    <w:lvlOverride w:ilvl="0">
      <w:startOverride w:val="1"/>
    </w:lvlOverride>
  </w:num>
  <w:num w:numId="2" w16cid:durableId="167715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9AE"/>
    <w:rsid w:val="002D2D40"/>
    <w:rsid w:val="008A70D6"/>
    <w:rsid w:val="00CA4E8F"/>
    <w:rsid w:val="00D3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B1F3"/>
  <w15:docId w15:val="{778720B3-7492-458D-BFF2-A0A449B6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1D3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1311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Thaiza Harmonico</cp:lastModifiedBy>
  <cp:revision>2</cp:revision>
  <dcterms:created xsi:type="dcterms:W3CDTF">2026-08-04T19:40:00Z</dcterms:created>
  <dcterms:modified xsi:type="dcterms:W3CDTF">2026-08-04T19:46:00Z</dcterms:modified>
</cp:coreProperties>
</file>