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GitHub Copilot Coding Agents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Capabilities, Use Cases &amp; Developer Impact</w:t>
      </w:r>
    </w:p>
    <w:p>
      <w:pPr>
        <w:pStyle w:val="Heading"/>
      </w:pPr>
      <w:r>
        <w:rPr>
          <w:rtl w:val="0"/>
          <w:lang w:val="nl-NL"/>
        </w:rPr>
        <w:t>Overview</w:t>
      </w:r>
    </w:p>
    <w:p>
      <w:pPr>
        <w:pStyle w:val="Body"/>
      </w:pPr>
      <w:r>
        <w:rPr>
          <w:rtl w:val="0"/>
          <w:lang w:val="en-US"/>
        </w:rPr>
        <w:t>GitHub Copilot Coding Agents represent a transformative step in software development. Unlike traditional code autocomplete tools, Copilot Agents operate at a higher abstraction level. They understand developer intent, navigate codebases, and autonomously execute multi-step tasks that span multiple files and components.</w:t>
      </w:r>
      <w:r>
        <w:br w:type="textWrapping"/>
        <w:br w:type="textWrapping"/>
      </w:r>
      <w:r>
        <w:rPr>
          <w:rtl w:val="0"/>
          <w:lang w:val="en-US"/>
        </w:rPr>
        <w:t xml:space="preserve">These agents move beyond "code suggestion" and become coding collaborators capable of planning, executing, and refining complete features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all within your GitHub repository, with human-in-the-loop approval workflows.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Core Capabilities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Natural Language Tasking: Developers describe the desired functionality in plain English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Context Awareness: Agents understand the structure, dependencies, and architectural patterns of the codebase.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Multi-file Reasoning: Agents operate across multiple files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updating models, routes, controllers, templates, and tests as needed.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Iterative Clarification: Agents can ask clarifying questions if the task is ambiguous or underdefined.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Code Quality Preservation: Agents follow existing code patterns, linting rules, and conventions.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Test Generation: Agents generate unit/integration tests for new or modified functionality.</w:t>
      </w:r>
    </w:p>
    <w:p>
      <w:pPr>
        <w:pStyle w:val="Heading"/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Example Use Case: Adding a 'Forgot Password' Feature</w:t>
      </w:r>
    </w:p>
    <w:p>
      <w:pPr>
        <w:pStyle w:val="Body"/>
      </w:pPr>
      <w:r>
        <w:rPr>
          <w:rtl w:val="0"/>
          <w:lang w:val="en-US"/>
        </w:rPr>
        <w:t>Without Copilot Agent:</w:t>
      </w:r>
      <w:r>
        <w:br w:type="textWrapping"/>
      </w:r>
      <w:r>
        <w:rPr>
          <w:rtl w:val="0"/>
          <w:lang w:val="en-US"/>
        </w:rPr>
        <w:t>- Developer creates routes and controllers manually</w:t>
      </w:r>
      <w:r>
        <w:br w:type="textWrapping"/>
      </w:r>
      <w:r>
        <w:rPr>
          <w:rtl w:val="0"/>
          <w:lang w:val="nl-NL"/>
        </w:rPr>
        <w:t>- Adds DB token logic</w:t>
      </w:r>
      <w:r>
        <w:br w:type="textWrapping"/>
      </w:r>
      <w:r>
        <w:rPr>
          <w:rtl w:val="0"/>
          <w:lang w:val="en-US"/>
        </w:rPr>
        <w:t>- Updates frontend and email templates</w:t>
      </w:r>
      <w:r>
        <w:br w:type="textWrapping"/>
      </w:r>
      <w:r>
        <w:rPr>
          <w:rtl w:val="0"/>
          <w:lang w:val="en-US"/>
        </w:rPr>
        <w:t>- Validates inputs and security checks</w:t>
      </w:r>
      <w:r>
        <w:br w:type="textWrapping"/>
      </w:r>
      <w:r>
        <w:rPr>
          <w:rtl w:val="0"/>
          <w:lang w:val="en-US"/>
        </w:rPr>
        <w:t>- Writes unit/integration tests</w:t>
      </w:r>
      <w:r>
        <w:br w:type="textWrapping"/>
      </w:r>
      <w:r>
        <w:rPr>
          <w:rtl w:val="0"/>
          <w:lang w:val="en-US"/>
        </w:rPr>
        <w:t>- Time required: 2</w:t>
      </w:r>
      <w:r>
        <w:rPr>
          <w:rtl w:val="0"/>
        </w:rPr>
        <w:t>–</w:t>
      </w:r>
      <w:r>
        <w:rPr>
          <w:rtl w:val="0"/>
          <w:lang w:val="en-US"/>
        </w:rPr>
        <w:t>3 hours</w:t>
      </w:r>
      <w:r>
        <w:br w:type="textWrapping"/>
        <w:br w:type="textWrapping"/>
      </w:r>
      <w:r>
        <w:rPr>
          <w:rtl w:val="0"/>
          <w:lang w:val="en-US"/>
        </w:rPr>
        <w:t>With Copilot Agent: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Developer writes: "Add a forgot password flow with email reset for existing users."</w:t>
      </w:r>
      <w:r>
        <w:rPr>
          <w:rtl w:val="0"/>
        </w:rPr>
        <w:br w:type="textWrapping"/>
        <w:t xml:space="preserve">→ </w:t>
      </w:r>
      <w:r>
        <w:rPr>
          <w:rtl w:val="0"/>
        </w:rPr>
        <w:t>Copilot Agent: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Scans codebase and database schema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Creates POST /forgot-password endpoint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Implements email logic with existing config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Adds password reset token model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Updates the frontend page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Writes unit tests for endpoint and token logic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- Time required: ~15 minutes (plus review)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Workflow Improvement Comparison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2880"/>
        <w:gridCol w:w="2880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Step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Traditional Workflow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With Copilot Agent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Task Definition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Manually broken into subtasks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Described in plain English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Coding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Handwritten across multiple files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Agent scaffolds boilerplate and logic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Testing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Developer writes unit tests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Agent auto-generates relevant tests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Refactoring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Manual and risky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Agent identifies and applies refactors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Documentation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Often skipped or delayed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Agent can auto-generate docs and READMEs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Strategic Benefits for Development Teams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Accelerated Delivery: Complex features implemented faster with fewer manual steps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Time Saved on Boilerplate: Agents handle repetitive code and scaffolding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Reduced Cognitive Load: Developers focus on architecture and business logic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Improved Test Coverage: Tests are generated automatically, increasing reliability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Consistent Code Quality: Follows project-specific styles and linting rules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Scales Developer Productivity: 1 developer can complete multi-person tasks</w:t>
      </w:r>
    </w:p>
    <w:p>
      <w:pPr>
        <w:pStyle w:val="Heading"/>
      </w:pPr>
      <w:r>
        <w:rPr>
          <w:rtl w:val="0"/>
          <w:lang w:val="en-US"/>
        </w:rPr>
        <w:t>Security and Governance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All agent actions are previewed before code is committed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developers stay in control.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Steps are logged and can be audited.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Agents respect repository-specific permissions and operate in sandboxed environments.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Output adheres to enterprise code policies and access restrictions.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Ideal Use Cases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Feature Scaffolding: Generate end-to-end features (CRUD operations, auth modules, APIs).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Code Cleanup &amp; Refactoring: Modernize legacy code (e.g., migrate callbacks to async/await).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Documentation: Create function-level and module-level documentation automatically.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Test Writing: Boost codebase coverage quickly.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Bug Fix Suggestions: Use repo context and error messages to suggest and implement fixes.</w:t>
      </w:r>
    </w:p>
    <w:p>
      <w:pPr>
        <w:pStyle w:val="Heading"/>
      </w:pPr>
      <w:r>
        <w:rPr>
          <w:rtl w:val="0"/>
          <w:lang w:val="en-US"/>
        </w:rPr>
        <w:t>Summary</w:t>
      </w:r>
    </w:p>
    <w:p>
      <w:pPr>
        <w:pStyle w:val="Body"/>
      </w:pPr>
      <w:r>
        <w:rPr>
          <w:rtl w:val="0"/>
          <w:lang w:val="en-US"/>
        </w:rPr>
        <w:t>GitHub Copilot Coding Agents mark a leap in developer productivity by converting high-level intentions into working code. By treating the codebase as a dynamic environment to reason over and interact with, Copilot Agents drastically reduce time to deliver, boost code quality, and enable teams to ship faster without compromising maintainability.</w:t>
      </w:r>
      <w:r>
        <w:br w:type="textWrapping"/>
        <w:br w:type="textWrapping"/>
      </w:r>
      <w:r>
        <w:rPr>
          <w:rtl w:val="0"/>
          <w:lang w:val="en-US"/>
        </w:rPr>
        <w:t>Teams that integrate Copilot Agents into their dev lifecycle will benefit from: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Faster feature implementation</w:t>
      </w:r>
      <w:r>
        <w:rPr>
          <w:rtl w:val="0"/>
        </w:rPr>
        <w:br w:type="textWrapping"/>
        <w:t xml:space="preserve">• </w:t>
      </w:r>
      <w:r>
        <w:rPr>
          <w:rtl w:val="0"/>
          <w:lang w:val="fr-FR"/>
        </w:rPr>
        <w:t>Consistent quality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Lower burnout from repetitive tasks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Higher output per engineer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nl-NL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