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wmf" ContentType="image/x-wmf"/>
  <Override PartName="/word/media/image11.wmf" ContentType="image/x-wmf"/>
  <Override PartName="/word/media/image10.wmf" ContentType="image/x-wmf"/>
  <Override PartName="/word/media/image9.wmf" ContentType="image/x-wmf"/>
  <Override PartName="/word/media/image8.wmf" ContentType="image/x-wmf"/>
  <Override PartName="/word/media/image7.wmf" ContentType="image/x-wmf"/>
  <Override PartName="/word/media/image2.wmf" ContentType="image/x-wmf"/>
  <Override PartName="/word/media/image1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60" w:type="dxa"/>
          <w:left w:w="60" w:type="dxa"/>
          <w:bottom w:w="60" w:type="dxa"/>
          <w:right w:w="60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1. Which is correct for Spring Framework?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a. Spring framework is light-weight solution</w:t>
            </w:r>
            <w:r>
              <w:rPr>
                <w:rFonts w:eastAsia="Times New Roman" w:cs="Calibri" w:cstheme="minorHAnsi"/>
                <w:sz w:val="24"/>
                <w:szCs w:val="24"/>
              </w:rPr>
              <w:t xml:space="preserve">. 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>b. Spring framework is heavy-weight solution.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2. AOP is the part of Core Container in Spring Framework.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>a. True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b. False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3. Expression Language is the part of Core Container in Spring Framework.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a. True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>b. False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4. Which is the part of Data Access layer in Spring Framework?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>a. Aspects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b. JMS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5. Can we integrate spring with struts?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a. Yes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>b. No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60" w:type="dxa"/>
          <w:left w:w="60" w:type="dxa"/>
          <w:bottom w:w="60" w:type="dxa"/>
          <w:right w:w="60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6. How to get the object of DAO in spring framework?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>a. Using new keyword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b. Using Spring Dependency injection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7. In which spring version, java 5 features has been introduced?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 xml:space="preserve">a. Spring 2.5 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b. Spring 3.0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8. In which spring version has Spring Expression Language been supported?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>a. Spring 2.5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b. Spring 3.0</w:t>
            </w:r>
            <w:r>
              <w:rPr>
                <w:rFonts w:eastAsia="Times New Roman" w:cs="Calibri" w:cstheme="minorHAnsi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9. Which class represents the IoC container?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a. ApplicationContext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 xml:space="preserve">b. ServletContext 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noVBand="1" w:val="04a0" w:noHBand="0" w:lastColumn="0" w:firstColumn="1" w:lastRow="0" w:firstRow="1"/>
            </w:tblPr>
            <w:tblGrid>
              <w:gridCol w:w="9240"/>
            </w:tblGrid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>10. How to use idref in spring framework?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19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>a. With setter method only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20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" descr=""/>
                                    <pic:cNvPicPr/>
                                  </pic:nvPicPr>
                                  <pic:blipFill>
                                    <a:blip r:embed="rId6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7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  <w:highlight w:val="yellow"/>
                    </w:rPr>
                    <w:t>b. With setter method and constructor argument both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tbl>
                  <w:tblPr>
                    <w:tblW w:w="5000" w:type="pct"/>
                    <w:jc w:val="left"/>
                    <w:tblInd w:w="0" w:type="dxa"/>
                    <w:tblBorders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noVBand="1" w:val="04a0" w:noHBand="0" w:lastColumn="0" w:firstColumn="1" w:lastRow="0" w:firstRow="1"/>
                  </w:tblPr>
                  <w:tblGrid>
                    <w:gridCol w:w="9120"/>
                  </w:tblGrid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11. How to use &lt;ref&gt; in spring framework?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21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" descr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5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yellow"/>
                          </w:rPr>
                          <w:t>a. &lt;ref&gt; is used with bean id.</w: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22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b. &lt;ref&gt; is used with string values.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12. How to define Inner bean in spring?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23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a. Use &lt;property/&gt; only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24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 xml:space="preserve">b. </w: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yellow"/>
                          </w:rPr>
                          <w:t>Use &lt;property/&gt; or &lt;constructor-arg/&gt;.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13. Which property is replaced by p-namespace in spring?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25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yellow"/>
                          </w:rPr>
                          <w:t>a. &lt;property/&gt;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26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 xml:space="preserve">b. &lt;constructor-arg&gt; 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14.Which property is replaced by c-namespace in spring?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27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a. &lt;property/&gt;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28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yellow"/>
                          </w:rPr>
                          <w:t>b. &lt;constructor-arg&gt;</w: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15.What is the scope of a bean by default in spring?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29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a. Prototype scope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30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yellow"/>
                          </w:rPr>
                          <w:t>b. Singleton scope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16. By default a bean is eagerly initialized in spring?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31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yellow"/>
                          </w:rPr>
                          <w:t xml:space="preserve">a. True 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32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white"/>
                          </w:rPr>
                          <w:t>b. False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17. By default a bean is not autowired?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33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yellow"/>
                          </w:rPr>
                          <w:t xml:space="preserve">a. True 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34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white"/>
                          </w:rPr>
                          <w:t>b. False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18. What is the role of ApplicationContextAware in spring?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35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 xml:space="preserve">a. Dependency injection is performed. 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36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yellow"/>
                          </w:rPr>
                          <w:t>b. Makes a bean aware to the container.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>19. Can the class which spring container makes subclass be final?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37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  <w:highlight w:val="yellow"/>
                          </w:rPr>
                          <w:t>a. No</w:t>
                        </w:r>
                      </w:p>
                    </w:tc>
                  </w:tr>
                  <w:tr>
                    <w:trPr/>
                    <w:tc>
                      <w:tcPr>
                        <w:tcW w:w="91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57810" cy="229235"/>
                                  <wp:effectExtent l="0" t="0" r="0" b="0"/>
                                  <wp:docPr id="38" name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" descr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4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id="shape_0" stroked="f" style="position:absolute;margin-left:0pt;margin-top:-18.05pt;width:20.2pt;height:17.95pt;mso-position-vertical:top" type="shapetype_75">
                                  <v:imagedata r:id="rId3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  <w:t xml:space="preserve">b. Yes </w:t>
                        </w:r>
                      </w:p>
                      <w:tbl>
                        <w:tblPr>
                          <w:tblW w:w="5000" w:type="pct"/>
                          <w:jc w:val="left"/>
                          <w:tblInd w:w="0" w:type="dxa"/>
                          <w:tblBorders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noVBand="1" w:val="04a0" w:noHBand="0" w:lastColumn="0" w:firstColumn="1" w:lastRow="0" w:firstRow="1"/>
                        </w:tblPr>
                        <w:tblGrid>
                          <w:gridCol w:w="9000"/>
                        </w:tblGrid>
                        <w:tr>
                          <w:trPr/>
                          <w:tc>
                            <w:tcPr>
                              <w:tcW w:w="900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eastAsia="Times New Roman" w:cs="Calibr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Calibri" w:cstheme="minorHAnsi"/>
                                  <w:sz w:val="24"/>
                                  <w:szCs w:val="24"/>
                                </w:rPr>
                                <w:t>20. What is the scope of stateless bean in spring?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900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eastAsia="Times New Roman" w:cs="Calibr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/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57810" cy="229235"/>
                                        <wp:effectExtent l="0" t="0" r="0" b="0"/>
                                        <wp:docPr id="39" name=""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" descr=""/>
                                                <pic:cNvPicPr/>
                                              </pic:nvPicPr>
                                              <pic:blipFill>
                                                <a:blip r:embed="rId2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704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shape id="shape_0" stroked="f" style="position:absolute;margin-left:0pt;margin-top:-18.05pt;width:20.2pt;height:17.95pt;mso-position-vertical:top" type="shapetype_75">
                                        <v:imagedata r:id="rId3" o:detectmouseclick="t"/>
                                        <w10:wrap type="none"/>
                                        <v:stroke color="#3465a4" joinstyle="round" endcap="flat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eastAsia="Times New Roman" w:cs="Calibri" w:cstheme="minorHAnsi"/>
                                  <w:sz w:val="24"/>
                                  <w:szCs w:val="24"/>
                                  <w:highlight w:val="yellow"/>
                                </w:rPr>
                                <w:t>a. Singleton scope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900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eastAsia="Times New Roman" w:cs="Calibr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/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57810" cy="229235"/>
                                        <wp:effectExtent l="0" t="0" r="0" b="0"/>
                                        <wp:docPr id="40" name=""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" descr=""/>
                                                <pic:cNvPicPr/>
                                              </pic:nvPicPr>
                                              <pic:blipFill>
                                                <a:blip r:embed="rId2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704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shape id="shape_0" stroked="f" style="position:absolute;margin-left:0pt;margin-top:-18.05pt;width:20.2pt;height:17.95pt;mso-position-vertical:top" type="shapetype_75">
                                        <v:imagedata r:id="rId3" o:detectmouseclick="t"/>
                                        <w10:wrap type="none"/>
                                        <v:stroke color="#3465a4" joinstyle="round" endcap="flat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eastAsia="Times New Roman" w:cs="Calibri" w:cstheme="minorHAnsi"/>
                                  <w:sz w:val="24"/>
                                  <w:szCs w:val="24"/>
                                </w:rPr>
                                <w:t>b. Prototype scope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900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eastAsia="Times New Roman" w:cs="Calibr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Calibri" w:cstheme="minorHAnsi"/>
                                  <w:sz w:val="24"/>
                                  <w:szCs w:val="24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Calibri" w:cstheme="minorHAnsi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21. What is the scope of statefull bean in spring?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4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 xml:space="preserve">a. Singleton scope 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4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b. Prototype scope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22. In which spring scope is a single bean instance created per IoC container?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4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a. Singleton scope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4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 xml:space="preserve">b. Request scope 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noVBand="1" w:val="04a0" w:noHBand="0" w:lastColumn="0" w:firstColumn="1" w:lastRow="0" w:firstRow="1"/>
            </w:tblPr>
            <w:tblGrid>
              <w:gridCol w:w="9240"/>
            </w:tblGrid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23. In which spring scope can any number of instances of bean be created?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45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a. Request scope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46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  <w:highlight w:val="yellow"/>
                    </w:rPr>
                    <w:t>b. Prototype scope</w: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  <w:t>24. When a bean has scope limited to only HTTP request, that is called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4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  <w:highlight w:val="yellow"/>
              </w:rPr>
              <w:t>a. Request scope</w:t>
            </w:r>
            <w:r>
              <w:rPr>
                <w:rFonts w:eastAsia="Times New Roman" w:cs="Calibri" w:cstheme="minorHAnsi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4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8.05pt;width:20.2pt;height:17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Calibri" w:cstheme="minorHAnsi"/>
                <w:sz w:val="24"/>
                <w:szCs w:val="24"/>
              </w:rPr>
              <w:t xml:space="preserve">b. Session scope </w:t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noVBand="1" w:val="04a0" w:noHBand="0" w:lastColumn="0" w:firstColumn="1" w:lastRow="0" w:firstRow="1"/>
            </w:tblPr>
            <w:tblGrid>
              <w:gridCol w:w="9240"/>
            </w:tblGrid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>25. When a bean has scope limited to HTTP session, that is called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49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>a. Request scope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0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  <w:highlight w:val="yellow"/>
                    </w:rPr>
                    <w:t>b. Session scope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26. Thread scope bean has been introduced in spring from the version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1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a. Spring 2.5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2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  <w:highlight w:val="yellow"/>
                    </w:rPr>
                    <w:t>b. Spring 3.0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>27. Which bean scope is used in portlet context in spring?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3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a. Session scope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4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  <w:highlight w:val="yellow"/>
                    </w:rPr>
                    <w:t>b. Global session scope</w: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28. InitializingBean and DisposableBean is used to customize the nature of bean in spring.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5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  <w:highlight w:val="yellow"/>
                    </w:rPr>
                    <w:t>a. Yes</w: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6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b. No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29. How to control a bean lifecycle in spring?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7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a. Using init() method only.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8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  <w:highlight w:val="yellow"/>
                    </w:rPr>
                    <w:t>b. Using InitializingBean and DisposableBean or init() method.</w: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30. How to shutdown the Spring IoC container gracefully in non-web applications?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59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a. Using shutdownNow() </w:t>
                  </w:r>
                </w:p>
              </w:tc>
            </w:tr>
            <w:tr>
              <w:trPr/>
              <w:tc>
                <w:tcPr>
                  <w:tcW w:w="92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eastAsia="Times New Roman" w:cs="Calibri" w:cstheme="minorHAnsi"/>
                      <w:sz w:val="24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257810" cy="229235"/>
                            <wp:effectExtent l="0" t="0" r="0" b="0"/>
                            <wp:docPr id="60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" descr=""/>
                                    <pic:cNvPicPr/>
                                  </pic:nvPicPr>
                                  <pic:blipFill>
                                    <a:blip r:embed="rId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7040" cy="228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shape_0" stroked="f" style="position:absolute;margin-left:0pt;margin-top:-18.05pt;width:20.2pt;height:17.95pt;mso-position-vertical:top" type="shapetype_75">
                            <v:imagedata r:id="rId3" o:detectmouseclick="t"/>
                            <w10:wrap type="none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  <w:highlight w:val="yellow"/>
                    </w:rPr>
                    <w:t>b. registerShutdownHook()</w:t>
                  </w:r>
                  <w:r>
                    <w:rPr>
                      <w:rFonts w:eastAsia="Times New Roman" w:cs="Calibri"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24"/>
                <w:szCs w:val="24"/>
              </w:rPr>
            </w:pPr>
            <w:r>
              <w:rPr>
                <w:rFonts w:eastAsia="Times New Roman" w:cs="Calibri" w:cstheme="minorHAnsi"/>
                <w:sz w:val="24"/>
                <w:szCs w:val="24"/>
              </w:rPr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31.</w:t>
      </w:r>
      <w:bookmarkStart w:id="0" w:name="__DdeLink__1038_3360850742"/>
      <w:r>
        <w:rPr>
          <w:rFonts w:eastAsia="Times New Roman" w:cs="Calibri" w:cstheme="minorHAnsi"/>
          <w:sz w:val="24"/>
          <w:szCs w:val="24"/>
        </w:rPr>
        <w:t>can we use index and type attribute togather ?</w:t>
      </w:r>
      <w:bookmarkEnd w:id="0"/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white"/>
        </w:rPr>
        <w:t>Yes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No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Which of the following is not a module in Spring Framework ?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6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DAO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ORM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MVC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6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AOP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IOC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JEE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6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Non of these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32.Which   of the following statement is false 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The Corepackage is the most fundamental part of the framework and provides the IoC an dDependency Injection features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TheDAO package provides a JDBC-abstraction layer that removes the need to do tedious JDBC coding and parsing of database-vendor specific error code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The ORM package provides integration layers for popular object-relational mapping APIs, including JPA,JDO,Hibernate, and iBatis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AOP takes out the direct dependency of crosscutting tasks from classes which, we can achieve through normal object oriented programming model. or example, method-interceptors and pointcuts to cleanly decouple code implementing</w:t>
        <w:br/>
        <w:t xml:space="preserve">functionality that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Spring's Web package provides basic web-oriented integration features, such as multipart file-upload</w:t>
        <w:br/>
        <w:t>functionality 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Spring's MVC package provides a Model-View-Controller implementation for web-application MVC package provides a Model-View-Controller implementation for web-application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Non of these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33. Which of the following is false?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 BeanFactory pretty much just instantiates and configures beans.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An ApplicationContext also instantiates bean,and it provides the supporting infrastructure to enable lots of enterprise-specific features such as transactions and AOP,message resource handling (for use in internationalization), event propagation.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Application-layer specific contexts such as the WebApplicationContext use in web application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none of the above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34.A bean is simply an object that is instantiated, assembled and otherwise managed by a Spring IoC container.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true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false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35. Which of the following  is  actual representation of the Spring IoC container 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ApplicationContext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XmlBeanFactory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BeanFactory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WebApplicationContext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36.How container load configuration metadata from a variety of external resources such as the local file system from the Java CLASSPATH ?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ApplicationContext constructor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Init()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8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Context Contructor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XmlClassPath Contructor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37.Which of following is correct way  to load bean definitions from another file ?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&lt;bean id="bean1" class="..." import="something.xml"/&gt;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&lt;resources name="something.xml" import ="true"/&gt;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&lt;import resource="something.xml"/&gt;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all the above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package com.bullraider;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public class TestBean {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private int year;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private String happy;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public TestBean( String happy,int year) {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this.year = year;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this.happy = happy;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}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}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38.What is the correct way to write constructor injection?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&lt;bean name="testClass" class="com.bullraider.TestBean"&gt;</w:t>
        <w:br/>
        <w:t>&lt;constructor-arg type="java.lang.String" value="Happy new year"/&gt;</w:t>
        <w:br/>
        <w:t>&lt;constructor-arg type="int" value="2015"/&gt;</w:t>
        <w:br/>
        <w:t>&lt;/bean&gt;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&lt;bean name="testClass" class="com.bullraider.TestBean"&gt;</w:t>
        <w:br/>
        <w:br/>
        <w:t>&lt;constructor-arg index="0" value="Happy new year"/&gt;</w:t>
        <w:br/>
        <w:br/>
        <w:t>&lt;constructor-arg index="1" value="2015"/&gt;</w:t>
        <w:br/>
        <w:br/>
        <w:t>&lt;/bean&gt;</w:t>
        <w:br/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&lt;bean name="testClass" class="com.bullraider.TestBean"&gt;</w:t>
        <w:br/>
        <w:br/>
        <w:t>&lt;constructor-arg index="1" value="Happy new year"/&gt;</w:t>
        <w:br/>
        <w:br/>
        <w:t>&lt;constructor-arg index="0" value="2015"/&gt;</w:t>
        <w:br/>
        <w:br/>
        <w:t>&lt;/bean&gt;</w:t>
        <w:br/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&lt;bean name="testClass" class="com.bullraider.TestBean"&gt;</w:t>
        <w:br/>
        <w:t>&lt;constructor-arg type="int" value="2015"/&gt;</w:t>
        <w:br/>
        <w:t>&lt;constructor-arg type="java.lang.String" value="Happy new year"/&gt;</w:t>
        <w:br/>
        <w:t>&lt;/bean&gt;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All the above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39.Which of the following are correct statements 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Form Controllers handle form interaction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Multipart resolver to handle file uploads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Dynamic binding of data to domain model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Interaction with velocity,jsp, thymeleaf,pdf, Excel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Sending email remote accessing via Soap,Burlap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40.What do you mean by 'bean' ?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component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object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class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container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0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xml file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41.What are responsibilities  included for  bean factory do 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Instantiating or sourcing application objects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configuring such objects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Assembling the dependencies between these objects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Manage lifecycle of spring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  <w:r>
        <w:rPr>
          <w:rFonts w:eastAsia="Times New Roman" w:cs="Calibri" w:cstheme="minorHAnsi"/>
          <w:sz w:val="24"/>
          <w:szCs w:val="24"/>
        </w:rPr>
        <w:t>42.What are the responsibilities of XmlBeanFactory included ?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This implementation allows you to express the objects that compose your application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Resolve inter-dependencies between such objects, in terms of XML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The XmlBeanFactory takes this XML configuration metadata and uses it to create a fully configured system or application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Non of these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  <w:r>
        <w:rPr>
          <w:rFonts w:eastAsia="Times New Roman" w:cs="Calibri" w:cstheme="minorHAnsi"/>
          <w:sz w:val="24"/>
          <w:szCs w:val="24"/>
        </w:rPr>
        <w:t>43.Which  of the following are the correct way to instantiating a Spring IoC container ?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 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ApplicationContext context = new ClassPathXmlApplicationContext(new String[] {"beans-definitions.xml"})</w:t>
        <w:br/>
        <w:br/>
        <w:t>BeanFactory factory = context;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XmlBeanFactory beanFactory=new XmlBeanFactory(new ClassPathResource("beans-definitions.xml"));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 xml:space="preserve">BeanFactory fac=new ClassPathXmlApplicationContext("beans-definitions.xml");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Resource res=new Classpathresource("beans-definitions.xml");</w:t>
        <w:br/>
        <w:br/>
        <w:t>BeanFactory fac=new XmlBeanFactory(res);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44.What are the correct ways to instantiate  bean?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Using default (empty) constructor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Instantiation using a static factory method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Instantiation using an instance factory method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Using the container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All these above are true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45.Which statements are true about IOC(Inversion of Control) 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Decoupling of the execution of a certain task from implementation.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Each module can focus on what it is designed for.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Replacing modules should not affect to other modules.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3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Modules should observe about what other systems do 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All the above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46.What do you mean by inner bean?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 &lt;bean/&gt; element inside the &lt;bean/&gt; elements is used to define a so-called</w:t>
        <w:br/>
        <w:br/>
        <w:t>inner bean.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 &lt;bean/&gt; element inside the &lt;property/&gt; elements is used to define a so-called inner bean.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</w:rPr>
        <w:t>A &lt;bean/&gt; element inside the &lt;constructor-arg/&gt; elements is used to define a so-called inner bean.</w:t>
      </w:r>
      <w:bookmarkStart w:id="1" w:name="_GoBack"/>
      <w:bookmarkEnd w:id="1"/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57810" cy="229235"/>
                <wp:effectExtent l="0" t="0" r="0" b="0"/>
                <wp:docPr id="1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704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20.2pt;height:17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libri" w:cstheme="minorHAnsi"/>
          <w:sz w:val="24"/>
          <w:szCs w:val="24"/>
          <w:highlight w:val="yellow"/>
        </w:rPr>
        <w:t>A &lt;bean/&gt; element inside the &lt;property/&gt; or &lt;constructor-arg/&gt; elements is used to define a so-called inner bean.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4"/>
      <w:footerReference w:type="default" r:id="rId1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174a2"/>
    <w:rPr>
      <w:color w:val="0000FF"/>
      <w:u w:val="single"/>
    </w:rPr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3d131b"/>
    <w:rPr>
      <w:rFonts w:ascii="Arial" w:hAnsi="Arial" w:cs="Arial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3d131b"/>
    <w:rPr>
      <w:rFonts w:ascii="Arial" w:hAnsi="Arial" w:cs="Arial"/>
      <w:vanish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2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62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3d131b"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3d131b"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374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62c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62c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Application>LibreOffice/6.0.7.3$Linux_X86_64 LibreOffice_project/00m0$Build-3</Application>
  <Pages>10</Pages>
  <Words>1229</Words>
  <Characters>7311</Characters>
  <CharactersWithSpaces>8412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2018-05-24T05:07:00Z</dcterms:created>
  <dc:creator>shanmugapriya</dc:creator>
  <dc:description/>
  <dc:language>en-IN</dc:language>
  <cp:lastModifiedBy/>
  <dcterms:modified xsi:type="dcterms:W3CDTF">2019-03-27T11:17:16Z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