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Conjuntos e dicionários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https://github.com/devsuperior/curso-eda/tree/main/conjuntos-dicionarios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Problema "visitantes"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Fazer uma função que receba uma lista de registros de log de acesso a um website, e retorne a quantidade de usuários únicos que acessaram o site. Cada registro de log está no formato CSV (valores separados por vírgula) que contém: nome de usuário, momento de acesso e URL acessada.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gridCol w:w="1380"/>
        <w:tblGridChange w:id="0">
          <w:tblGrid>
            <w:gridCol w:w="762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"ana,2024-07-04T21:42:40.353283800Z,https://blog.com/login",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"bob,2024-07-04T21:42:44.571283800Z,https://blog.com/news",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"maria,2024-07-04T21:42:46.394283800Z,https://blog.com/shop",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"ana,2024-07-04T21:42:50.026283800Z,https://blog.com/news"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gridCol w:w="1380"/>
        <w:tblGridChange w:id="0">
          <w:tblGrid>
            <w:gridCol w:w="762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Arquivo </w:t>
            </w:r>
            <w:hyperlink r:id="rId8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visitantes-input.json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no Github do curso (contém 100000 registros)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30680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total(visitors)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total(List&lt;string&gt; visitors)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Total(List&lt;string&gt; visitors)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total(visitors)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Problema "alunos"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 um portal de cursos online, cada aluno possui um código único, representado por um número inteiro.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Cada instrutor do portal pode ter vários cursos, sendo que um mesmo aluno pode se matricular em quantos cursos quiser. Assim, o número total de alunos de um instrutor não é simplesmente a soma dos alunos de todos os cursos que ele possui, pois pode haver alunos repetidos em mais de um curso.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Você deve criar uma função que, dada a lista de alunos de todos os cursos de um instrutor, a função deve retornar a quantidade total de alunos deste instrutor.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gridCol w:w="1380"/>
        <w:tblGridChange w:id="0">
          <w:tblGrid>
            <w:gridCol w:w="762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[15, 21, 80, 42],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[21, 80, 47],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[12, 21, 47, 35]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studentsCount(courses)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studentsCount(List&lt;List&lt;Integer&gt;&gt; courses)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 StudentsCount(List&lt;List&lt;int&gt;&gt; courses)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students_count(courses)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Problema "intersection"</w:t>
      </w:r>
      <w:r w:rsidDel="00000000" w:rsidR="00000000" w:rsidRPr="00000000">
        <w:rPr>
          <w:rtl w:val="0"/>
        </w:rPr>
        <w:t xml:space="preserve"> (ref: Leetcode intersection-of-two-arrays)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Empresas: Amazon, Google, Microsoft, Apple, Yandex, Criteo, Nvidia, etc.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Dados dois arrays num1 e num2, retorne um array contendo sua interseção. Cada elemento do array resultante deve ser único, e você pode apresentar os elementos em qualquer ordem.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"nums1": [1,2,2,1],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"nums2": [2,2]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"nums1": [4,9,5],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"nums2": [9,4,9,8,4]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[9,4]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(ou [4,9])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intersection(nums1, nums2)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int[] intersection(int[] nums1, int[] nums2)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int[] Intersection(int[] nums1, int[] nums2)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intersection(nums1, nums2)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Problema "votacao"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 contagem de votos de uma eleição, são gerados vários registros de votação contendo o nome do candidato e a quantidade de votos (formato .csv) que ele obteve em uma urna de votação. Você deve fazer uma função para receber todos registros de votação das urnas, e daí retornar um consolidado com os totais de cada candidato. O resultado pode ser mostrado em qualquer ordem.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"Alex Blue,15",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"Maria Green,22",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"Bob Brown,21",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"Alex Blue,30",</w:t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"Bob Brown,15",</w:t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"Maria Green,27",</w:t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"Maria Green,22",</w:t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"Bob Brown,25",</w:t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"Alex Blue,31"</w:t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"Alex Blue,76",</w:t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"Maria Green,71",</w:t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"Bob Brown,61"</w:t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counting(votes)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counting(List&lt;String&gt; votes)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Counting(List&lt;string&gt; votes)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counting(votes)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Problema "word-count"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Você deve fazer uma função que recebe um texto, e retorna o número de ocorrências de cada palavra no texto. Cada ocorrência deve ser representada por um objeto do tipo Rank, com os campos word e count. A saída da função deve ser uma lista de objetos tipo Rank. Você deve mostrar o resultado em letras minúsculas, ordenado da palavra mais frequente para a menos frequente, e as palavras com mesma frequência devem aparecer ordenadas alfabeticamente.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Antes de analisar as frequências das palavras, você deve aplicar a seguinte função </w:t>
      </w: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ao texto, para remover símbolos de pontuação, remover espaços adicionais e converter tudo para minúsculo: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Javascript: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function normalize(text) {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const words = text.replace(/[^\p{L}\p{N}\s]/gu, " ");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return words.replace(/\s+/g, " ").trim().toLowerCase();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Java: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1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18"/>
          <w:szCs w:val="18"/>
          <w:rtl w:val="0"/>
        </w:rPr>
        <w:t xml:space="preserve">import java.util.regex.Matcher;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18"/>
          <w:szCs w:val="18"/>
          <w:rtl w:val="0"/>
        </w:rPr>
        <w:t xml:space="preserve">import java.util.regex.Pattern;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static String normalize(String text) {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Pattern pattern = Pattern.compile("[^\\p{L}\\p{N}\\s]", Pattern.UNICODE_CHARACTER_CLASS);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Matcher matcher = pattern.matcher(text);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String words = matcher.replaceAll(" ");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return words.replaceAll("\\s+", " ").trim().toLowerCase();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C#: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18"/>
          <w:szCs w:val="18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static string Normalize(string text)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string words = Regex.Replace(text, "[^\\p{L}\\p{N}\\s]", "", RegexOptions.Compiled);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Regex.Replace(words, "\\s+", " ").Trim().ToLower();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Python: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1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18"/>
          <w:szCs w:val="18"/>
          <w:rtl w:val="0"/>
        </w:rPr>
        <w:t xml:space="preserve">import re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normalize(text):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words = re.sub(r'[^\w\s]', ' ', text, flags=re.UNICODE)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re.sub(r'\s+', ' ', words).strip().lower()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5490"/>
        <w:tblGridChange w:id="0">
          <w:tblGrid>
            <w:gridCol w:w="3510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 vento sussurra sons entre as árvores, sons que fazem animais correrem. A floresta e a natureza vibram com segredos e sons.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sons: 3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2</w:t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e: 2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animais: 1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árvores: 1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as: 1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com: 1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correrem: 1</w:t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entre: 1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fazem: 1</w:t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floresta: 1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natureza: 1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o: 1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que: 1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segredos: 1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sussurra: 1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vento: 1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vibram: 1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wordCount(text)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List&lt;Rank&gt; wordCount(String text)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List&lt;Rank&gt; WordCount(string text)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word_count(text)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Problema "two-sum"</w:t>
      </w:r>
      <w:r w:rsidDel="00000000" w:rsidR="00000000" w:rsidRPr="00000000">
        <w:rPr>
          <w:rtl w:val="0"/>
        </w:rPr>
        <w:t xml:space="preserve"> (ref: Leetcode two-sum)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Empresas: Amazon, Google. Microsoft, Meta, Apple, Adobe, Bloomberg, etc.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Dado um array de inteiros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e um inteiro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retorne os índices dos dois números de tal forma que eles somem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Você pode assumir que cada entrada terá exatamente uma solução, e você não pode usar o mesmo elemento duas vezes. Você pode retornar a resposta em qualquer ordem.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"nums": [8,2,7,15],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"target": 9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[1,2]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"nums": [3,2,4],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"target": 6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[1,2]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050"/>
        <w:tblGridChange w:id="0">
          <w:tblGrid>
            <w:gridCol w:w="495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"nums": [3,5,7,2,4,8,1,6],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"target": 15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[2,5]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twoSum(nums, target)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int[] twoSum(int[] nums, int target)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int[] twoSum(int[] nums, int target)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two_sum(nums, target)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"transacoes"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(ref: Leetcode </w:t>
      </w:r>
      <w:r w:rsidDel="00000000" w:rsidR="00000000" w:rsidRPr="00000000">
        <w:rPr>
          <w:rtl w:val="0"/>
        </w:rPr>
        <w:t xml:space="preserve">invalid-transactions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Apple, Google, Amazon, Microsoft, Adobe, Accenture, etc.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 transaction is possibly invalid if: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amount exceeds $1000, or;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it occurs within (and including) 60 minutes of another transaction with the same name in a different city.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You are given an array of strings transaction where transactions[i] consists of comma-separated values representing the name, time (in minutes), amount, and city of the transaction. Return a list of transactions that are possibly invalid. You may return the answer in any order.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transactions.length &lt;= 1000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transactions[i] takes the form "{name},{time},{amount},{city}"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{name} and {city} consist of lowercase English letters, and have lengths between 1 and 10.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{time} consist of digits, and represent an integer between 0 and 1000.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{amount} consist of digits, and represent an integer between 0 and 2000.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["alice,20,800,mtv","alice,50,100,beijing"]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["alice,20,800,mtv","alice,50,100,beijing"]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["alice,20,800,mtv","alice,50,1200,mtv"]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["alice,50,1200,mtv"]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1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["alice,20,800,mtv","bob,50,1200,mtv"]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["bob,50,1200,mtv"]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invalidTransactions(transactions)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invalidTransactions(String[] transactions)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InvalidTransactions(string[] transactions)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invalid_transactions(transactions)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4622006" cy="29531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006" cy="2953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conjuntos-dicionarios" TargetMode="External"/><Relationship Id="rId8" Type="http://schemas.openxmlformats.org/officeDocument/2006/relationships/hyperlink" Target="https://raw.githubusercontent.com/devsuperior/curso-eda/main/conjuntos-dicionarios/java/visitantes/visitantes-inpu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