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577AA" w14:textId="7AB8FC0C" w:rsidR="003E5929" w:rsidRDefault="003E5929" w:rsidP="003E5929">
      <w:pPr>
        <w:pStyle w:val="1"/>
      </w:pPr>
      <w:r>
        <w:rPr>
          <w:rFonts w:hint="eastAsia"/>
        </w:rPr>
        <w:t>程序实现</w:t>
      </w:r>
    </w:p>
    <w:p w14:paraId="1E8C1356" w14:textId="0BA66FA3" w:rsidR="00BC5AFA" w:rsidRDefault="00E37E9A" w:rsidP="003E5929">
      <w:pPr>
        <w:pStyle w:val="2"/>
      </w:pPr>
      <w:r>
        <w:rPr>
          <w:rFonts w:hint="eastAsia"/>
        </w:rPr>
        <w:t>模型选择</w:t>
      </w:r>
    </w:p>
    <w:p w14:paraId="2CD70639" w14:textId="1FCA66C4" w:rsidR="00E60881" w:rsidRDefault="00136B71">
      <w:r>
        <w:rPr>
          <w:rFonts w:hint="eastAsia"/>
        </w:rPr>
        <w:t>我们要根据数据判断出地产是否可以买，只有买和不买</w:t>
      </w:r>
      <w:r w:rsidR="0069552C">
        <w:rPr>
          <w:rFonts w:hint="eastAsia"/>
        </w:rPr>
        <w:t>，二分的</w:t>
      </w:r>
      <w:proofErr w:type="spellStart"/>
      <w:r w:rsidR="0069552C">
        <w:rPr>
          <w:rFonts w:hint="eastAsia"/>
        </w:rPr>
        <w:t>svm</w:t>
      </w:r>
      <w:proofErr w:type="spellEnd"/>
      <w:r w:rsidR="0069552C">
        <w:rPr>
          <w:rFonts w:hint="eastAsia"/>
        </w:rPr>
        <w:t>比较适合我们的数据</w:t>
      </w:r>
    </w:p>
    <w:p w14:paraId="32D53D61" w14:textId="02490DAB" w:rsidR="007C2E84" w:rsidRDefault="007C2E84">
      <w:r>
        <w:rPr>
          <w:noProof/>
        </w:rPr>
        <w:drawing>
          <wp:inline distT="0" distB="0" distL="0" distR="0" wp14:anchorId="479E1AFC" wp14:editId="177E026E">
            <wp:extent cx="4210050" cy="3381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3381375"/>
                    </a:xfrm>
                    <a:prstGeom prst="rect">
                      <a:avLst/>
                    </a:prstGeom>
                  </pic:spPr>
                </pic:pic>
              </a:graphicData>
            </a:graphic>
          </wp:inline>
        </w:drawing>
      </w:r>
    </w:p>
    <w:p w14:paraId="54CF6C04" w14:textId="1BF3D5DD" w:rsidR="00E37E9A" w:rsidRDefault="00E37E9A" w:rsidP="003E5929">
      <w:pPr>
        <w:pStyle w:val="2"/>
      </w:pPr>
      <w:r>
        <w:rPr>
          <w:rFonts w:hint="eastAsia"/>
        </w:rPr>
        <w:t>特征选择</w:t>
      </w:r>
    </w:p>
    <w:p w14:paraId="58BD07EC" w14:textId="77777777" w:rsidR="0069552C" w:rsidRPr="00CB32F0" w:rsidRDefault="0069552C" w:rsidP="0069552C">
      <w:pPr>
        <w:rPr>
          <w:b/>
        </w:rPr>
      </w:pPr>
      <w:r>
        <w:rPr>
          <w:rFonts w:hint="eastAsia"/>
          <w:b/>
        </w:rPr>
        <w:t>方差分析</w:t>
      </w:r>
    </w:p>
    <w:p w14:paraId="66E5CC76" w14:textId="77777777" w:rsidR="0069552C" w:rsidRPr="002C4DF9" w:rsidRDefault="0069552C" w:rsidP="0069552C">
      <w:r w:rsidRPr="00165046">
        <w:t>方差分析(Analysis of Variance，简称ANOVA)，又称“变异数分析”，是</w:t>
      </w:r>
      <w:hyperlink r:id="rId7" w:tgtFrame="_blank" w:history="1">
        <w:r w:rsidRPr="00165046">
          <w:t>R.A.Fisher</w:t>
        </w:r>
      </w:hyperlink>
      <w:r w:rsidRPr="00165046">
        <w:t>发明的，用于两个及两个以上</w:t>
      </w:r>
      <w:hyperlink r:id="rId8" w:tgtFrame="_blank" w:history="1">
        <w:r w:rsidRPr="00165046">
          <w:t>样本</w:t>
        </w:r>
      </w:hyperlink>
      <w:r w:rsidRPr="00165046">
        <w:t>均数差别的</w:t>
      </w:r>
      <w:hyperlink r:id="rId9" w:tgtFrame="_blank" w:history="1">
        <w:r w:rsidRPr="00165046">
          <w:t>显著性检验</w:t>
        </w:r>
      </w:hyperlink>
      <w:r w:rsidRPr="00165046">
        <w:t>。 由于各种因素的影响，研究所得的</w:t>
      </w:r>
      <w:hyperlink r:id="rId10" w:tgtFrame="_blank" w:history="1">
        <w:r w:rsidRPr="00165046">
          <w:t>数据</w:t>
        </w:r>
      </w:hyperlink>
      <w:r w:rsidRPr="00165046">
        <w:t>呈现波动状。造成波动的原因可分成两类，一是不可控的随机因素，另一是研究中施加的对结果形成影响的</w:t>
      </w:r>
      <w:hyperlink r:id="rId11" w:tgtFrame="_blank" w:history="1">
        <w:r w:rsidRPr="00165046">
          <w:t>可控因素</w:t>
        </w:r>
      </w:hyperlink>
      <w:r w:rsidRPr="00165046">
        <w:t>。</w:t>
      </w:r>
    </w:p>
    <w:p w14:paraId="18E1C202" w14:textId="77777777" w:rsidR="0069552C" w:rsidRDefault="0069552C" w:rsidP="0069552C">
      <w:pPr>
        <w:rPr>
          <w:b/>
        </w:rPr>
      </w:pPr>
    </w:p>
    <w:p w14:paraId="27DC72DC" w14:textId="77777777" w:rsidR="0069552C" w:rsidRPr="00EA501D" w:rsidRDefault="0069552C" w:rsidP="0069552C">
      <w:pPr>
        <w:rPr>
          <w:b/>
        </w:rPr>
      </w:pPr>
      <w:r w:rsidRPr="00474EC2">
        <w:rPr>
          <w:rFonts w:hint="eastAsia"/>
          <w:b/>
        </w:rPr>
        <w:t>卡方检验</w:t>
      </w:r>
    </w:p>
    <w:p w14:paraId="4F2F3B3C" w14:textId="77777777" w:rsidR="0069552C" w:rsidRDefault="0069552C" w:rsidP="0069552C">
      <w:r>
        <w:t>卡方检验就是统计</w:t>
      </w:r>
      <w:hyperlink r:id="rId12" w:tgtFrame="_blank" w:history="1">
        <w:r w:rsidRPr="0003300D">
          <w:t>样本</w:t>
        </w:r>
      </w:hyperlink>
      <w:r>
        <w:t>的实际观测值与理论推断值之间的偏离程度，实际观测值与理论推断值之间的偏离程度就决定卡方值的大小，如果卡方值越大，二者偏差程度越大；反之，二者偏差越小；若两个值完全相等时，卡方值就为0，表明理论值完全符合。</w:t>
      </w:r>
    </w:p>
    <w:p w14:paraId="62005A6A" w14:textId="77777777" w:rsidR="0069552C" w:rsidRPr="00EA501D" w:rsidRDefault="0069552C" w:rsidP="0069552C">
      <w:r w:rsidRPr="003E2E0D">
        <w:rPr>
          <w:noProof/>
        </w:rPr>
        <w:drawing>
          <wp:inline distT="0" distB="0" distL="0" distR="0" wp14:anchorId="3ABB2BEF" wp14:editId="39915414">
            <wp:extent cx="1209675" cy="419100"/>
            <wp:effectExtent l="0" t="0" r="9525"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209675" cy="419100"/>
                    </a:xfrm>
                    <a:prstGeom prst="rect">
                      <a:avLst/>
                    </a:prstGeom>
                  </pic:spPr>
                </pic:pic>
              </a:graphicData>
            </a:graphic>
          </wp:inline>
        </w:drawing>
      </w:r>
    </w:p>
    <w:p w14:paraId="42998ABF" w14:textId="77777777" w:rsidR="0069552C" w:rsidRDefault="0069552C" w:rsidP="0069552C"/>
    <w:p w14:paraId="176C8CFE" w14:textId="77777777" w:rsidR="0069552C" w:rsidRPr="00955A62" w:rsidRDefault="0069552C" w:rsidP="0069552C">
      <w:pPr>
        <w:rPr>
          <w:b/>
        </w:rPr>
      </w:pPr>
      <w:r w:rsidRPr="00955A62">
        <w:rPr>
          <w:rFonts w:hint="eastAsia"/>
          <w:b/>
        </w:rPr>
        <w:lastRenderedPageBreak/>
        <w:t>单量线性回归</w:t>
      </w:r>
    </w:p>
    <w:p w14:paraId="3A69AA51" w14:textId="77777777" w:rsidR="0069552C" w:rsidRPr="00EA501D" w:rsidRDefault="0069552C" w:rsidP="0069552C">
      <w:r>
        <w:t xml:space="preserve">线性回归是利用数理统计中回归分析，来确定两种或两种以上变量间相互依赖的定量关系的一种统计分析方法，运用十分广泛。其表达形式为y = </w:t>
      </w:r>
      <w:proofErr w:type="spellStart"/>
      <w:r>
        <w:t>w'x+e</w:t>
      </w:r>
      <w:proofErr w:type="spellEnd"/>
      <w:r>
        <w:t>，e为误差服从均值为0的正态分布。</w:t>
      </w:r>
    </w:p>
    <w:p w14:paraId="02B7A831" w14:textId="77777777" w:rsidR="0069552C" w:rsidRDefault="0069552C" w:rsidP="0069552C"/>
    <w:p w14:paraId="5ABC0D35" w14:textId="77777777" w:rsidR="0069552C" w:rsidRDefault="0069552C" w:rsidP="0069552C"/>
    <w:p w14:paraId="7B5386F0" w14:textId="77777777" w:rsidR="0069552C" w:rsidRDefault="0069552C" w:rsidP="0069552C">
      <w:r>
        <w:rPr>
          <w:rFonts w:hint="eastAsia"/>
        </w:rPr>
        <w:t>计算相关性</w:t>
      </w:r>
    </w:p>
    <w:p w14:paraId="4E6CB07B" w14:textId="77777777" w:rsidR="0069552C" w:rsidRDefault="0069552C" w:rsidP="0069552C">
      <w:r>
        <w:rPr>
          <w:noProof/>
        </w:rPr>
        <w:drawing>
          <wp:inline distT="0" distB="0" distL="0" distR="0" wp14:anchorId="17535E75" wp14:editId="745B6426">
            <wp:extent cx="5274310" cy="4142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42740"/>
                    </a:xfrm>
                    <a:prstGeom prst="rect">
                      <a:avLst/>
                    </a:prstGeom>
                  </pic:spPr>
                </pic:pic>
              </a:graphicData>
            </a:graphic>
          </wp:inline>
        </w:drawing>
      </w:r>
    </w:p>
    <w:p w14:paraId="746044F7" w14:textId="0CDBCCCC" w:rsidR="00E37E9A" w:rsidRDefault="00E12290">
      <w:r>
        <w:rPr>
          <w:rFonts w:hint="eastAsia"/>
        </w:rPr>
        <w:t>根据图表</w:t>
      </w:r>
    </w:p>
    <w:p w14:paraId="21F34731" w14:textId="7AFF99F3" w:rsidR="00E12290" w:rsidRDefault="00AD04EE">
      <w:r>
        <w:rPr>
          <w:rFonts w:hint="eastAsia"/>
        </w:rPr>
        <w:t>方差分析和单量线性回归的表现看，占地面积，建筑面积，</w:t>
      </w:r>
      <w:r w:rsidR="004F3BE4">
        <w:rPr>
          <w:rFonts w:hint="eastAsia"/>
        </w:rPr>
        <w:t>竞</w:t>
      </w:r>
      <w:proofErr w:type="gramStart"/>
      <w:r w:rsidR="00F57534">
        <w:rPr>
          <w:rFonts w:hint="eastAsia"/>
        </w:rPr>
        <w:t>得</w:t>
      </w:r>
      <w:r>
        <w:rPr>
          <w:rFonts w:hint="eastAsia"/>
        </w:rPr>
        <w:t>品牌</w:t>
      </w:r>
      <w:proofErr w:type="gramEnd"/>
      <w:r>
        <w:rPr>
          <w:rFonts w:hint="eastAsia"/>
        </w:rPr>
        <w:t>分级</w:t>
      </w:r>
      <w:r w:rsidR="008E2AB0">
        <w:rPr>
          <w:rFonts w:hint="eastAsia"/>
        </w:rPr>
        <w:t>相关性比较大</w:t>
      </w:r>
    </w:p>
    <w:p w14:paraId="3AC1FFC8" w14:textId="0B2624AB" w:rsidR="0043292A" w:rsidRDefault="0043292A">
      <w:r>
        <w:rPr>
          <w:rFonts w:hint="eastAsia"/>
        </w:rPr>
        <w:t>卡方卡方检验中成交总价相关性比较大</w:t>
      </w:r>
      <w:r w:rsidR="004B024C">
        <w:rPr>
          <w:rFonts w:hint="eastAsia"/>
        </w:rPr>
        <w:t>，其次是成交单价和楼面地价</w:t>
      </w:r>
    </w:p>
    <w:p w14:paraId="51597109" w14:textId="6F5259F5" w:rsidR="00F944ED" w:rsidRDefault="00F944ED"/>
    <w:p w14:paraId="4551F73A" w14:textId="0E4680DB" w:rsidR="00F944ED" w:rsidRDefault="00F944ED">
      <w:r>
        <w:rPr>
          <w:rFonts w:hint="eastAsia"/>
        </w:rPr>
        <w:t>实际测试一下准确率：</w:t>
      </w:r>
    </w:p>
    <w:p w14:paraId="41CA173E" w14:textId="2EB994E9" w:rsidR="00F944ED" w:rsidRDefault="0067324D">
      <w:r>
        <w:rPr>
          <w:noProof/>
        </w:rPr>
        <w:lastRenderedPageBreak/>
        <w:drawing>
          <wp:inline distT="0" distB="0" distL="0" distR="0" wp14:anchorId="20927A8D" wp14:editId="2E7426C6">
            <wp:extent cx="4529138" cy="2828924"/>
            <wp:effectExtent l="0" t="0" r="5080" b="10160"/>
            <wp:docPr id="9" name="图表 9">
              <a:extLst xmlns:a="http://schemas.openxmlformats.org/drawingml/2006/main">
                <a:ext uri="{FF2B5EF4-FFF2-40B4-BE49-F238E27FC236}">
                  <a16:creationId xmlns:a16="http://schemas.microsoft.com/office/drawing/2014/main" id="{45EA27A8-7828-4187-B794-D2608C978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0" w:name="_GoBack"/>
      <w:bookmarkEnd w:id="0"/>
    </w:p>
    <w:p w14:paraId="240A1F4A" w14:textId="06586EB2" w:rsidR="00F944ED" w:rsidRDefault="00F944ED"/>
    <w:p w14:paraId="099B60EF" w14:textId="70BF286B" w:rsidR="00F944ED" w:rsidRDefault="00F52117">
      <w:pPr>
        <w:rPr>
          <w:rFonts w:hint="eastAsia"/>
        </w:rPr>
      </w:pPr>
      <w:r>
        <w:rPr>
          <w:rFonts w:hint="eastAsia"/>
        </w:rPr>
        <w:t>特征选择让准确率得到了比较明显的提高</w:t>
      </w:r>
      <w:r w:rsidR="00C52597">
        <w:rPr>
          <w:rFonts w:hint="eastAsia"/>
        </w:rPr>
        <w:t>，均值提高一个百分点，众数更是提高9个百分点</w:t>
      </w:r>
      <w:r>
        <w:rPr>
          <w:rFonts w:hint="eastAsia"/>
        </w:rPr>
        <w:t>。</w:t>
      </w:r>
    </w:p>
    <w:p w14:paraId="650C8948" w14:textId="3D0F8A65" w:rsidR="00F944ED" w:rsidRDefault="00F944ED">
      <w:pPr>
        <w:rPr>
          <w:rFonts w:ascii="宋体" w:eastAsia="宋体" w:hAnsi="宋体" w:cs="宋体"/>
          <w:color w:val="000000"/>
          <w:kern w:val="0"/>
          <w:sz w:val="22"/>
        </w:rPr>
      </w:pPr>
    </w:p>
    <w:tbl>
      <w:tblPr>
        <w:tblW w:w="4700" w:type="dxa"/>
        <w:tblLook w:val="04A0" w:firstRow="1" w:lastRow="0" w:firstColumn="1" w:lastColumn="0" w:noHBand="0" w:noVBand="1"/>
      </w:tblPr>
      <w:tblGrid>
        <w:gridCol w:w="1460"/>
        <w:gridCol w:w="1096"/>
        <w:gridCol w:w="1096"/>
        <w:gridCol w:w="1096"/>
      </w:tblGrid>
      <w:tr w:rsidR="004523D8" w:rsidRPr="004523D8" w14:paraId="2E8588FB" w14:textId="77777777" w:rsidTr="004523D8">
        <w:trPr>
          <w:trHeight w:val="270"/>
        </w:trPr>
        <w:tc>
          <w:tcPr>
            <w:tcW w:w="1460" w:type="dxa"/>
            <w:tcBorders>
              <w:top w:val="nil"/>
              <w:left w:val="nil"/>
              <w:bottom w:val="nil"/>
              <w:right w:val="nil"/>
            </w:tcBorders>
            <w:shd w:val="clear" w:color="auto" w:fill="auto"/>
            <w:noWrap/>
            <w:vAlign w:val="bottom"/>
            <w:hideMark/>
          </w:tcPr>
          <w:p w14:paraId="0F7F6398" w14:textId="77777777" w:rsidR="004523D8" w:rsidRPr="004523D8" w:rsidRDefault="004523D8" w:rsidP="004523D8">
            <w:pPr>
              <w:widowControl/>
              <w:jc w:val="left"/>
              <w:rPr>
                <w:rFonts w:ascii="宋体" w:eastAsia="宋体" w:hAnsi="宋体" w:cs="宋体"/>
                <w:kern w:val="0"/>
                <w:sz w:val="24"/>
                <w:szCs w:val="24"/>
              </w:rPr>
            </w:pPr>
          </w:p>
        </w:tc>
        <w:tc>
          <w:tcPr>
            <w:tcW w:w="1080" w:type="dxa"/>
            <w:tcBorders>
              <w:top w:val="single" w:sz="8" w:space="0" w:color="auto"/>
              <w:left w:val="nil"/>
              <w:bottom w:val="single" w:sz="4" w:space="0" w:color="auto"/>
              <w:right w:val="nil"/>
            </w:tcBorders>
            <w:shd w:val="clear" w:color="auto" w:fill="auto"/>
            <w:noWrap/>
            <w:vAlign w:val="bottom"/>
            <w:hideMark/>
          </w:tcPr>
          <w:p w14:paraId="251C7F55" w14:textId="77777777" w:rsidR="004523D8" w:rsidRPr="004523D8" w:rsidRDefault="004523D8" w:rsidP="004523D8">
            <w:pPr>
              <w:widowControl/>
              <w:jc w:val="center"/>
              <w:rPr>
                <w:rFonts w:ascii="宋体" w:eastAsia="宋体" w:hAnsi="宋体" w:cs="宋体"/>
                <w:color w:val="000000"/>
                <w:kern w:val="0"/>
                <w:sz w:val="22"/>
              </w:rPr>
            </w:pPr>
            <w:r w:rsidRPr="004523D8">
              <w:rPr>
                <w:rFonts w:ascii="宋体" w:eastAsia="宋体" w:hAnsi="宋体" w:cs="宋体" w:hint="eastAsia"/>
                <w:color w:val="000000"/>
                <w:kern w:val="0"/>
                <w:sz w:val="22"/>
              </w:rPr>
              <w:t>全部</w:t>
            </w:r>
          </w:p>
        </w:tc>
        <w:tc>
          <w:tcPr>
            <w:tcW w:w="1080" w:type="dxa"/>
            <w:tcBorders>
              <w:top w:val="single" w:sz="8" w:space="0" w:color="auto"/>
              <w:left w:val="nil"/>
              <w:bottom w:val="single" w:sz="4" w:space="0" w:color="auto"/>
              <w:right w:val="nil"/>
            </w:tcBorders>
            <w:shd w:val="clear" w:color="auto" w:fill="auto"/>
            <w:noWrap/>
            <w:vAlign w:val="bottom"/>
            <w:hideMark/>
          </w:tcPr>
          <w:p w14:paraId="514DB3CC" w14:textId="77777777" w:rsidR="004523D8" w:rsidRPr="004523D8" w:rsidRDefault="004523D8" w:rsidP="004523D8">
            <w:pPr>
              <w:widowControl/>
              <w:jc w:val="center"/>
              <w:rPr>
                <w:rFonts w:ascii="宋体" w:eastAsia="宋体" w:hAnsi="宋体" w:cs="宋体" w:hint="eastAsia"/>
                <w:color w:val="000000"/>
                <w:kern w:val="0"/>
                <w:sz w:val="22"/>
              </w:rPr>
            </w:pPr>
            <w:r w:rsidRPr="004523D8">
              <w:rPr>
                <w:rFonts w:ascii="宋体" w:eastAsia="宋体" w:hAnsi="宋体" w:cs="宋体" w:hint="eastAsia"/>
                <w:color w:val="000000"/>
                <w:kern w:val="0"/>
                <w:sz w:val="22"/>
              </w:rPr>
              <w:t>选定特征</w:t>
            </w:r>
          </w:p>
        </w:tc>
        <w:tc>
          <w:tcPr>
            <w:tcW w:w="1080" w:type="dxa"/>
            <w:tcBorders>
              <w:top w:val="single" w:sz="8" w:space="0" w:color="auto"/>
              <w:left w:val="nil"/>
              <w:bottom w:val="single" w:sz="4" w:space="0" w:color="auto"/>
              <w:right w:val="nil"/>
            </w:tcBorders>
            <w:shd w:val="clear" w:color="auto" w:fill="auto"/>
            <w:noWrap/>
            <w:vAlign w:val="bottom"/>
            <w:hideMark/>
          </w:tcPr>
          <w:p w14:paraId="2CF783BC" w14:textId="77777777" w:rsidR="004523D8" w:rsidRPr="004523D8" w:rsidRDefault="004523D8" w:rsidP="004523D8">
            <w:pPr>
              <w:widowControl/>
              <w:jc w:val="center"/>
              <w:rPr>
                <w:rFonts w:ascii="宋体" w:eastAsia="宋体" w:hAnsi="宋体" w:cs="宋体" w:hint="eastAsia"/>
                <w:color w:val="000000"/>
                <w:kern w:val="0"/>
                <w:sz w:val="22"/>
              </w:rPr>
            </w:pPr>
            <w:r w:rsidRPr="004523D8">
              <w:rPr>
                <w:rFonts w:ascii="宋体" w:eastAsia="宋体" w:hAnsi="宋体" w:cs="宋体" w:hint="eastAsia"/>
                <w:color w:val="000000"/>
                <w:kern w:val="0"/>
                <w:sz w:val="22"/>
              </w:rPr>
              <w:t>削峰</w:t>
            </w:r>
          </w:p>
        </w:tc>
      </w:tr>
      <w:tr w:rsidR="004523D8" w:rsidRPr="004523D8" w14:paraId="2BC9D493" w14:textId="77777777" w:rsidTr="004523D8">
        <w:trPr>
          <w:trHeight w:val="270"/>
        </w:trPr>
        <w:tc>
          <w:tcPr>
            <w:tcW w:w="1460" w:type="dxa"/>
            <w:tcBorders>
              <w:top w:val="nil"/>
              <w:left w:val="nil"/>
              <w:bottom w:val="nil"/>
              <w:right w:val="nil"/>
            </w:tcBorders>
            <w:shd w:val="clear" w:color="auto" w:fill="auto"/>
            <w:noWrap/>
            <w:vAlign w:val="bottom"/>
            <w:hideMark/>
          </w:tcPr>
          <w:p w14:paraId="53E4DC2D" w14:textId="77777777" w:rsidR="004523D8" w:rsidRPr="004523D8" w:rsidRDefault="004523D8" w:rsidP="004523D8">
            <w:pPr>
              <w:widowControl/>
              <w:jc w:val="center"/>
              <w:rPr>
                <w:rFonts w:ascii="宋体" w:eastAsia="宋体" w:hAnsi="宋体" w:cs="宋体" w:hint="eastAsia"/>
                <w:color w:val="000000"/>
                <w:kern w:val="0"/>
                <w:sz w:val="22"/>
              </w:rPr>
            </w:pPr>
          </w:p>
        </w:tc>
        <w:tc>
          <w:tcPr>
            <w:tcW w:w="1080" w:type="dxa"/>
            <w:tcBorders>
              <w:top w:val="nil"/>
              <w:left w:val="nil"/>
              <w:bottom w:val="nil"/>
              <w:right w:val="nil"/>
            </w:tcBorders>
            <w:shd w:val="clear" w:color="auto" w:fill="auto"/>
            <w:noWrap/>
            <w:vAlign w:val="bottom"/>
            <w:hideMark/>
          </w:tcPr>
          <w:p w14:paraId="0DDF7FC5" w14:textId="77777777" w:rsidR="004523D8" w:rsidRPr="004523D8" w:rsidRDefault="004523D8" w:rsidP="004523D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52355EBD" w14:textId="77777777" w:rsidR="004523D8" w:rsidRPr="004523D8" w:rsidRDefault="004523D8" w:rsidP="004523D8">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bottom"/>
            <w:hideMark/>
          </w:tcPr>
          <w:p w14:paraId="64805F03" w14:textId="77777777" w:rsidR="004523D8" w:rsidRPr="004523D8" w:rsidRDefault="004523D8" w:rsidP="004523D8">
            <w:pPr>
              <w:widowControl/>
              <w:jc w:val="left"/>
              <w:rPr>
                <w:rFonts w:ascii="Times New Roman" w:eastAsia="Times New Roman" w:hAnsi="Times New Roman" w:cs="Times New Roman"/>
                <w:kern w:val="0"/>
                <w:sz w:val="20"/>
                <w:szCs w:val="20"/>
              </w:rPr>
            </w:pPr>
          </w:p>
        </w:tc>
      </w:tr>
      <w:tr w:rsidR="004523D8" w:rsidRPr="004523D8" w14:paraId="54B2DA6E" w14:textId="77777777" w:rsidTr="004523D8">
        <w:trPr>
          <w:trHeight w:val="270"/>
        </w:trPr>
        <w:tc>
          <w:tcPr>
            <w:tcW w:w="1460" w:type="dxa"/>
            <w:tcBorders>
              <w:top w:val="nil"/>
              <w:left w:val="nil"/>
              <w:bottom w:val="nil"/>
              <w:right w:val="nil"/>
            </w:tcBorders>
            <w:shd w:val="clear" w:color="auto" w:fill="auto"/>
            <w:noWrap/>
            <w:vAlign w:val="bottom"/>
            <w:hideMark/>
          </w:tcPr>
          <w:p w14:paraId="78ECE71D" w14:textId="77777777" w:rsidR="004523D8" w:rsidRPr="004523D8" w:rsidRDefault="004523D8" w:rsidP="004523D8">
            <w:pPr>
              <w:widowControl/>
              <w:jc w:val="left"/>
              <w:rPr>
                <w:rFonts w:ascii="宋体" w:eastAsia="宋体" w:hAnsi="宋体" w:cs="宋体"/>
                <w:color w:val="000000"/>
                <w:kern w:val="0"/>
                <w:sz w:val="22"/>
              </w:rPr>
            </w:pPr>
            <w:r w:rsidRPr="004523D8">
              <w:rPr>
                <w:rFonts w:ascii="宋体" w:eastAsia="宋体" w:hAnsi="宋体" w:cs="宋体" w:hint="eastAsia"/>
                <w:color w:val="000000"/>
                <w:kern w:val="0"/>
                <w:sz w:val="22"/>
              </w:rPr>
              <w:t>平均</w:t>
            </w:r>
          </w:p>
        </w:tc>
        <w:tc>
          <w:tcPr>
            <w:tcW w:w="1080" w:type="dxa"/>
            <w:tcBorders>
              <w:top w:val="nil"/>
              <w:left w:val="nil"/>
              <w:bottom w:val="nil"/>
              <w:right w:val="nil"/>
            </w:tcBorders>
            <w:shd w:val="clear" w:color="auto" w:fill="auto"/>
            <w:noWrap/>
            <w:vAlign w:val="bottom"/>
            <w:hideMark/>
          </w:tcPr>
          <w:p w14:paraId="336B29F7"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0.793333</w:t>
            </w:r>
          </w:p>
        </w:tc>
        <w:tc>
          <w:tcPr>
            <w:tcW w:w="1080" w:type="dxa"/>
            <w:tcBorders>
              <w:top w:val="nil"/>
              <w:left w:val="nil"/>
              <w:bottom w:val="nil"/>
              <w:right w:val="nil"/>
            </w:tcBorders>
            <w:shd w:val="clear" w:color="auto" w:fill="auto"/>
            <w:noWrap/>
            <w:vAlign w:val="bottom"/>
            <w:hideMark/>
          </w:tcPr>
          <w:p w14:paraId="3135A7E5"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7276DAC0"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0.797143</w:t>
            </w:r>
          </w:p>
        </w:tc>
      </w:tr>
      <w:tr w:rsidR="004523D8" w:rsidRPr="004523D8" w14:paraId="4A38A734" w14:textId="77777777" w:rsidTr="004523D8">
        <w:trPr>
          <w:trHeight w:val="270"/>
        </w:trPr>
        <w:tc>
          <w:tcPr>
            <w:tcW w:w="1460" w:type="dxa"/>
            <w:tcBorders>
              <w:top w:val="nil"/>
              <w:left w:val="nil"/>
              <w:bottom w:val="nil"/>
              <w:right w:val="nil"/>
            </w:tcBorders>
            <w:shd w:val="clear" w:color="auto" w:fill="auto"/>
            <w:noWrap/>
            <w:vAlign w:val="bottom"/>
            <w:hideMark/>
          </w:tcPr>
          <w:p w14:paraId="6C729057" w14:textId="77777777" w:rsidR="004523D8" w:rsidRPr="004523D8" w:rsidRDefault="004523D8" w:rsidP="004523D8">
            <w:pPr>
              <w:widowControl/>
              <w:jc w:val="left"/>
              <w:rPr>
                <w:rFonts w:ascii="宋体" w:eastAsia="宋体" w:hAnsi="宋体" w:cs="宋体" w:hint="eastAsia"/>
                <w:color w:val="000000"/>
                <w:kern w:val="0"/>
                <w:sz w:val="22"/>
              </w:rPr>
            </w:pPr>
            <w:r w:rsidRPr="004523D8">
              <w:rPr>
                <w:rFonts w:ascii="宋体" w:eastAsia="宋体" w:hAnsi="宋体" w:cs="宋体" w:hint="eastAsia"/>
                <w:color w:val="000000"/>
                <w:kern w:val="0"/>
                <w:sz w:val="22"/>
              </w:rPr>
              <w:t>标准误差</w:t>
            </w:r>
          </w:p>
        </w:tc>
        <w:tc>
          <w:tcPr>
            <w:tcW w:w="1080" w:type="dxa"/>
            <w:tcBorders>
              <w:top w:val="nil"/>
              <w:left w:val="nil"/>
              <w:bottom w:val="nil"/>
              <w:right w:val="nil"/>
            </w:tcBorders>
            <w:shd w:val="clear" w:color="auto" w:fill="auto"/>
            <w:noWrap/>
            <w:vAlign w:val="bottom"/>
            <w:hideMark/>
          </w:tcPr>
          <w:p w14:paraId="02184668"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0.011104</w:t>
            </w:r>
          </w:p>
        </w:tc>
        <w:tc>
          <w:tcPr>
            <w:tcW w:w="1080" w:type="dxa"/>
            <w:tcBorders>
              <w:top w:val="nil"/>
              <w:left w:val="nil"/>
              <w:bottom w:val="nil"/>
              <w:right w:val="nil"/>
            </w:tcBorders>
            <w:shd w:val="clear" w:color="auto" w:fill="auto"/>
            <w:noWrap/>
            <w:vAlign w:val="bottom"/>
            <w:hideMark/>
          </w:tcPr>
          <w:p w14:paraId="7851AD5D"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0.011464</w:t>
            </w:r>
          </w:p>
        </w:tc>
        <w:tc>
          <w:tcPr>
            <w:tcW w:w="1080" w:type="dxa"/>
            <w:tcBorders>
              <w:top w:val="nil"/>
              <w:left w:val="nil"/>
              <w:bottom w:val="nil"/>
              <w:right w:val="nil"/>
            </w:tcBorders>
            <w:shd w:val="clear" w:color="auto" w:fill="auto"/>
            <w:noWrap/>
            <w:vAlign w:val="bottom"/>
            <w:hideMark/>
          </w:tcPr>
          <w:p w14:paraId="7074C1B8"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0.011204</w:t>
            </w:r>
          </w:p>
        </w:tc>
      </w:tr>
      <w:tr w:rsidR="004523D8" w:rsidRPr="004523D8" w14:paraId="10C5C087" w14:textId="77777777" w:rsidTr="004523D8">
        <w:trPr>
          <w:trHeight w:val="270"/>
        </w:trPr>
        <w:tc>
          <w:tcPr>
            <w:tcW w:w="1460" w:type="dxa"/>
            <w:tcBorders>
              <w:top w:val="nil"/>
              <w:left w:val="nil"/>
              <w:bottom w:val="nil"/>
              <w:right w:val="nil"/>
            </w:tcBorders>
            <w:shd w:val="clear" w:color="auto" w:fill="auto"/>
            <w:noWrap/>
            <w:vAlign w:val="bottom"/>
            <w:hideMark/>
          </w:tcPr>
          <w:p w14:paraId="7A735D5D" w14:textId="77777777" w:rsidR="004523D8" w:rsidRPr="004523D8" w:rsidRDefault="004523D8" w:rsidP="004523D8">
            <w:pPr>
              <w:widowControl/>
              <w:jc w:val="left"/>
              <w:rPr>
                <w:rFonts w:ascii="宋体" w:eastAsia="宋体" w:hAnsi="宋体" w:cs="宋体" w:hint="eastAsia"/>
                <w:color w:val="000000"/>
                <w:kern w:val="0"/>
                <w:sz w:val="22"/>
              </w:rPr>
            </w:pPr>
            <w:r w:rsidRPr="004523D8">
              <w:rPr>
                <w:rFonts w:ascii="宋体" w:eastAsia="宋体" w:hAnsi="宋体" w:cs="宋体" w:hint="eastAsia"/>
                <w:color w:val="000000"/>
                <w:kern w:val="0"/>
                <w:sz w:val="22"/>
              </w:rPr>
              <w:t>中位数</w:t>
            </w:r>
          </w:p>
        </w:tc>
        <w:tc>
          <w:tcPr>
            <w:tcW w:w="1080" w:type="dxa"/>
            <w:tcBorders>
              <w:top w:val="nil"/>
              <w:left w:val="nil"/>
              <w:bottom w:val="nil"/>
              <w:right w:val="nil"/>
            </w:tcBorders>
            <w:shd w:val="clear" w:color="auto" w:fill="auto"/>
            <w:noWrap/>
            <w:vAlign w:val="bottom"/>
            <w:hideMark/>
          </w:tcPr>
          <w:p w14:paraId="36D1B312"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0.785714</w:t>
            </w:r>
          </w:p>
        </w:tc>
        <w:tc>
          <w:tcPr>
            <w:tcW w:w="1080" w:type="dxa"/>
            <w:tcBorders>
              <w:top w:val="nil"/>
              <w:left w:val="nil"/>
              <w:bottom w:val="nil"/>
              <w:right w:val="nil"/>
            </w:tcBorders>
            <w:shd w:val="clear" w:color="auto" w:fill="auto"/>
            <w:noWrap/>
            <w:vAlign w:val="bottom"/>
            <w:hideMark/>
          </w:tcPr>
          <w:p w14:paraId="25CF7DCD"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2419E728"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0.809524</w:t>
            </w:r>
          </w:p>
        </w:tc>
      </w:tr>
      <w:tr w:rsidR="004523D8" w:rsidRPr="004523D8" w14:paraId="4A4FA982" w14:textId="77777777" w:rsidTr="004523D8">
        <w:trPr>
          <w:trHeight w:val="270"/>
        </w:trPr>
        <w:tc>
          <w:tcPr>
            <w:tcW w:w="1460" w:type="dxa"/>
            <w:tcBorders>
              <w:top w:val="nil"/>
              <w:left w:val="nil"/>
              <w:bottom w:val="nil"/>
              <w:right w:val="nil"/>
            </w:tcBorders>
            <w:shd w:val="clear" w:color="auto" w:fill="auto"/>
            <w:noWrap/>
            <w:vAlign w:val="bottom"/>
            <w:hideMark/>
          </w:tcPr>
          <w:p w14:paraId="0D77AA1A" w14:textId="77777777" w:rsidR="004523D8" w:rsidRPr="004523D8" w:rsidRDefault="004523D8" w:rsidP="004523D8">
            <w:pPr>
              <w:widowControl/>
              <w:jc w:val="left"/>
              <w:rPr>
                <w:rFonts w:ascii="宋体" w:eastAsia="宋体" w:hAnsi="宋体" w:cs="宋体" w:hint="eastAsia"/>
                <w:color w:val="000000"/>
                <w:kern w:val="0"/>
                <w:sz w:val="22"/>
              </w:rPr>
            </w:pPr>
            <w:r w:rsidRPr="004523D8">
              <w:rPr>
                <w:rFonts w:ascii="宋体" w:eastAsia="宋体" w:hAnsi="宋体" w:cs="宋体" w:hint="eastAsia"/>
                <w:color w:val="000000"/>
                <w:kern w:val="0"/>
                <w:sz w:val="22"/>
              </w:rPr>
              <w:t>众数</w:t>
            </w:r>
          </w:p>
        </w:tc>
        <w:tc>
          <w:tcPr>
            <w:tcW w:w="1080" w:type="dxa"/>
            <w:tcBorders>
              <w:top w:val="nil"/>
              <w:left w:val="nil"/>
              <w:bottom w:val="nil"/>
              <w:right w:val="nil"/>
            </w:tcBorders>
            <w:shd w:val="clear" w:color="auto" w:fill="auto"/>
            <w:noWrap/>
            <w:vAlign w:val="bottom"/>
            <w:hideMark/>
          </w:tcPr>
          <w:p w14:paraId="42C55D9E"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0.761905</w:t>
            </w:r>
          </w:p>
        </w:tc>
        <w:tc>
          <w:tcPr>
            <w:tcW w:w="1080" w:type="dxa"/>
            <w:tcBorders>
              <w:top w:val="nil"/>
              <w:left w:val="nil"/>
              <w:bottom w:val="nil"/>
              <w:right w:val="nil"/>
            </w:tcBorders>
            <w:shd w:val="clear" w:color="auto" w:fill="auto"/>
            <w:noWrap/>
            <w:vAlign w:val="bottom"/>
            <w:hideMark/>
          </w:tcPr>
          <w:p w14:paraId="28A55CC1"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6AE4103B"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0.714286</w:t>
            </w:r>
          </w:p>
        </w:tc>
      </w:tr>
      <w:tr w:rsidR="004523D8" w:rsidRPr="004523D8" w14:paraId="6A893759" w14:textId="77777777" w:rsidTr="004523D8">
        <w:trPr>
          <w:trHeight w:val="270"/>
        </w:trPr>
        <w:tc>
          <w:tcPr>
            <w:tcW w:w="1460" w:type="dxa"/>
            <w:tcBorders>
              <w:top w:val="nil"/>
              <w:left w:val="nil"/>
              <w:bottom w:val="nil"/>
              <w:right w:val="nil"/>
            </w:tcBorders>
            <w:shd w:val="clear" w:color="auto" w:fill="auto"/>
            <w:noWrap/>
            <w:vAlign w:val="bottom"/>
            <w:hideMark/>
          </w:tcPr>
          <w:p w14:paraId="6D26C6A7" w14:textId="77777777" w:rsidR="004523D8" w:rsidRPr="004523D8" w:rsidRDefault="004523D8" w:rsidP="004523D8">
            <w:pPr>
              <w:widowControl/>
              <w:jc w:val="left"/>
              <w:rPr>
                <w:rFonts w:ascii="宋体" w:eastAsia="宋体" w:hAnsi="宋体" w:cs="宋体" w:hint="eastAsia"/>
                <w:color w:val="000000"/>
                <w:kern w:val="0"/>
                <w:sz w:val="22"/>
              </w:rPr>
            </w:pPr>
            <w:r w:rsidRPr="004523D8">
              <w:rPr>
                <w:rFonts w:ascii="宋体" w:eastAsia="宋体" w:hAnsi="宋体" w:cs="宋体" w:hint="eastAsia"/>
                <w:color w:val="000000"/>
                <w:kern w:val="0"/>
                <w:sz w:val="22"/>
              </w:rPr>
              <w:t>标准差</w:t>
            </w:r>
          </w:p>
        </w:tc>
        <w:tc>
          <w:tcPr>
            <w:tcW w:w="1080" w:type="dxa"/>
            <w:tcBorders>
              <w:top w:val="nil"/>
              <w:left w:val="nil"/>
              <w:bottom w:val="nil"/>
              <w:right w:val="nil"/>
            </w:tcBorders>
            <w:shd w:val="clear" w:color="auto" w:fill="auto"/>
            <w:noWrap/>
            <w:vAlign w:val="bottom"/>
            <w:hideMark/>
          </w:tcPr>
          <w:p w14:paraId="039FDA20"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0.078518</w:t>
            </w:r>
          </w:p>
        </w:tc>
        <w:tc>
          <w:tcPr>
            <w:tcW w:w="1080" w:type="dxa"/>
            <w:tcBorders>
              <w:top w:val="nil"/>
              <w:left w:val="nil"/>
              <w:bottom w:val="nil"/>
              <w:right w:val="nil"/>
            </w:tcBorders>
            <w:shd w:val="clear" w:color="auto" w:fill="auto"/>
            <w:noWrap/>
            <w:vAlign w:val="bottom"/>
            <w:hideMark/>
          </w:tcPr>
          <w:p w14:paraId="267FAF01"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0.081064</w:t>
            </w:r>
          </w:p>
        </w:tc>
        <w:tc>
          <w:tcPr>
            <w:tcW w:w="1080" w:type="dxa"/>
            <w:tcBorders>
              <w:top w:val="nil"/>
              <w:left w:val="nil"/>
              <w:bottom w:val="nil"/>
              <w:right w:val="nil"/>
            </w:tcBorders>
            <w:shd w:val="clear" w:color="auto" w:fill="auto"/>
            <w:noWrap/>
            <w:vAlign w:val="bottom"/>
            <w:hideMark/>
          </w:tcPr>
          <w:p w14:paraId="0B6987BE"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0.079222</w:t>
            </w:r>
          </w:p>
        </w:tc>
      </w:tr>
      <w:tr w:rsidR="004523D8" w:rsidRPr="004523D8" w14:paraId="6B59D0B0" w14:textId="77777777" w:rsidTr="004523D8">
        <w:trPr>
          <w:trHeight w:val="270"/>
        </w:trPr>
        <w:tc>
          <w:tcPr>
            <w:tcW w:w="1460" w:type="dxa"/>
            <w:tcBorders>
              <w:top w:val="nil"/>
              <w:left w:val="nil"/>
              <w:bottom w:val="nil"/>
              <w:right w:val="nil"/>
            </w:tcBorders>
            <w:shd w:val="clear" w:color="auto" w:fill="auto"/>
            <w:noWrap/>
            <w:vAlign w:val="bottom"/>
            <w:hideMark/>
          </w:tcPr>
          <w:p w14:paraId="2D1D3B6F" w14:textId="77777777" w:rsidR="004523D8" w:rsidRPr="004523D8" w:rsidRDefault="004523D8" w:rsidP="004523D8">
            <w:pPr>
              <w:widowControl/>
              <w:jc w:val="left"/>
              <w:rPr>
                <w:rFonts w:ascii="宋体" w:eastAsia="宋体" w:hAnsi="宋体" w:cs="宋体" w:hint="eastAsia"/>
                <w:color w:val="000000"/>
                <w:kern w:val="0"/>
                <w:sz w:val="22"/>
              </w:rPr>
            </w:pPr>
            <w:r w:rsidRPr="004523D8">
              <w:rPr>
                <w:rFonts w:ascii="宋体" w:eastAsia="宋体" w:hAnsi="宋体" w:cs="宋体" w:hint="eastAsia"/>
                <w:color w:val="000000"/>
                <w:kern w:val="0"/>
                <w:sz w:val="22"/>
              </w:rPr>
              <w:t>方差</w:t>
            </w:r>
          </w:p>
        </w:tc>
        <w:tc>
          <w:tcPr>
            <w:tcW w:w="1080" w:type="dxa"/>
            <w:tcBorders>
              <w:top w:val="nil"/>
              <w:left w:val="nil"/>
              <w:bottom w:val="nil"/>
              <w:right w:val="nil"/>
            </w:tcBorders>
            <w:shd w:val="clear" w:color="auto" w:fill="auto"/>
            <w:noWrap/>
            <w:vAlign w:val="bottom"/>
            <w:hideMark/>
          </w:tcPr>
          <w:p w14:paraId="557DCC97"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0.006165</w:t>
            </w:r>
          </w:p>
        </w:tc>
        <w:tc>
          <w:tcPr>
            <w:tcW w:w="1080" w:type="dxa"/>
            <w:tcBorders>
              <w:top w:val="nil"/>
              <w:left w:val="nil"/>
              <w:bottom w:val="nil"/>
              <w:right w:val="nil"/>
            </w:tcBorders>
            <w:shd w:val="clear" w:color="auto" w:fill="auto"/>
            <w:noWrap/>
            <w:vAlign w:val="bottom"/>
            <w:hideMark/>
          </w:tcPr>
          <w:p w14:paraId="561EB0B2"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0.006571</w:t>
            </w:r>
          </w:p>
        </w:tc>
        <w:tc>
          <w:tcPr>
            <w:tcW w:w="1080" w:type="dxa"/>
            <w:tcBorders>
              <w:top w:val="nil"/>
              <w:left w:val="nil"/>
              <w:bottom w:val="nil"/>
              <w:right w:val="nil"/>
            </w:tcBorders>
            <w:shd w:val="clear" w:color="auto" w:fill="auto"/>
            <w:noWrap/>
            <w:vAlign w:val="bottom"/>
            <w:hideMark/>
          </w:tcPr>
          <w:p w14:paraId="726D6F75"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0.006276</w:t>
            </w:r>
          </w:p>
        </w:tc>
      </w:tr>
      <w:tr w:rsidR="004523D8" w:rsidRPr="004523D8" w14:paraId="65C5966A" w14:textId="77777777" w:rsidTr="004523D8">
        <w:trPr>
          <w:trHeight w:val="270"/>
        </w:trPr>
        <w:tc>
          <w:tcPr>
            <w:tcW w:w="1460" w:type="dxa"/>
            <w:tcBorders>
              <w:top w:val="nil"/>
              <w:left w:val="nil"/>
              <w:bottom w:val="nil"/>
              <w:right w:val="nil"/>
            </w:tcBorders>
            <w:shd w:val="clear" w:color="auto" w:fill="auto"/>
            <w:noWrap/>
            <w:vAlign w:val="bottom"/>
            <w:hideMark/>
          </w:tcPr>
          <w:p w14:paraId="6FA7F36F" w14:textId="77777777" w:rsidR="004523D8" w:rsidRPr="004523D8" w:rsidRDefault="004523D8" w:rsidP="004523D8">
            <w:pPr>
              <w:widowControl/>
              <w:jc w:val="left"/>
              <w:rPr>
                <w:rFonts w:ascii="宋体" w:eastAsia="宋体" w:hAnsi="宋体" w:cs="宋体" w:hint="eastAsia"/>
                <w:color w:val="000000"/>
                <w:kern w:val="0"/>
                <w:sz w:val="22"/>
              </w:rPr>
            </w:pPr>
            <w:r w:rsidRPr="004523D8">
              <w:rPr>
                <w:rFonts w:ascii="宋体" w:eastAsia="宋体" w:hAnsi="宋体" w:cs="宋体" w:hint="eastAsia"/>
                <w:color w:val="000000"/>
                <w:kern w:val="0"/>
                <w:sz w:val="22"/>
              </w:rPr>
              <w:t>峰度</w:t>
            </w:r>
          </w:p>
        </w:tc>
        <w:tc>
          <w:tcPr>
            <w:tcW w:w="1080" w:type="dxa"/>
            <w:tcBorders>
              <w:top w:val="nil"/>
              <w:left w:val="nil"/>
              <w:bottom w:val="nil"/>
              <w:right w:val="nil"/>
            </w:tcBorders>
            <w:shd w:val="clear" w:color="auto" w:fill="auto"/>
            <w:noWrap/>
            <w:vAlign w:val="bottom"/>
            <w:hideMark/>
          </w:tcPr>
          <w:p w14:paraId="1932E123"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-0.34656</w:t>
            </w:r>
          </w:p>
        </w:tc>
        <w:tc>
          <w:tcPr>
            <w:tcW w:w="1080" w:type="dxa"/>
            <w:tcBorders>
              <w:top w:val="nil"/>
              <w:left w:val="nil"/>
              <w:bottom w:val="nil"/>
              <w:right w:val="nil"/>
            </w:tcBorders>
            <w:shd w:val="clear" w:color="auto" w:fill="auto"/>
            <w:noWrap/>
            <w:vAlign w:val="bottom"/>
            <w:hideMark/>
          </w:tcPr>
          <w:p w14:paraId="4FF3C046"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-0.52846</w:t>
            </w:r>
          </w:p>
        </w:tc>
        <w:tc>
          <w:tcPr>
            <w:tcW w:w="1080" w:type="dxa"/>
            <w:tcBorders>
              <w:top w:val="nil"/>
              <w:left w:val="nil"/>
              <w:bottom w:val="nil"/>
              <w:right w:val="nil"/>
            </w:tcBorders>
            <w:shd w:val="clear" w:color="auto" w:fill="auto"/>
            <w:noWrap/>
            <w:vAlign w:val="bottom"/>
            <w:hideMark/>
          </w:tcPr>
          <w:p w14:paraId="55241EFC"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0.142382</w:t>
            </w:r>
          </w:p>
        </w:tc>
      </w:tr>
      <w:tr w:rsidR="004523D8" w:rsidRPr="004523D8" w14:paraId="67796DA2" w14:textId="77777777" w:rsidTr="004523D8">
        <w:trPr>
          <w:trHeight w:val="270"/>
        </w:trPr>
        <w:tc>
          <w:tcPr>
            <w:tcW w:w="1460" w:type="dxa"/>
            <w:tcBorders>
              <w:top w:val="nil"/>
              <w:left w:val="nil"/>
              <w:bottom w:val="nil"/>
              <w:right w:val="nil"/>
            </w:tcBorders>
            <w:shd w:val="clear" w:color="auto" w:fill="auto"/>
            <w:noWrap/>
            <w:vAlign w:val="bottom"/>
            <w:hideMark/>
          </w:tcPr>
          <w:p w14:paraId="68285DC9" w14:textId="77777777" w:rsidR="004523D8" w:rsidRPr="004523D8" w:rsidRDefault="004523D8" w:rsidP="004523D8">
            <w:pPr>
              <w:widowControl/>
              <w:jc w:val="left"/>
              <w:rPr>
                <w:rFonts w:ascii="宋体" w:eastAsia="宋体" w:hAnsi="宋体" w:cs="宋体" w:hint="eastAsia"/>
                <w:color w:val="000000"/>
                <w:kern w:val="0"/>
                <w:sz w:val="22"/>
              </w:rPr>
            </w:pPr>
            <w:r w:rsidRPr="004523D8">
              <w:rPr>
                <w:rFonts w:ascii="宋体" w:eastAsia="宋体" w:hAnsi="宋体" w:cs="宋体" w:hint="eastAsia"/>
                <w:color w:val="000000"/>
                <w:kern w:val="0"/>
                <w:sz w:val="22"/>
              </w:rPr>
              <w:t>偏度</w:t>
            </w:r>
          </w:p>
        </w:tc>
        <w:tc>
          <w:tcPr>
            <w:tcW w:w="1080" w:type="dxa"/>
            <w:tcBorders>
              <w:top w:val="nil"/>
              <w:left w:val="nil"/>
              <w:bottom w:val="nil"/>
              <w:right w:val="nil"/>
            </w:tcBorders>
            <w:shd w:val="clear" w:color="auto" w:fill="auto"/>
            <w:noWrap/>
            <w:vAlign w:val="bottom"/>
            <w:hideMark/>
          </w:tcPr>
          <w:p w14:paraId="6FA2DCD5"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0.174745</w:t>
            </w:r>
          </w:p>
        </w:tc>
        <w:tc>
          <w:tcPr>
            <w:tcW w:w="1080" w:type="dxa"/>
            <w:tcBorders>
              <w:top w:val="nil"/>
              <w:left w:val="nil"/>
              <w:bottom w:val="nil"/>
              <w:right w:val="nil"/>
            </w:tcBorders>
            <w:shd w:val="clear" w:color="auto" w:fill="auto"/>
            <w:noWrap/>
            <w:vAlign w:val="bottom"/>
            <w:hideMark/>
          </w:tcPr>
          <w:p w14:paraId="55FEB809"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-0.07757</w:t>
            </w:r>
          </w:p>
        </w:tc>
        <w:tc>
          <w:tcPr>
            <w:tcW w:w="1080" w:type="dxa"/>
            <w:tcBorders>
              <w:top w:val="nil"/>
              <w:left w:val="nil"/>
              <w:bottom w:val="nil"/>
              <w:right w:val="nil"/>
            </w:tcBorders>
            <w:shd w:val="clear" w:color="auto" w:fill="auto"/>
            <w:noWrap/>
            <w:vAlign w:val="bottom"/>
            <w:hideMark/>
          </w:tcPr>
          <w:p w14:paraId="27E71766"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0.016909</w:t>
            </w:r>
          </w:p>
        </w:tc>
      </w:tr>
      <w:tr w:rsidR="004523D8" w:rsidRPr="004523D8" w14:paraId="3940F776" w14:textId="77777777" w:rsidTr="004523D8">
        <w:trPr>
          <w:trHeight w:val="270"/>
        </w:trPr>
        <w:tc>
          <w:tcPr>
            <w:tcW w:w="1460" w:type="dxa"/>
            <w:tcBorders>
              <w:top w:val="nil"/>
              <w:left w:val="nil"/>
              <w:bottom w:val="nil"/>
              <w:right w:val="nil"/>
            </w:tcBorders>
            <w:shd w:val="clear" w:color="auto" w:fill="auto"/>
            <w:noWrap/>
            <w:vAlign w:val="bottom"/>
            <w:hideMark/>
          </w:tcPr>
          <w:p w14:paraId="386FC7EE" w14:textId="77777777" w:rsidR="004523D8" w:rsidRPr="004523D8" w:rsidRDefault="004523D8" w:rsidP="004523D8">
            <w:pPr>
              <w:widowControl/>
              <w:jc w:val="left"/>
              <w:rPr>
                <w:rFonts w:ascii="宋体" w:eastAsia="宋体" w:hAnsi="宋体" w:cs="宋体" w:hint="eastAsia"/>
                <w:color w:val="000000"/>
                <w:kern w:val="0"/>
                <w:sz w:val="22"/>
              </w:rPr>
            </w:pPr>
            <w:r w:rsidRPr="004523D8">
              <w:rPr>
                <w:rFonts w:ascii="宋体" w:eastAsia="宋体" w:hAnsi="宋体" w:cs="宋体" w:hint="eastAsia"/>
                <w:color w:val="000000"/>
                <w:kern w:val="0"/>
                <w:sz w:val="22"/>
              </w:rPr>
              <w:t>区域</w:t>
            </w:r>
          </w:p>
        </w:tc>
        <w:tc>
          <w:tcPr>
            <w:tcW w:w="1080" w:type="dxa"/>
            <w:tcBorders>
              <w:top w:val="nil"/>
              <w:left w:val="nil"/>
              <w:bottom w:val="nil"/>
              <w:right w:val="nil"/>
            </w:tcBorders>
            <w:shd w:val="clear" w:color="auto" w:fill="auto"/>
            <w:noWrap/>
            <w:vAlign w:val="bottom"/>
            <w:hideMark/>
          </w:tcPr>
          <w:p w14:paraId="3355B467"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79F69D12"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04F4AA96"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0.380952</w:t>
            </w:r>
          </w:p>
        </w:tc>
      </w:tr>
      <w:tr w:rsidR="004523D8" w:rsidRPr="004523D8" w14:paraId="6936603E" w14:textId="77777777" w:rsidTr="004523D8">
        <w:trPr>
          <w:trHeight w:val="270"/>
        </w:trPr>
        <w:tc>
          <w:tcPr>
            <w:tcW w:w="1460" w:type="dxa"/>
            <w:tcBorders>
              <w:top w:val="nil"/>
              <w:left w:val="nil"/>
              <w:bottom w:val="nil"/>
              <w:right w:val="nil"/>
            </w:tcBorders>
            <w:shd w:val="clear" w:color="auto" w:fill="auto"/>
            <w:noWrap/>
            <w:vAlign w:val="bottom"/>
            <w:hideMark/>
          </w:tcPr>
          <w:p w14:paraId="0C6241D6" w14:textId="77777777" w:rsidR="004523D8" w:rsidRPr="004523D8" w:rsidRDefault="004523D8" w:rsidP="004523D8">
            <w:pPr>
              <w:widowControl/>
              <w:jc w:val="left"/>
              <w:rPr>
                <w:rFonts w:ascii="宋体" w:eastAsia="宋体" w:hAnsi="宋体" w:cs="宋体" w:hint="eastAsia"/>
                <w:color w:val="000000"/>
                <w:kern w:val="0"/>
                <w:sz w:val="22"/>
              </w:rPr>
            </w:pPr>
            <w:r w:rsidRPr="004523D8">
              <w:rPr>
                <w:rFonts w:ascii="宋体" w:eastAsia="宋体" w:hAnsi="宋体" w:cs="宋体" w:hint="eastAsia"/>
                <w:color w:val="000000"/>
                <w:kern w:val="0"/>
                <w:sz w:val="22"/>
              </w:rPr>
              <w:t>最小值</w:t>
            </w:r>
          </w:p>
        </w:tc>
        <w:tc>
          <w:tcPr>
            <w:tcW w:w="1080" w:type="dxa"/>
            <w:tcBorders>
              <w:top w:val="nil"/>
              <w:left w:val="nil"/>
              <w:bottom w:val="nil"/>
              <w:right w:val="nil"/>
            </w:tcBorders>
            <w:shd w:val="clear" w:color="auto" w:fill="auto"/>
            <w:noWrap/>
            <w:vAlign w:val="bottom"/>
            <w:hideMark/>
          </w:tcPr>
          <w:p w14:paraId="30846BA9"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6322FFB8"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50B92111"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0.571429</w:t>
            </w:r>
          </w:p>
        </w:tc>
      </w:tr>
      <w:tr w:rsidR="004523D8" w:rsidRPr="004523D8" w14:paraId="0F5CE42C" w14:textId="77777777" w:rsidTr="004523D8">
        <w:trPr>
          <w:trHeight w:val="270"/>
        </w:trPr>
        <w:tc>
          <w:tcPr>
            <w:tcW w:w="1460" w:type="dxa"/>
            <w:tcBorders>
              <w:top w:val="nil"/>
              <w:left w:val="nil"/>
              <w:bottom w:val="nil"/>
              <w:right w:val="nil"/>
            </w:tcBorders>
            <w:shd w:val="clear" w:color="auto" w:fill="auto"/>
            <w:noWrap/>
            <w:vAlign w:val="bottom"/>
            <w:hideMark/>
          </w:tcPr>
          <w:p w14:paraId="661706E8" w14:textId="77777777" w:rsidR="004523D8" w:rsidRPr="004523D8" w:rsidRDefault="004523D8" w:rsidP="004523D8">
            <w:pPr>
              <w:widowControl/>
              <w:jc w:val="left"/>
              <w:rPr>
                <w:rFonts w:ascii="宋体" w:eastAsia="宋体" w:hAnsi="宋体" w:cs="宋体" w:hint="eastAsia"/>
                <w:color w:val="000000"/>
                <w:kern w:val="0"/>
                <w:sz w:val="22"/>
              </w:rPr>
            </w:pPr>
            <w:r w:rsidRPr="004523D8">
              <w:rPr>
                <w:rFonts w:ascii="宋体" w:eastAsia="宋体" w:hAnsi="宋体" w:cs="宋体" w:hint="eastAsia"/>
                <w:color w:val="000000"/>
                <w:kern w:val="0"/>
                <w:sz w:val="22"/>
              </w:rPr>
              <w:t>最大值</w:t>
            </w:r>
          </w:p>
        </w:tc>
        <w:tc>
          <w:tcPr>
            <w:tcW w:w="1080" w:type="dxa"/>
            <w:tcBorders>
              <w:top w:val="nil"/>
              <w:left w:val="nil"/>
              <w:bottom w:val="nil"/>
              <w:right w:val="nil"/>
            </w:tcBorders>
            <w:shd w:val="clear" w:color="auto" w:fill="auto"/>
            <w:noWrap/>
            <w:vAlign w:val="bottom"/>
            <w:hideMark/>
          </w:tcPr>
          <w:p w14:paraId="1C70F110"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3DCB32D"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4D2A050"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0.952381</w:t>
            </w:r>
          </w:p>
        </w:tc>
      </w:tr>
      <w:tr w:rsidR="004523D8" w:rsidRPr="004523D8" w14:paraId="0E294025" w14:textId="77777777" w:rsidTr="004523D8">
        <w:trPr>
          <w:trHeight w:val="270"/>
        </w:trPr>
        <w:tc>
          <w:tcPr>
            <w:tcW w:w="1460" w:type="dxa"/>
            <w:tcBorders>
              <w:top w:val="nil"/>
              <w:left w:val="nil"/>
              <w:bottom w:val="nil"/>
              <w:right w:val="nil"/>
            </w:tcBorders>
            <w:shd w:val="clear" w:color="auto" w:fill="auto"/>
            <w:noWrap/>
            <w:vAlign w:val="bottom"/>
            <w:hideMark/>
          </w:tcPr>
          <w:p w14:paraId="79AA2DEB" w14:textId="77777777" w:rsidR="004523D8" w:rsidRPr="004523D8" w:rsidRDefault="004523D8" w:rsidP="004523D8">
            <w:pPr>
              <w:widowControl/>
              <w:jc w:val="left"/>
              <w:rPr>
                <w:rFonts w:ascii="宋体" w:eastAsia="宋体" w:hAnsi="宋体" w:cs="宋体" w:hint="eastAsia"/>
                <w:color w:val="000000"/>
                <w:kern w:val="0"/>
                <w:sz w:val="22"/>
              </w:rPr>
            </w:pPr>
            <w:r w:rsidRPr="004523D8">
              <w:rPr>
                <w:rFonts w:ascii="宋体" w:eastAsia="宋体" w:hAnsi="宋体" w:cs="宋体" w:hint="eastAsia"/>
                <w:color w:val="000000"/>
                <w:kern w:val="0"/>
                <w:sz w:val="22"/>
              </w:rPr>
              <w:t>求和</w:t>
            </w:r>
          </w:p>
        </w:tc>
        <w:tc>
          <w:tcPr>
            <w:tcW w:w="1080" w:type="dxa"/>
            <w:tcBorders>
              <w:top w:val="nil"/>
              <w:left w:val="nil"/>
              <w:bottom w:val="nil"/>
              <w:right w:val="nil"/>
            </w:tcBorders>
            <w:shd w:val="clear" w:color="auto" w:fill="auto"/>
            <w:noWrap/>
            <w:vAlign w:val="bottom"/>
            <w:hideMark/>
          </w:tcPr>
          <w:p w14:paraId="10B08A95"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39.66667</w:t>
            </w:r>
          </w:p>
        </w:tc>
        <w:tc>
          <w:tcPr>
            <w:tcW w:w="1080" w:type="dxa"/>
            <w:tcBorders>
              <w:top w:val="nil"/>
              <w:left w:val="nil"/>
              <w:bottom w:val="nil"/>
              <w:right w:val="nil"/>
            </w:tcBorders>
            <w:shd w:val="clear" w:color="auto" w:fill="auto"/>
            <w:noWrap/>
            <w:vAlign w:val="bottom"/>
            <w:hideMark/>
          </w:tcPr>
          <w:p w14:paraId="5FC1337E"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40.47619</w:t>
            </w:r>
          </w:p>
        </w:tc>
        <w:tc>
          <w:tcPr>
            <w:tcW w:w="1080" w:type="dxa"/>
            <w:tcBorders>
              <w:top w:val="nil"/>
              <w:left w:val="nil"/>
              <w:bottom w:val="nil"/>
              <w:right w:val="nil"/>
            </w:tcBorders>
            <w:shd w:val="clear" w:color="auto" w:fill="auto"/>
            <w:noWrap/>
            <w:vAlign w:val="bottom"/>
            <w:hideMark/>
          </w:tcPr>
          <w:p w14:paraId="11E15FEA"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39.85714</w:t>
            </w:r>
          </w:p>
        </w:tc>
      </w:tr>
      <w:tr w:rsidR="004523D8" w:rsidRPr="004523D8" w14:paraId="253A55B7" w14:textId="77777777" w:rsidTr="004523D8">
        <w:trPr>
          <w:trHeight w:val="270"/>
        </w:trPr>
        <w:tc>
          <w:tcPr>
            <w:tcW w:w="1460" w:type="dxa"/>
            <w:tcBorders>
              <w:top w:val="nil"/>
              <w:left w:val="nil"/>
              <w:bottom w:val="nil"/>
              <w:right w:val="nil"/>
            </w:tcBorders>
            <w:shd w:val="clear" w:color="auto" w:fill="auto"/>
            <w:noWrap/>
            <w:vAlign w:val="bottom"/>
            <w:hideMark/>
          </w:tcPr>
          <w:p w14:paraId="5F8E7E64" w14:textId="77777777" w:rsidR="004523D8" w:rsidRPr="004523D8" w:rsidRDefault="004523D8" w:rsidP="004523D8">
            <w:pPr>
              <w:widowControl/>
              <w:jc w:val="left"/>
              <w:rPr>
                <w:rFonts w:ascii="宋体" w:eastAsia="宋体" w:hAnsi="宋体" w:cs="宋体" w:hint="eastAsia"/>
                <w:color w:val="000000"/>
                <w:kern w:val="0"/>
                <w:sz w:val="22"/>
              </w:rPr>
            </w:pPr>
            <w:r w:rsidRPr="004523D8">
              <w:rPr>
                <w:rFonts w:ascii="宋体" w:eastAsia="宋体" w:hAnsi="宋体" w:cs="宋体" w:hint="eastAsia"/>
                <w:color w:val="000000"/>
                <w:kern w:val="0"/>
                <w:sz w:val="22"/>
              </w:rPr>
              <w:t>观测数</w:t>
            </w:r>
          </w:p>
        </w:tc>
        <w:tc>
          <w:tcPr>
            <w:tcW w:w="1080" w:type="dxa"/>
            <w:tcBorders>
              <w:top w:val="nil"/>
              <w:left w:val="nil"/>
              <w:bottom w:val="nil"/>
              <w:right w:val="nil"/>
            </w:tcBorders>
            <w:shd w:val="clear" w:color="auto" w:fill="auto"/>
            <w:noWrap/>
            <w:vAlign w:val="bottom"/>
            <w:hideMark/>
          </w:tcPr>
          <w:p w14:paraId="7893AFF2"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54D1CD26"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0FB81CEC"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50</w:t>
            </w:r>
          </w:p>
        </w:tc>
      </w:tr>
      <w:tr w:rsidR="004523D8" w:rsidRPr="004523D8" w14:paraId="648DBE67" w14:textId="77777777" w:rsidTr="004523D8">
        <w:trPr>
          <w:trHeight w:val="270"/>
        </w:trPr>
        <w:tc>
          <w:tcPr>
            <w:tcW w:w="1460" w:type="dxa"/>
            <w:tcBorders>
              <w:top w:val="nil"/>
              <w:left w:val="nil"/>
              <w:bottom w:val="nil"/>
              <w:right w:val="nil"/>
            </w:tcBorders>
            <w:shd w:val="clear" w:color="auto" w:fill="auto"/>
            <w:noWrap/>
            <w:vAlign w:val="bottom"/>
            <w:hideMark/>
          </w:tcPr>
          <w:p w14:paraId="49F70800" w14:textId="77777777" w:rsidR="004523D8" w:rsidRPr="004523D8" w:rsidRDefault="004523D8" w:rsidP="004523D8">
            <w:pPr>
              <w:widowControl/>
              <w:jc w:val="left"/>
              <w:rPr>
                <w:rFonts w:ascii="宋体" w:eastAsia="宋体" w:hAnsi="宋体" w:cs="宋体" w:hint="eastAsia"/>
                <w:color w:val="000000"/>
                <w:kern w:val="0"/>
                <w:sz w:val="22"/>
              </w:rPr>
            </w:pPr>
            <w:r w:rsidRPr="004523D8">
              <w:rPr>
                <w:rFonts w:ascii="宋体" w:eastAsia="宋体" w:hAnsi="宋体" w:cs="宋体" w:hint="eastAsia"/>
                <w:color w:val="000000"/>
                <w:kern w:val="0"/>
                <w:sz w:val="22"/>
              </w:rPr>
              <w:t>最大(1)</w:t>
            </w:r>
          </w:p>
        </w:tc>
        <w:tc>
          <w:tcPr>
            <w:tcW w:w="1080" w:type="dxa"/>
            <w:tcBorders>
              <w:top w:val="nil"/>
              <w:left w:val="nil"/>
              <w:bottom w:val="nil"/>
              <w:right w:val="nil"/>
            </w:tcBorders>
            <w:shd w:val="clear" w:color="auto" w:fill="auto"/>
            <w:noWrap/>
            <w:vAlign w:val="bottom"/>
            <w:hideMark/>
          </w:tcPr>
          <w:p w14:paraId="24FABC85"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421F0FF6"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CB41B72"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0.952381</w:t>
            </w:r>
          </w:p>
        </w:tc>
      </w:tr>
      <w:tr w:rsidR="004523D8" w:rsidRPr="004523D8" w14:paraId="6E476FFE" w14:textId="77777777" w:rsidTr="004523D8">
        <w:trPr>
          <w:trHeight w:val="270"/>
        </w:trPr>
        <w:tc>
          <w:tcPr>
            <w:tcW w:w="1460" w:type="dxa"/>
            <w:tcBorders>
              <w:top w:val="nil"/>
              <w:left w:val="nil"/>
              <w:bottom w:val="nil"/>
              <w:right w:val="nil"/>
            </w:tcBorders>
            <w:shd w:val="clear" w:color="auto" w:fill="auto"/>
            <w:noWrap/>
            <w:vAlign w:val="bottom"/>
            <w:hideMark/>
          </w:tcPr>
          <w:p w14:paraId="2CCE5507" w14:textId="77777777" w:rsidR="004523D8" w:rsidRPr="004523D8" w:rsidRDefault="004523D8" w:rsidP="004523D8">
            <w:pPr>
              <w:widowControl/>
              <w:jc w:val="left"/>
              <w:rPr>
                <w:rFonts w:ascii="宋体" w:eastAsia="宋体" w:hAnsi="宋体" w:cs="宋体" w:hint="eastAsia"/>
                <w:color w:val="000000"/>
                <w:kern w:val="0"/>
                <w:sz w:val="22"/>
              </w:rPr>
            </w:pPr>
            <w:r w:rsidRPr="004523D8">
              <w:rPr>
                <w:rFonts w:ascii="宋体" w:eastAsia="宋体" w:hAnsi="宋体" w:cs="宋体" w:hint="eastAsia"/>
                <w:color w:val="000000"/>
                <w:kern w:val="0"/>
                <w:sz w:val="22"/>
              </w:rPr>
              <w:t>最小(1)</w:t>
            </w:r>
          </w:p>
        </w:tc>
        <w:tc>
          <w:tcPr>
            <w:tcW w:w="1080" w:type="dxa"/>
            <w:tcBorders>
              <w:top w:val="nil"/>
              <w:left w:val="nil"/>
              <w:bottom w:val="nil"/>
              <w:right w:val="nil"/>
            </w:tcBorders>
            <w:shd w:val="clear" w:color="auto" w:fill="auto"/>
            <w:noWrap/>
            <w:vAlign w:val="bottom"/>
            <w:hideMark/>
          </w:tcPr>
          <w:p w14:paraId="02A0BEB2"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6BC05B46"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4D7A7781"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0.571429</w:t>
            </w:r>
          </w:p>
        </w:tc>
      </w:tr>
      <w:tr w:rsidR="004523D8" w:rsidRPr="004523D8" w14:paraId="3B979544" w14:textId="77777777" w:rsidTr="004523D8">
        <w:trPr>
          <w:trHeight w:val="285"/>
        </w:trPr>
        <w:tc>
          <w:tcPr>
            <w:tcW w:w="1460" w:type="dxa"/>
            <w:tcBorders>
              <w:top w:val="nil"/>
              <w:left w:val="nil"/>
              <w:bottom w:val="single" w:sz="8" w:space="0" w:color="auto"/>
              <w:right w:val="nil"/>
            </w:tcBorders>
            <w:shd w:val="clear" w:color="auto" w:fill="auto"/>
            <w:noWrap/>
            <w:vAlign w:val="bottom"/>
            <w:hideMark/>
          </w:tcPr>
          <w:p w14:paraId="45A06533" w14:textId="77777777" w:rsidR="004523D8" w:rsidRPr="004523D8" w:rsidRDefault="004523D8" w:rsidP="004523D8">
            <w:pPr>
              <w:widowControl/>
              <w:jc w:val="left"/>
              <w:rPr>
                <w:rFonts w:ascii="宋体" w:eastAsia="宋体" w:hAnsi="宋体" w:cs="宋体" w:hint="eastAsia"/>
                <w:color w:val="000000"/>
                <w:kern w:val="0"/>
                <w:sz w:val="22"/>
              </w:rPr>
            </w:pPr>
            <w:r w:rsidRPr="004523D8">
              <w:rPr>
                <w:rFonts w:ascii="宋体" w:eastAsia="宋体" w:hAnsi="宋体" w:cs="宋体" w:hint="eastAsia"/>
                <w:color w:val="000000"/>
                <w:kern w:val="0"/>
                <w:sz w:val="22"/>
              </w:rPr>
              <w:t>置信度(95.0%)</w:t>
            </w:r>
          </w:p>
        </w:tc>
        <w:tc>
          <w:tcPr>
            <w:tcW w:w="1080" w:type="dxa"/>
            <w:tcBorders>
              <w:top w:val="nil"/>
              <w:left w:val="nil"/>
              <w:bottom w:val="single" w:sz="8" w:space="0" w:color="auto"/>
              <w:right w:val="nil"/>
            </w:tcBorders>
            <w:shd w:val="clear" w:color="auto" w:fill="auto"/>
            <w:noWrap/>
            <w:vAlign w:val="bottom"/>
            <w:hideMark/>
          </w:tcPr>
          <w:p w14:paraId="35572E2B"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0.022314</w:t>
            </w:r>
          </w:p>
        </w:tc>
        <w:tc>
          <w:tcPr>
            <w:tcW w:w="1080" w:type="dxa"/>
            <w:tcBorders>
              <w:top w:val="nil"/>
              <w:left w:val="nil"/>
              <w:bottom w:val="single" w:sz="8" w:space="0" w:color="auto"/>
              <w:right w:val="nil"/>
            </w:tcBorders>
            <w:shd w:val="clear" w:color="auto" w:fill="auto"/>
            <w:noWrap/>
            <w:vAlign w:val="bottom"/>
            <w:hideMark/>
          </w:tcPr>
          <w:p w14:paraId="6C92FCE3"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0.023038</w:t>
            </w:r>
          </w:p>
        </w:tc>
        <w:tc>
          <w:tcPr>
            <w:tcW w:w="1080" w:type="dxa"/>
            <w:tcBorders>
              <w:top w:val="nil"/>
              <w:left w:val="nil"/>
              <w:bottom w:val="single" w:sz="8" w:space="0" w:color="auto"/>
              <w:right w:val="nil"/>
            </w:tcBorders>
            <w:shd w:val="clear" w:color="auto" w:fill="auto"/>
            <w:noWrap/>
            <w:vAlign w:val="bottom"/>
            <w:hideMark/>
          </w:tcPr>
          <w:p w14:paraId="5DFC856D" w14:textId="77777777" w:rsidR="004523D8" w:rsidRPr="004523D8" w:rsidRDefault="004523D8" w:rsidP="004523D8">
            <w:pPr>
              <w:widowControl/>
              <w:jc w:val="right"/>
              <w:rPr>
                <w:rFonts w:ascii="宋体" w:eastAsia="宋体" w:hAnsi="宋体" w:cs="宋体" w:hint="eastAsia"/>
                <w:color w:val="000000"/>
                <w:kern w:val="0"/>
                <w:sz w:val="22"/>
              </w:rPr>
            </w:pPr>
            <w:r w:rsidRPr="004523D8">
              <w:rPr>
                <w:rFonts w:ascii="宋体" w:eastAsia="宋体" w:hAnsi="宋体" w:cs="宋体" w:hint="eastAsia"/>
                <w:color w:val="000000"/>
                <w:kern w:val="0"/>
                <w:sz w:val="22"/>
              </w:rPr>
              <w:t>0.022515</w:t>
            </w:r>
          </w:p>
        </w:tc>
      </w:tr>
    </w:tbl>
    <w:p w14:paraId="183D13BE" w14:textId="77777777" w:rsidR="004523D8" w:rsidRPr="00F944ED" w:rsidRDefault="004523D8">
      <w:pPr>
        <w:rPr>
          <w:rFonts w:hint="eastAsia"/>
        </w:rPr>
      </w:pPr>
    </w:p>
    <w:p w14:paraId="1629E27D" w14:textId="1503FF57" w:rsidR="00E37E9A" w:rsidRDefault="00E37E9A" w:rsidP="003E5929">
      <w:pPr>
        <w:pStyle w:val="2"/>
      </w:pPr>
      <w:r>
        <w:rPr>
          <w:rFonts w:hint="eastAsia"/>
        </w:rPr>
        <w:t>参数调整</w:t>
      </w:r>
    </w:p>
    <w:p w14:paraId="55677C67" w14:textId="11CAD730" w:rsidR="004D4FD1" w:rsidRDefault="009B71B0" w:rsidP="004D4FD1">
      <w:pPr>
        <w:rPr>
          <w:noProof/>
        </w:rPr>
      </w:pPr>
      <w:r>
        <w:rPr>
          <w:rFonts w:hint="eastAsia"/>
          <w:noProof/>
        </w:rPr>
        <w:t>调整惩罚系数，</w:t>
      </w:r>
      <w:r w:rsidR="007D4115" w:rsidRPr="007D4115">
        <w:rPr>
          <w:rFonts w:hint="eastAsia"/>
          <w:noProof/>
        </w:rPr>
        <w:t>学习力度，过小会“欠学习”，过大会“过学习”</w:t>
      </w:r>
    </w:p>
    <w:p w14:paraId="3816F1EA" w14:textId="24B70F02" w:rsidR="009B71B0" w:rsidRDefault="007D4115" w:rsidP="004D4FD1">
      <w:pPr>
        <w:rPr>
          <w:noProof/>
        </w:rPr>
      </w:pPr>
      <w:r>
        <w:rPr>
          <w:rFonts w:hint="eastAsia"/>
          <w:noProof/>
        </w:rPr>
        <w:t>我们先从0</w:t>
      </w:r>
      <w:r>
        <w:rPr>
          <w:noProof/>
        </w:rPr>
        <w:t>.1</w:t>
      </w:r>
      <w:r>
        <w:rPr>
          <w:rFonts w:hint="eastAsia"/>
          <w:noProof/>
        </w:rPr>
        <w:t>到1</w:t>
      </w:r>
      <w:r>
        <w:rPr>
          <w:noProof/>
        </w:rPr>
        <w:t>0</w:t>
      </w:r>
      <w:r>
        <w:rPr>
          <w:rFonts w:hint="eastAsia"/>
          <w:noProof/>
        </w:rPr>
        <w:t>之间取一下数据</w:t>
      </w:r>
    </w:p>
    <w:p w14:paraId="1DC790BA" w14:textId="0C07F09D" w:rsidR="00AF6F01" w:rsidRDefault="00AF6F01" w:rsidP="004D4FD1"/>
    <w:p w14:paraId="27A65DA0" w14:textId="62D1BCDE" w:rsidR="00AF6F01" w:rsidRDefault="00AF6F01" w:rsidP="004D4FD1">
      <w:pPr>
        <w:rPr>
          <w:rFonts w:hint="eastAsia"/>
        </w:rPr>
      </w:pPr>
      <w:r>
        <w:rPr>
          <w:noProof/>
        </w:rPr>
        <w:drawing>
          <wp:inline distT="0" distB="0" distL="0" distR="0" wp14:anchorId="23478683" wp14:editId="1E952DC1">
            <wp:extent cx="5274310" cy="2837815"/>
            <wp:effectExtent l="0" t="0" r="2540" b="635"/>
            <wp:docPr id="8" name="图表 8">
              <a:extLst xmlns:a="http://schemas.openxmlformats.org/drawingml/2006/main">
                <a:ext uri="{FF2B5EF4-FFF2-40B4-BE49-F238E27FC236}">
                  <a16:creationId xmlns:a16="http://schemas.microsoft.com/office/drawing/2014/main" id="{7A33E9DF-B239-4AB3-A9F1-0DCF0021A4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B7666D" w14:textId="6CE13797" w:rsidR="006434A6" w:rsidRDefault="006434A6" w:rsidP="004D4FD1"/>
    <w:tbl>
      <w:tblPr>
        <w:tblW w:w="6860" w:type="dxa"/>
        <w:tblLook w:val="04A0" w:firstRow="1" w:lastRow="0" w:firstColumn="1" w:lastColumn="0" w:noHBand="0" w:noVBand="1"/>
      </w:tblPr>
      <w:tblGrid>
        <w:gridCol w:w="1460"/>
        <w:gridCol w:w="1096"/>
        <w:gridCol w:w="1096"/>
        <w:gridCol w:w="1096"/>
        <w:gridCol w:w="1096"/>
        <w:gridCol w:w="1096"/>
      </w:tblGrid>
      <w:tr w:rsidR="006434A6" w:rsidRPr="006434A6" w14:paraId="40BFCEE5" w14:textId="77777777" w:rsidTr="006434A6">
        <w:trPr>
          <w:trHeight w:val="270"/>
        </w:trPr>
        <w:tc>
          <w:tcPr>
            <w:tcW w:w="1460" w:type="dxa"/>
            <w:tcBorders>
              <w:top w:val="nil"/>
              <w:left w:val="nil"/>
              <w:bottom w:val="nil"/>
              <w:right w:val="nil"/>
            </w:tcBorders>
            <w:shd w:val="clear" w:color="auto" w:fill="auto"/>
            <w:noWrap/>
            <w:vAlign w:val="bottom"/>
            <w:hideMark/>
          </w:tcPr>
          <w:p w14:paraId="18E47FC2" w14:textId="77777777" w:rsidR="006434A6" w:rsidRPr="006434A6" w:rsidRDefault="006434A6" w:rsidP="006434A6">
            <w:pPr>
              <w:widowControl/>
              <w:jc w:val="left"/>
              <w:rPr>
                <w:rFonts w:ascii="宋体" w:eastAsia="宋体" w:hAnsi="宋体" w:cs="宋体"/>
                <w:kern w:val="0"/>
                <w:sz w:val="24"/>
                <w:szCs w:val="24"/>
              </w:rPr>
            </w:pPr>
          </w:p>
        </w:tc>
        <w:tc>
          <w:tcPr>
            <w:tcW w:w="1080" w:type="dxa"/>
            <w:tcBorders>
              <w:top w:val="nil"/>
              <w:left w:val="nil"/>
              <w:bottom w:val="nil"/>
              <w:right w:val="nil"/>
            </w:tcBorders>
            <w:shd w:val="clear" w:color="auto" w:fill="auto"/>
            <w:noWrap/>
            <w:vAlign w:val="bottom"/>
            <w:hideMark/>
          </w:tcPr>
          <w:p w14:paraId="1105E8F5" w14:textId="77777777" w:rsidR="006434A6" w:rsidRPr="006434A6" w:rsidRDefault="006434A6" w:rsidP="006434A6">
            <w:pPr>
              <w:widowControl/>
              <w:jc w:val="left"/>
              <w:rPr>
                <w:rFonts w:ascii="宋体" w:eastAsia="宋体" w:hAnsi="宋体" w:cs="宋体"/>
                <w:color w:val="000000"/>
                <w:kern w:val="0"/>
                <w:sz w:val="22"/>
              </w:rPr>
            </w:pPr>
            <w:r w:rsidRPr="006434A6">
              <w:rPr>
                <w:rFonts w:ascii="宋体" w:eastAsia="宋体" w:hAnsi="宋体" w:cs="宋体" w:hint="eastAsia"/>
                <w:color w:val="000000"/>
                <w:kern w:val="0"/>
                <w:sz w:val="22"/>
              </w:rPr>
              <w:t>0.1</w:t>
            </w:r>
          </w:p>
        </w:tc>
        <w:tc>
          <w:tcPr>
            <w:tcW w:w="1080" w:type="dxa"/>
            <w:tcBorders>
              <w:top w:val="nil"/>
              <w:left w:val="nil"/>
              <w:bottom w:val="nil"/>
              <w:right w:val="nil"/>
            </w:tcBorders>
            <w:shd w:val="clear" w:color="auto" w:fill="auto"/>
            <w:noWrap/>
            <w:vAlign w:val="bottom"/>
            <w:hideMark/>
          </w:tcPr>
          <w:p w14:paraId="2AC6AA50"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0.5</w:t>
            </w:r>
          </w:p>
        </w:tc>
        <w:tc>
          <w:tcPr>
            <w:tcW w:w="1080" w:type="dxa"/>
            <w:tcBorders>
              <w:top w:val="nil"/>
              <w:left w:val="nil"/>
              <w:bottom w:val="nil"/>
              <w:right w:val="nil"/>
            </w:tcBorders>
            <w:shd w:val="clear" w:color="auto" w:fill="auto"/>
            <w:noWrap/>
            <w:vAlign w:val="bottom"/>
            <w:hideMark/>
          </w:tcPr>
          <w:p w14:paraId="22809874"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1</w:t>
            </w:r>
          </w:p>
        </w:tc>
        <w:tc>
          <w:tcPr>
            <w:tcW w:w="1080" w:type="dxa"/>
            <w:tcBorders>
              <w:top w:val="nil"/>
              <w:left w:val="nil"/>
              <w:bottom w:val="nil"/>
              <w:right w:val="nil"/>
            </w:tcBorders>
            <w:shd w:val="clear" w:color="auto" w:fill="auto"/>
            <w:noWrap/>
            <w:vAlign w:val="bottom"/>
            <w:hideMark/>
          </w:tcPr>
          <w:p w14:paraId="3A65685E"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2</w:t>
            </w:r>
          </w:p>
        </w:tc>
        <w:tc>
          <w:tcPr>
            <w:tcW w:w="1080" w:type="dxa"/>
            <w:tcBorders>
              <w:top w:val="nil"/>
              <w:left w:val="nil"/>
              <w:bottom w:val="nil"/>
              <w:right w:val="nil"/>
            </w:tcBorders>
            <w:shd w:val="clear" w:color="auto" w:fill="auto"/>
            <w:noWrap/>
            <w:vAlign w:val="bottom"/>
            <w:hideMark/>
          </w:tcPr>
          <w:p w14:paraId="5F61A9E6"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10</w:t>
            </w:r>
          </w:p>
        </w:tc>
      </w:tr>
      <w:tr w:rsidR="006434A6" w:rsidRPr="006434A6" w14:paraId="1379308C" w14:textId="77777777" w:rsidTr="006434A6">
        <w:trPr>
          <w:trHeight w:val="270"/>
        </w:trPr>
        <w:tc>
          <w:tcPr>
            <w:tcW w:w="1460" w:type="dxa"/>
            <w:tcBorders>
              <w:top w:val="nil"/>
              <w:left w:val="nil"/>
              <w:bottom w:val="nil"/>
              <w:right w:val="nil"/>
            </w:tcBorders>
            <w:shd w:val="clear" w:color="auto" w:fill="auto"/>
            <w:noWrap/>
            <w:vAlign w:val="bottom"/>
            <w:hideMark/>
          </w:tcPr>
          <w:p w14:paraId="19710814"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平均</w:t>
            </w:r>
          </w:p>
        </w:tc>
        <w:tc>
          <w:tcPr>
            <w:tcW w:w="1080" w:type="dxa"/>
            <w:tcBorders>
              <w:top w:val="nil"/>
              <w:left w:val="nil"/>
              <w:bottom w:val="nil"/>
              <w:right w:val="nil"/>
            </w:tcBorders>
            <w:shd w:val="clear" w:color="auto" w:fill="auto"/>
            <w:noWrap/>
            <w:vAlign w:val="bottom"/>
            <w:hideMark/>
          </w:tcPr>
          <w:p w14:paraId="204F956C"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0.705714</w:t>
            </w:r>
          </w:p>
        </w:tc>
        <w:tc>
          <w:tcPr>
            <w:tcW w:w="1080" w:type="dxa"/>
            <w:tcBorders>
              <w:top w:val="nil"/>
              <w:left w:val="nil"/>
              <w:bottom w:val="nil"/>
              <w:right w:val="nil"/>
            </w:tcBorders>
            <w:shd w:val="clear" w:color="auto" w:fill="auto"/>
            <w:noWrap/>
            <w:vAlign w:val="bottom"/>
            <w:hideMark/>
          </w:tcPr>
          <w:p w14:paraId="282425E1"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0.810476</w:t>
            </w:r>
          </w:p>
        </w:tc>
        <w:tc>
          <w:tcPr>
            <w:tcW w:w="1080" w:type="dxa"/>
            <w:tcBorders>
              <w:top w:val="nil"/>
              <w:left w:val="nil"/>
              <w:bottom w:val="nil"/>
              <w:right w:val="nil"/>
            </w:tcBorders>
            <w:shd w:val="clear" w:color="auto" w:fill="auto"/>
            <w:noWrap/>
            <w:vAlign w:val="bottom"/>
            <w:hideMark/>
          </w:tcPr>
          <w:p w14:paraId="0DCDF3D2"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310F72EA"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0.822857</w:t>
            </w:r>
          </w:p>
        </w:tc>
        <w:tc>
          <w:tcPr>
            <w:tcW w:w="1080" w:type="dxa"/>
            <w:tcBorders>
              <w:top w:val="nil"/>
              <w:left w:val="nil"/>
              <w:bottom w:val="nil"/>
              <w:right w:val="nil"/>
            </w:tcBorders>
            <w:shd w:val="clear" w:color="auto" w:fill="auto"/>
            <w:noWrap/>
            <w:vAlign w:val="bottom"/>
            <w:hideMark/>
          </w:tcPr>
          <w:p w14:paraId="38B85A9E"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0.818095</w:t>
            </w:r>
          </w:p>
        </w:tc>
      </w:tr>
      <w:tr w:rsidR="006434A6" w:rsidRPr="006434A6" w14:paraId="2A37C139" w14:textId="77777777" w:rsidTr="006434A6">
        <w:trPr>
          <w:trHeight w:val="270"/>
        </w:trPr>
        <w:tc>
          <w:tcPr>
            <w:tcW w:w="1460" w:type="dxa"/>
            <w:tcBorders>
              <w:top w:val="nil"/>
              <w:left w:val="nil"/>
              <w:bottom w:val="nil"/>
              <w:right w:val="nil"/>
            </w:tcBorders>
            <w:shd w:val="clear" w:color="auto" w:fill="auto"/>
            <w:noWrap/>
            <w:vAlign w:val="bottom"/>
            <w:hideMark/>
          </w:tcPr>
          <w:p w14:paraId="2B4839D6"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标准误差</w:t>
            </w:r>
          </w:p>
        </w:tc>
        <w:tc>
          <w:tcPr>
            <w:tcW w:w="1080" w:type="dxa"/>
            <w:tcBorders>
              <w:top w:val="nil"/>
              <w:left w:val="nil"/>
              <w:bottom w:val="nil"/>
              <w:right w:val="nil"/>
            </w:tcBorders>
            <w:shd w:val="clear" w:color="auto" w:fill="auto"/>
            <w:noWrap/>
            <w:vAlign w:val="bottom"/>
            <w:hideMark/>
          </w:tcPr>
          <w:p w14:paraId="0CDF8B74"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0.012668</w:t>
            </w:r>
          </w:p>
        </w:tc>
        <w:tc>
          <w:tcPr>
            <w:tcW w:w="1080" w:type="dxa"/>
            <w:tcBorders>
              <w:top w:val="nil"/>
              <w:left w:val="nil"/>
              <w:bottom w:val="nil"/>
              <w:right w:val="nil"/>
            </w:tcBorders>
            <w:shd w:val="clear" w:color="auto" w:fill="auto"/>
            <w:noWrap/>
            <w:vAlign w:val="bottom"/>
            <w:hideMark/>
          </w:tcPr>
          <w:p w14:paraId="76F5AA45"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0.010755</w:t>
            </w:r>
          </w:p>
        </w:tc>
        <w:tc>
          <w:tcPr>
            <w:tcW w:w="1080" w:type="dxa"/>
            <w:tcBorders>
              <w:top w:val="nil"/>
              <w:left w:val="nil"/>
              <w:bottom w:val="nil"/>
              <w:right w:val="nil"/>
            </w:tcBorders>
            <w:shd w:val="clear" w:color="auto" w:fill="auto"/>
            <w:noWrap/>
            <w:vAlign w:val="bottom"/>
            <w:hideMark/>
          </w:tcPr>
          <w:p w14:paraId="4991FDB2"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0.011464</w:t>
            </w:r>
          </w:p>
        </w:tc>
        <w:tc>
          <w:tcPr>
            <w:tcW w:w="1080" w:type="dxa"/>
            <w:tcBorders>
              <w:top w:val="nil"/>
              <w:left w:val="nil"/>
              <w:bottom w:val="nil"/>
              <w:right w:val="nil"/>
            </w:tcBorders>
            <w:shd w:val="clear" w:color="auto" w:fill="auto"/>
            <w:noWrap/>
            <w:vAlign w:val="bottom"/>
            <w:hideMark/>
          </w:tcPr>
          <w:p w14:paraId="00BE6D69"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0.011386</w:t>
            </w:r>
          </w:p>
        </w:tc>
        <w:tc>
          <w:tcPr>
            <w:tcW w:w="1080" w:type="dxa"/>
            <w:tcBorders>
              <w:top w:val="nil"/>
              <w:left w:val="nil"/>
              <w:bottom w:val="nil"/>
              <w:right w:val="nil"/>
            </w:tcBorders>
            <w:shd w:val="clear" w:color="auto" w:fill="auto"/>
            <w:noWrap/>
            <w:vAlign w:val="bottom"/>
            <w:hideMark/>
          </w:tcPr>
          <w:p w14:paraId="2477FD29"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0.009782</w:t>
            </w:r>
          </w:p>
        </w:tc>
      </w:tr>
      <w:tr w:rsidR="006434A6" w:rsidRPr="006434A6" w14:paraId="25D7647D" w14:textId="77777777" w:rsidTr="006434A6">
        <w:trPr>
          <w:trHeight w:val="270"/>
        </w:trPr>
        <w:tc>
          <w:tcPr>
            <w:tcW w:w="1460" w:type="dxa"/>
            <w:tcBorders>
              <w:top w:val="nil"/>
              <w:left w:val="nil"/>
              <w:bottom w:val="nil"/>
              <w:right w:val="nil"/>
            </w:tcBorders>
            <w:shd w:val="clear" w:color="auto" w:fill="auto"/>
            <w:noWrap/>
            <w:vAlign w:val="bottom"/>
            <w:hideMark/>
          </w:tcPr>
          <w:p w14:paraId="37FC76F2"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中位数</w:t>
            </w:r>
          </w:p>
        </w:tc>
        <w:tc>
          <w:tcPr>
            <w:tcW w:w="1080" w:type="dxa"/>
            <w:tcBorders>
              <w:top w:val="nil"/>
              <w:left w:val="nil"/>
              <w:bottom w:val="nil"/>
              <w:right w:val="nil"/>
            </w:tcBorders>
            <w:shd w:val="clear" w:color="auto" w:fill="auto"/>
            <w:noWrap/>
            <w:vAlign w:val="bottom"/>
            <w:hideMark/>
          </w:tcPr>
          <w:p w14:paraId="6B6BEBD4"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2643184E"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77083E93"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1255903B"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778AE09A"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0.809524</w:t>
            </w:r>
          </w:p>
        </w:tc>
      </w:tr>
      <w:tr w:rsidR="006434A6" w:rsidRPr="006434A6" w14:paraId="4C1E121B" w14:textId="77777777" w:rsidTr="006434A6">
        <w:trPr>
          <w:trHeight w:val="270"/>
        </w:trPr>
        <w:tc>
          <w:tcPr>
            <w:tcW w:w="1460" w:type="dxa"/>
            <w:tcBorders>
              <w:top w:val="nil"/>
              <w:left w:val="nil"/>
              <w:bottom w:val="nil"/>
              <w:right w:val="nil"/>
            </w:tcBorders>
            <w:shd w:val="clear" w:color="auto" w:fill="auto"/>
            <w:noWrap/>
            <w:vAlign w:val="bottom"/>
            <w:hideMark/>
          </w:tcPr>
          <w:p w14:paraId="5336E2A8"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众数</w:t>
            </w:r>
          </w:p>
        </w:tc>
        <w:tc>
          <w:tcPr>
            <w:tcW w:w="1080" w:type="dxa"/>
            <w:tcBorders>
              <w:top w:val="nil"/>
              <w:left w:val="nil"/>
              <w:bottom w:val="nil"/>
              <w:right w:val="nil"/>
            </w:tcBorders>
            <w:shd w:val="clear" w:color="auto" w:fill="auto"/>
            <w:noWrap/>
            <w:vAlign w:val="bottom"/>
            <w:hideMark/>
          </w:tcPr>
          <w:p w14:paraId="7BA2194D"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0.666667</w:t>
            </w:r>
          </w:p>
        </w:tc>
        <w:tc>
          <w:tcPr>
            <w:tcW w:w="1080" w:type="dxa"/>
            <w:tcBorders>
              <w:top w:val="nil"/>
              <w:left w:val="nil"/>
              <w:bottom w:val="nil"/>
              <w:right w:val="nil"/>
            </w:tcBorders>
            <w:shd w:val="clear" w:color="auto" w:fill="auto"/>
            <w:noWrap/>
            <w:vAlign w:val="bottom"/>
            <w:hideMark/>
          </w:tcPr>
          <w:p w14:paraId="14B189C0"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0.809524</w:t>
            </w:r>
          </w:p>
        </w:tc>
        <w:tc>
          <w:tcPr>
            <w:tcW w:w="1080" w:type="dxa"/>
            <w:tcBorders>
              <w:top w:val="nil"/>
              <w:left w:val="nil"/>
              <w:bottom w:val="nil"/>
              <w:right w:val="nil"/>
            </w:tcBorders>
            <w:shd w:val="clear" w:color="auto" w:fill="auto"/>
            <w:noWrap/>
            <w:vAlign w:val="bottom"/>
            <w:hideMark/>
          </w:tcPr>
          <w:p w14:paraId="79FE3814"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0.857143</w:t>
            </w:r>
          </w:p>
        </w:tc>
        <w:tc>
          <w:tcPr>
            <w:tcW w:w="1080" w:type="dxa"/>
            <w:tcBorders>
              <w:top w:val="nil"/>
              <w:left w:val="nil"/>
              <w:bottom w:val="nil"/>
              <w:right w:val="nil"/>
            </w:tcBorders>
            <w:shd w:val="clear" w:color="auto" w:fill="auto"/>
            <w:noWrap/>
            <w:vAlign w:val="bottom"/>
            <w:hideMark/>
          </w:tcPr>
          <w:p w14:paraId="28BA5359"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0.761905</w:t>
            </w:r>
          </w:p>
        </w:tc>
        <w:tc>
          <w:tcPr>
            <w:tcW w:w="1080" w:type="dxa"/>
            <w:tcBorders>
              <w:top w:val="nil"/>
              <w:left w:val="nil"/>
              <w:bottom w:val="nil"/>
              <w:right w:val="nil"/>
            </w:tcBorders>
            <w:shd w:val="clear" w:color="auto" w:fill="auto"/>
            <w:noWrap/>
            <w:vAlign w:val="bottom"/>
            <w:hideMark/>
          </w:tcPr>
          <w:p w14:paraId="0F1C4F62"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0.857143</w:t>
            </w:r>
          </w:p>
        </w:tc>
      </w:tr>
      <w:tr w:rsidR="006434A6" w:rsidRPr="006434A6" w14:paraId="14F95C20" w14:textId="77777777" w:rsidTr="006434A6">
        <w:trPr>
          <w:trHeight w:val="270"/>
        </w:trPr>
        <w:tc>
          <w:tcPr>
            <w:tcW w:w="1460" w:type="dxa"/>
            <w:tcBorders>
              <w:top w:val="nil"/>
              <w:left w:val="nil"/>
              <w:bottom w:val="nil"/>
              <w:right w:val="nil"/>
            </w:tcBorders>
            <w:shd w:val="clear" w:color="auto" w:fill="auto"/>
            <w:noWrap/>
            <w:vAlign w:val="bottom"/>
            <w:hideMark/>
          </w:tcPr>
          <w:p w14:paraId="38A975CB"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标准差</w:t>
            </w:r>
          </w:p>
        </w:tc>
        <w:tc>
          <w:tcPr>
            <w:tcW w:w="1080" w:type="dxa"/>
            <w:tcBorders>
              <w:top w:val="nil"/>
              <w:left w:val="nil"/>
              <w:bottom w:val="nil"/>
              <w:right w:val="nil"/>
            </w:tcBorders>
            <w:shd w:val="clear" w:color="auto" w:fill="auto"/>
            <w:noWrap/>
            <w:vAlign w:val="bottom"/>
            <w:hideMark/>
          </w:tcPr>
          <w:p w14:paraId="5818BA5F"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0.089574</w:t>
            </w:r>
          </w:p>
        </w:tc>
        <w:tc>
          <w:tcPr>
            <w:tcW w:w="1080" w:type="dxa"/>
            <w:tcBorders>
              <w:top w:val="nil"/>
              <w:left w:val="nil"/>
              <w:bottom w:val="nil"/>
              <w:right w:val="nil"/>
            </w:tcBorders>
            <w:shd w:val="clear" w:color="auto" w:fill="auto"/>
            <w:noWrap/>
            <w:vAlign w:val="bottom"/>
            <w:hideMark/>
          </w:tcPr>
          <w:p w14:paraId="47B2AF3E"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0.076051</w:t>
            </w:r>
          </w:p>
        </w:tc>
        <w:tc>
          <w:tcPr>
            <w:tcW w:w="1080" w:type="dxa"/>
            <w:tcBorders>
              <w:top w:val="nil"/>
              <w:left w:val="nil"/>
              <w:bottom w:val="nil"/>
              <w:right w:val="nil"/>
            </w:tcBorders>
            <w:shd w:val="clear" w:color="auto" w:fill="auto"/>
            <w:noWrap/>
            <w:vAlign w:val="bottom"/>
            <w:hideMark/>
          </w:tcPr>
          <w:p w14:paraId="2CF9CA78"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0.081064</w:t>
            </w:r>
          </w:p>
        </w:tc>
        <w:tc>
          <w:tcPr>
            <w:tcW w:w="1080" w:type="dxa"/>
            <w:tcBorders>
              <w:top w:val="nil"/>
              <w:left w:val="nil"/>
              <w:bottom w:val="nil"/>
              <w:right w:val="nil"/>
            </w:tcBorders>
            <w:shd w:val="clear" w:color="auto" w:fill="auto"/>
            <w:noWrap/>
            <w:vAlign w:val="bottom"/>
            <w:hideMark/>
          </w:tcPr>
          <w:p w14:paraId="05D93B7C"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0.080514</w:t>
            </w:r>
          </w:p>
        </w:tc>
        <w:tc>
          <w:tcPr>
            <w:tcW w:w="1080" w:type="dxa"/>
            <w:tcBorders>
              <w:top w:val="nil"/>
              <w:left w:val="nil"/>
              <w:bottom w:val="nil"/>
              <w:right w:val="nil"/>
            </w:tcBorders>
            <w:shd w:val="clear" w:color="auto" w:fill="auto"/>
            <w:noWrap/>
            <w:vAlign w:val="bottom"/>
            <w:hideMark/>
          </w:tcPr>
          <w:p w14:paraId="79CBA802"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0.069167</w:t>
            </w:r>
          </w:p>
        </w:tc>
      </w:tr>
      <w:tr w:rsidR="006434A6" w:rsidRPr="006434A6" w14:paraId="39920F93" w14:textId="77777777" w:rsidTr="006434A6">
        <w:trPr>
          <w:trHeight w:val="270"/>
        </w:trPr>
        <w:tc>
          <w:tcPr>
            <w:tcW w:w="1460" w:type="dxa"/>
            <w:tcBorders>
              <w:top w:val="nil"/>
              <w:left w:val="nil"/>
              <w:bottom w:val="nil"/>
              <w:right w:val="nil"/>
            </w:tcBorders>
            <w:shd w:val="clear" w:color="auto" w:fill="auto"/>
            <w:noWrap/>
            <w:vAlign w:val="bottom"/>
            <w:hideMark/>
          </w:tcPr>
          <w:p w14:paraId="3D4FF3CB"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方差</w:t>
            </w:r>
          </w:p>
        </w:tc>
        <w:tc>
          <w:tcPr>
            <w:tcW w:w="1080" w:type="dxa"/>
            <w:tcBorders>
              <w:top w:val="nil"/>
              <w:left w:val="nil"/>
              <w:bottom w:val="nil"/>
              <w:right w:val="nil"/>
            </w:tcBorders>
            <w:shd w:val="clear" w:color="auto" w:fill="auto"/>
            <w:noWrap/>
            <w:vAlign w:val="bottom"/>
            <w:hideMark/>
          </w:tcPr>
          <w:p w14:paraId="3F48871E"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0.008024</w:t>
            </w:r>
          </w:p>
        </w:tc>
        <w:tc>
          <w:tcPr>
            <w:tcW w:w="1080" w:type="dxa"/>
            <w:tcBorders>
              <w:top w:val="nil"/>
              <w:left w:val="nil"/>
              <w:bottom w:val="nil"/>
              <w:right w:val="nil"/>
            </w:tcBorders>
            <w:shd w:val="clear" w:color="auto" w:fill="auto"/>
            <w:noWrap/>
            <w:vAlign w:val="bottom"/>
            <w:hideMark/>
          </w:tcPr>
          <w:p w14:paraId="5C74519A"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0.005784</w:t>
            </w:r>
          </w:p>
        </w:tc>
        <w:tc>
          <w:tcPr>
            <w:tcW w:w="1080" w:type="dxa"/>
            <w:tcBorders>
              <w:top w:val="nil"/>
              <w:left w:val="nil"/>
              <w:bottom w:val="nil"/>
              <w:right w:val="nil"/>
            </w:tcBorders>
            <w:shd w:val="clear" w:color="auto" w:fill="auto"/>
            <w:noWrap/>
            <w:vAlign w:val="bottom"/>
            <w:hideMark/>
          </w:tcPr>
          <w:p w14:paraId="756B7AA0"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0.006571</w:t>
            </w:r>
          </w:p>
        </w:tc>
        <w:tc>
          <w:tcPr>
            <w:tcW w:w="1080" w:type="dxa"/>
            <w:tcBorders>
              <w:top w:val="nil"/>
              <w:left w:val="nil"/>
              <w:bottom w:val="nil"/>
              <w:right w:val="nil"/>
            </w:tcBorders>
            <w:shd w:val="clear" w:color="auto" w:fill="auto"/>
            <w:noWrap/>
            <w:vAlign w:val="bottom"/>
            <w:hideMark/>
          </w:tcPr>
          <w:p w14:paraId="374C4BBB"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0.006482</w:t>
            </w:r>
          </w:p>
        </w:tc>
        <w:tc>
          <w:tcPr>
            <w:tcW w:w="1080" w:type="dxa"/>
            <w:tcBorders>
              <w:top w:val="nil"/>
              <w:left w:val="nil"/>
              <w:bottom w:val="nil"/>
              <w:right w:val="nil"/>
            </w:tcBorders>
            <w:shd w:val="clear" w:color="auto" w:fill="auto"/>
            <w:noWrap/>
            <w:vAlign w:val="bottom"/>
            <w:hideMark/>
          </w:tcPr>
          <w:p w14:paraId="0502054D"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0.004784</w:t>
            </w:r>
          </w:p>
        </w:tc>
      </w:tr>
      <w:tr w:rsidR="006434A6" w:rsidRPr="006434A6" w14:paraId="2FCBFBB0" w14:textId="77777777" w:rsidTr="006434A6">
        <w:trPr>
          <w:trHeight w:val="270"/>
        </w:trPr>
        <w:tc>
          <w:tcPr>
            <w:tcW w:w="1460" w:type="dxa"/>
            <w:tcBorders>
              <w:top w:val="nil"/>
              <w:left w:val="nil"/>
              <w:bottom w:val="nil"/>
              <w:right w:val="nil"/>
            </w:tcBorders>
            <w:shd w:val="clear" w:color="auto" w:fill="auto"/>
            <w:noWrap/>
            <w:vAlign w:val="bottom"/>
            <w:hideMark/>
          </w:tcPr>
          <w:p w14:paraId="336C4183"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峰度</w:t>
            </w:r>
          </w:p>
        </w:tc>
        <w:tc>
          <w:tcPr>
            <w:tcW w:w="1080" w:type="dxa"/>
            <w:tcBorders>
              <w:top w:val="nil"/>
              <w:left w:val="nil"/>
              <w:bottom w:val="nil"/>
              <w:right w:val="nil"/>
            </w:tcBorders>
            <w:shd w:val="clear" w:color="auto" w:fill="auto"/>
            <w:noWrap/>
            <w:vAlign w:val="bottom"/>
            <w:hideMark/>
          </w:tcPr>
          <w:p w14:paraId="5B1A0087"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0.5248</w:t>
            </w:r>
          </w:p>
        </w:tc>
        <w:tc>
          <w:tcPr>
            <w:tcW w:w="1080" w:type="dxa"/>
            <w:tcBorders>
              <w:top w:val="nil"/>
              <w:left w:val="nil"/>
              <w:bottom w:val="nil"/>
              <w:right w:val="nil"/>
            </w:tcBorders>
            <w:shd w:val="clear" w:color="auto" w:fill="auto"/>
            <w:noWrap/>
            <w:vAlign w:val="bottom"/>
            <w:hideMark/>
          </w:tcPr>
          <w:p w14:paraId="0F930EE4"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-0.14136</w:t>
            </w:r>
          </w:p>
        </w:tc>
        <w:tc>
          <w:tcPr>
            <w:tcW w:w="1080" w:type="dxa"/>
            <w:tcBorders>
              <w:top w:val="nil"/>
              <w:left w:val="nil"/>
              <w:bottom w:val="nil"/>
              <w:right w:val="nil"/>
            </w:tcBorders>
            <w:shd w:val="clear" w:color="auto" w:fill="auto"/>
            <w:noWrap/>
            <w:vAlign w:val="bottom"/>
            <w:hideMark/>
          </w:tcPr>
          <w:p w14:paraId="17AEFE1F"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-0.52846</w:t>
            </w:r>
          </w:p>
        </w:tc>
        <w:tc>
          <w:tcPr>
            <w:tcW w:w="1080" w:type="dxa"/>
            <w:tcBorders>
              <w:top w:val="nil"/>
              <w:left w:val="nil"/>
              <w:bottom w:val="nil"/>
              <w:right w:val="nil"/>
            </w:tcBorders>
            <w:shd w:val="clear" w:color="auto" w:fill="auto"/>
            <w:noWrap/>
            <w:vAlign w:val="bottom"/>
            <w:hideMark/>
          </w:tcPr>
          <w:p w14:paraId="2F57B511"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-1.32107</w:t>
            </w:r>
          </w:p>
        </w:tc>
        <w:tc>
          <w:tcPr>
            <w:tcW w:w="1080" w:type="dxa"/>
            <w:tcBorders>
              <w:top w:val="nil"/>
              <w:left w:val="nil"/>
              <w:bottom w:val="nil"/>
              <w:right w:val="nil"/>
            </w:tcBorders>
            <w:shd w:val="clear" w:color="auto" w:fill="auto"/>
            <w:noWrap/>
            <w:vAlign w:val="bottom"/>
            <w:hideMark/>
          </w:tcPr>
          <w:p w14:paraId="52CA23CB"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-1.21911</w:t>
            </w:r>
          </w:p>
        </w:tc>
      </w:tr>
      <w:tr w:rsidR="006434A6" w:rsidRPr="006434A6" w14:paraId="04E214A3" w14:textId="77777777" w:rsidTr="006434A6">
        <w:trPr>
          <w:trHeight w:val="270"/>
        </w:trPr>
        <w:tc>
          <w:tcPr>
            <w:tcW w:w="1460" w:type="dxa"/>
            <w:tcBorders>
              <w:top w:val="nil"/>
              <w:left w:val="nil"/>
              <w:bottom w:val="nil"/>
              <w:right w:val="nil"/>
            </w:tcBorders>
            <w:shd w:val="clear" w:color="auto" w:fill="auto"/>
            <w:noWrap/>
            <w:vAlign w:val="bottom"/>
            <w:hideMark/>
          </w:tcPr>
          <w:p w14:paraId="3F8359B7"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偏度</w:t>
            </w:r>
          </w:p>
        </w:tc>
        <w:tc>
          <w:tcPr>
            <w:tcW w:w="1080" w:type="dxa"/>
            <w:tcBorders>
              <w:top w:val="nil"/>
              <w:left w:val="nil"/>
              <w:bottom w:val="nil"/>
              <w:right w:val="nil"/>
            </w:tcBorders>
            <w:shd w:val="clear" w:color="auto" w:fill="auto"/>
            <w:noWrap/>
            <w:vAlign w:val="bottom"/>
            <w:hideMark/>
          </w:tcPr>
          <w:p w14:paraId="2D15A5F6"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0.711985</w:t>
            </w:r>
          </w:p>
        </w:tc>
        <w:tc>
          <w:tcPr>
            <w:tcW w:w="1080" w:type="dxa"/>
            <w:tcBorders>
              <w:top w:val="nil"/>
              <w:left w:val="nil"/>
              <w:bottom w:val="nil"/>
              <w:right w:val="nil"/>
            </w:tcBorders>
            <w:shd w:val="clear" w:color="auto" w:fill="auto"/>
            <w:noWrap/>
            <w:vAlign w:val="bottom"/>
            <w:hideMark/>
          </w:tcPr>
          <w:p w14:paraId="328C9819"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-0.2531</w:t>
            </w:r>
          </w:p>
        </w:tc>
        <w:tc>
          <w:tcPr>
            <w:tcW w:w="1080" w:type="dxa"/>
            <w:tcBorders>
              <w:top w:val="nil"/>
              <w:left w:val="nil"/>
              <w:bottom w:val="nil"/>
              <w:right w:val="nil"/>
            </w:tcBorders>
            <w:shd w:val="clear" w:color="auto" w:fill="auto"/>
            <w:noWrap/>
            <w:vAlign w:val="bottom"/>
            <w:hideMark/>
          </w:tcPr>
          <w:p w14:paraId="56B3C6BB"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-0.07757</w:t>
            </w:r>
          </w:p>
        </w:tc>
        <w:tc>
          <w:tcPr>
            <w:tcW w:w="1080" w:type="dxa"/>
            <w:tcBorders>
              <w:top w:val="nil"/>
              <w:left w:val="nil"/>
              <w:bottom w:val="nil"/>
              <w:right w:val="nil"/>
            </w:tcBorders>
            <w:shd w:val="clear" w:color="auto" w:fill="auto"/>
            <w:noWrap/>
            <w:vAlign w:val="bottom"/>
            <w:hideMark/>
          </w:tcPr>
          <w:p w14:paraId="49DBD0FF"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0.198948</w:t>
            </w:r>
          </w:p>
        </w:tc>
        <w:tc>
          <w:tcPr>
            <w:tcW w:w="1080" w:type="dxa"/>
            <w:tcBorders>
              <w:top w:val="nil"/>
              <w:left w:val="nil"/>
              <w:bottom w:val="nil"/>
              <w:right w:val="nil"/>
            </w:tcBorders>
            <w:shd w:val="clear" w:color="auto" w:fill="auto"/>
            <w:noWrap/>
            <w:vAlign w:val="bottom"/>
            <w:hideMark/>
          </w:tcPr>
          <w:p w14:paraId="10ED910B"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-0.07712</w:t>
            </w:r>
          </w:p>
        </w:tc>
      </w:tr>
      <w:tr w:rsidR="006434A6" w:rsidRPr="006434A6" w14:paraId="725B3951" w14:textId="77777777" w:rsidTr="006434A6">
        <w:trPr>
          <w:trHeight w:val="270"/>
        </w:trPr>
        <w:tc>
          <w:tcPr>
            <w:tcW w:w="1460" w:type="dxa"/>
            <w:tcBorders>
              <w:top w:val="nil"/>
              <w:left w:val="nil"/>
              <w:bottom w:val="nil"/>
              <w:right w:val="nil"/>
            </w:tcBorders>
            <w:shd w:val="clear" w:color="auto" w:fill="auto"/>
            <w:noWrap/>
            <w:vAlign w:val="bottom"/>
            <w:hideMark/>
          </w:tcPr>
          <w:p w14:paraId="703E692F"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区域</w:t>
            </w:r>
          </w:p>
        </w:tc>
        <w:tc>
          <w:tcPr>
            <w:tcW w:w="1080" w:type="dxa"/>
            <w:tcBorders>
              <w:top w:val="nil"/>
              <w:left w:val="nil"/>
              <w:bottom w:val="nil"/>
              <w:right w:val="nil"/>
            </w:tcBorders>
            <w:shd w:val="clear" w:color="auto" w:fill="auto"/>
            <w:noWrap/>
            <w:vAlign w:val="bottom"/>
            <w:hideMark/>
          </w:tcPr>
          <w:p w14:paraId="25562437"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0.428571</w:t>
            </w:r>
          </w:p>
        </w:tc>
        <w:tc>
          <w:tcPr>
            <w:tcW w:w="1080" w:type="dxa"/>
            <w:tcBorders>
              <w:top w:val="nil"/>
              <w:left w:val="nil"/>
              <w:bottom w:val="nil"/>
              <w:right w:val="nil"/>
            </w:tcBorders>
            <w:shd w:val="clear" w:color="auto" w:fill="auto"/>
            <w:noWrap/>
            <w:vAlign w:val="bottom"/>
            <w:hideMark/>
          </w:tcPr>
          <w:p w14:paraId="74B81A6F"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55DB06F7"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0.333333</w:t>
            </w:r>
          </w:p>
        </w:tc>
        <w:tc>
          <w:tcPr>
            <w:tcW w:w="1080" w:type="dxa"/>
            <w:tcBorders>
              <w:top w:val="nil"/>
              <w:left w:val="nil"/>
              <w:bottom w:val="nil"/>
              <w:right w:val="nil"/>
            </w:tcBorders>
            <w:shd w:val="clear" w:color="auto" w:fill="auto"/>
            <w:noWrap/>
            <w:vAlign w:val="bottom"/>
            <w:hideMark/>
          </w:tcPr>
          <w:p w14:paraId="4EA70846"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0.238095</w:t>
            </w:r>
          </w:p>
        </w:tc>
        <w:tc>
          <w:tcPr>
            <w:tcW w:w="1080" w:type="dxa"/>
            <w:tcBorders>
              <w:top w:val="nil"/>
              <w:left w:val="nil"/>
              <w:bottom w:val="nil"/>
              <w:right w:val="nil"/>
            </w:tcBorders>
            <w:shd w:val="clear" w:color="auto" w:fill="auto"/>
            <w:noWrap/>
            <w:vAlign w:val="bottom"/>
            <w:hideMark/>
          </w:tcPr>
          <w:p w14:paraId="78F53766"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0.238095</w:t>
            </w:r>
          </w:p>
        </w:tc>
      </w:tr>
      <w:tr w:rsidR="006434A6" w:rsidRPr="006434A6" w14:paraId="0D07891C" w14:textId="77777777" w:rsidTr="006434A6">
        <w:trPr>
          <w:trHeight w:val="270"/>
        </w:trPr>
        <w:tc>
          <w:tcPr>
            <w:tcW w:w="1460" w:type="dxa"/>
            <w:tcBorders>
              <w:top w:val="nil"/>
              <w:left w:val="nil"/>
              <w:bottom w:val="nil"/>
              <w:right w:val="nil"/>
            </w:tcBorders>
            <w:shd w:val="clear" w:color="auto" w:fill="auto"/>
            <w:noWrap/>
            <w:vAlign w:val="bottom"/>
            <w:hideMark/>
          </w:tcPr>
          <w:p w14:paraId="30B2BC9B"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最小值</w:t>
            </w:r>
          </w:p>
        </w:tc>
        <w:tc>
          <w:tcPr>
            <w:tcW w:w="1080" w:type="dxa"/>
            <w:tcBorders>
              <w:top w:val="nil"/>
              <w:left w:val="nil"/>
              <w:bottom w:val="nil"/>
              <w:right w:val="nil"/>
            </w:tcBorders>
            <w:shd w:val="clear" w:color="auto" w:fill="auto"/>
            <w:noWrap/>
            <w:vAlign w:val="bottom"/>
            <w:hideMark/>
          </w:tcPr>
          <w:p w14:paraId="53FA5A9A"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0.52381</w:t>
            </w:r>
          </w:p>
        </w:tc>
        <w:tc>
          <w:tcPr>
            <w:tcW w:w="1080" w:type="dxa"/>
            <w:tcBorders>
              <w:top w:val="nil"/>
              <w:left w:val="nil"/>
              <w:bottom w:val="nil"/>
              <w:right w:val="nil"/>
            </w:tcBorders>
            <w:shd w:val="clear" w:color="auto" w:fill="auto"/>
            <w:noWrap/>
            <w:vAlign w:val="bottom"/>
            <w:hideMark/>
          </w:tcPr>
          <w:p w14:paraId="4672AD0C"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38657CCD"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28719D57"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29ADD66B"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0.714286</w:t>
            </w:r>
          </w:p>
        </w:tc>
      </w:tr>
      <w:tr w:rsidR="006434A6" w:rsidRPr="006434A6" w14:paraId="69B32863" w14:textId="77777777" w:rsidTr="006434A6">
        <w:trPr>
          <w:trHeight w:val="270"/>
        </w:trPr>
        <w:tc>
          <w:tcPr>
            <w:tcW w:w="1460" w:type="dxa"/>
            <w:tcBorders>
              <w:top w:val="nil"/>
              <w:left w:val="nil"/>
              <w:bottom w:val="nil"/>
              <w:right w:val="nil"/>
            </w:tcBorders>
            <w:shd w:val="clear" w:color="auto" w:fill="auto"/>
            <w:noWrap/>
            <w:vAlign w:val="bottom"/>
            <w:hideMark/>
          </w:tcPr>
          <w:p w14:paraId="7523C086"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最大值</w:t>
            </w:r>
          </w:p>
        </w:tc>
        <w:tc>
          <w:tcPr>
            <w:tcW w:w="1080" w:type="dxa"/>
            <w:tcBorders>
              <w:top w:val="nil"/>
              <w:left w:val="nil"/>
              <w:bottom w:val="nil"/>
              <w:right w:val="nil"/>
            </w:tcBorders>
            <w:shd w:val="clear" w:color="auto" w:fill="auto"/>
            <w:noWrap/>
            <w:vAlign w:val="bottom"/>
            <w:hideMark/>
          </w:tcPr>
          <w:p w14:paraId="779DCE36"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7BFCDF6E"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2F147BDE"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3FE0C5B2"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2D0D1389"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0.952381</w:t>
            </w:r>
          </w:p>
        </w:tc>
      </w:tr>
      <w:tr w:rsidR="006434A6" w:rsidRPr="006434A6" w14:paraId="0EB8D146" w14:textId="77777777" w:rsidTr="006434A6">
        <w:trPr>
          <w:trHeight w:val="270"/>
        </w:trPr>
        <w:tc>
          <w:tcPr>
            <w:tcW w:w="1460" w:type="dxa"/>
            <w:tcBorders>
              <w:top w:val="nil"/>
              <w:left w:val="nil"/>
              <w:bottom w:val="nil"/>
              <w:right w:val="nil"/>
            </w:tcBorders>
            <w:shd w:val="clear" w:color="auto" w:fill="auto"/>
            <w:noWrap/>
            <w:vAlign w:val="bottom"/>
            <w:hideMark/>
          </w:tcPr>
          <w:p w14:paraId="192151F5"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求和</w:t>
            </w:r>
          </w:p>
        </w:tc>
        <w:tc>
          <w:tcPr>
            <w:tcW w:w="1080" w:type="dxa"/>
            <w:tcBorders>
              <w:top w:val="nil"/>
              <w:left w:val="nil"/>
              <w:bottom w:val="nil"/>
              <w:right w:val="nil"/>
            </w:tcBorders>
            <w:shd w:val="clear" w:color="auto" w:fill="auto"/>
            <w:noWrap/>
            <w:vAlign w:val="bottom"/>
            <w:hideMark/>
          </w:tcPr>
          <w:p w14:paraId="2E51DE60"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35.28571</w:t>
            </w:r>
          </w:p>
        </w:tc>
        <w:tc>
          <w:tcPr>
            <w:tcW w:w="1080" w:type="dxa"/>
            <w:tcBorders>
              <w:top w:val="nil"/>
              <w:left w:val="nil"/>
              <w:bottom w:val="nil"/>
              <w:right w:val="nil"/>
            </w:tcBorders>
            <w:shd w:val="clear" w:color="auto" w:fill="auto"/>
            <w:noWrap/>
            <w:vAlign w:val="bottom"/>
            <w:hideMark/>
          </w:tcPr>
          <w:p w14:paraId="15CCCF76"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40.52381</w:t>
            </w:r>
          </w:p>
        </w:tc>
        <w:tc>
          <w:tcPr>
            <w:tcW w:w="1080" w:type="dxa"/>
            <w:tcBorders>
              <w:top w:val="nil"/>
              <w:left w:val="nil"/>
              <w:bottom w:val="nil"/>
              <w:right w:val="nil"/>
            </w:tcBorders>
            <w:shd w:val="clear" w:color="auto" w:fill="auto"/>
            <w:noWrap/>
            <w:vAlign w:val="bottom"/>
            <w:hideMark/>
          </w:tcPr>
          <w:p w14:paraId="6D3F9963"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40.47619</w:t>
            </w:r>
          </w:p>
        </w:tc>
        <w:tc>
          <w:tcPr>
            <w:tcW w:w="1080" w:type="dxa"/>
            <w:tcBorders>
              <w:top w:val="nil"/>
              <w:left w:val="nil"/>
              <w:bottom w:val="nil"/>
              <w:right w:val="nil"/>
            </w:tcBorders>
            <w:shd w:val="clear" w:color="auto" w:fill="auto"/>
            <w:noWrap/>
            <w:vAlign w:val="bottom"/>
            <w:hideMark/>
          </w:tcPr>
          <w:p w14:paraId="3BEC5BA8"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41.14286</w:t>
            </w:r>
          </w:p>
        </w:tc>
        <w:tc>
          <w:tcPr>
            <w:tcW w:w="1080" w:type="dxa"/>
            <w:tcBorders>
              <w:top w:val="nil"/>
              <w:left w:val="nil"/>
              <w:bottom w:val="nil"/>
              <w:right w:val="nil"/>
            </w:tcBorders>
            <w:shd w:val="clear" w:color="auto" w:fill="auto"/>
            <w:noWrap/>
            <w:vAlign w:val="bottom"/>
            <w:hideMark/>
          </w:tcPr>
          <w:p w14:paraId="75851D0F"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40.90476</w:t>
            </w:r>
          </w:p>
        </w:tc>
      </w:tr>
      <w:tr w:rsidR="006434A6" w:rsidRPr="006434A6" w14:paraId="55B85A92" w14:textId="77777777" w:rsidTr="006434A6">
        <w:trPr>
          <w:trHeight w:val="270"/>
        </w:trPr>
        <w:tc>
          <w:tcPr>
            <w:tcW w:w="1460" w:type="dxa"/>
            <w:tcBorders>
              <w:top w:val="nil"/>
              <w:left w:val="nil"/>
              <w:bottom w:val="nil"/>
              <w:right w:val="nil"/>
            </w:tcBorders>
            <w:shd w:val="clear" w:color="auto" w:fill="auto"/>
            <w:noWrap/>
            <w:vAlign w:val="bottom"/>
            <w:hideMark/>
          </w:tcPr>
          <w:p w14:paraId="6341119E"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观测数</w:t>
            </w:r>
          </w:p>
        </w:tc>
        <w:tc>
          <w:tcPr>
            <w:tcW w:w="1080" w:type="dxa"/>
            <w:tcBorders>
              <w:top w:val="nil"/>
              <w:left w:val="nil"/>
              <w:bottom w:val="nil"/>
              <w:right w:val="nil"/>
            </w:tcBorders>
            <w:shd w:val="clear" w:color="auto" w:fill="auto"/>
            <w:noWrap/>
            <w:vAlign w:val="bottom"/>
            <w:hideMark/>
          </w:tcPr>
          <w:p w14:paraId="524DB429"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0A0579F7"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0F24AFE2"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0D7C1898"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50</w:t>
            </w:r>
          </w:p>
        </w:tc>
        <w:tc>
          <w:tcPr>
            <w:tcW w:w="1080" w:type="dxa"/>
            <w:tcBorders>
              <w:top w:val="nil"/>
              <w:left w:val="nil"/>
              <w:bottom w:val="nil"/>
              <w:right w:val="nil"/>
            </w:tcBorders>
            <w:shd w:val="clear" w:color="auto" w:fill="auto"/>
            <w:noWrap/>
            <w:vAlign w:val="bottom"/>
            <w:hideMark/>
          </w:tcPr>
          <w:p w14:paraId="6CC82821"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50</w:t>
            </w:r>
          </w:p>
        </w:tc>
      </w:tr>
      <w:tr w:rsidR="006434A6" w:rsidRPr="006434A6" w14:paraId="00850509" w14:textId="77777777" w:rsidTr="006434A6">
        <w:trPr>
          <w:trHeight w:val="270"/>
        </w:trPr>
        <w:tc>
          <w:tcPr>
            <w:tcW w:w="1460" w:type="dxa"/>
            <w:tcBorders>
              <w:top w:val="nil"/>
              <w:left w:val="nil"/>
              <w:bottom w:val="nil"/>
              <w:right w:val="nil"/>
            </w:tcBorders>
            <w:shd w:val="clear" w:color="auto" w:fill="auto"/>
            <w:noWrap/>
            <w:vAlign w:val="bottom"/>
            <w:hideMark/>
          </w:tcPr>
          <w:p w14:paraId="1C777220"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最大(1)</w:t>
            </w:r>
          </w:p>
        </w:tc>
        <w:tc>
          <w:tcPr>
            <w:tcW w:w="1080" w:type="dxa"/>
            <w:tcBorders>
              <w:top w:val="nil"/>
              <w:left w:val="nil"/>
              <w:bottom w:val="nil"/>
              <w:right w:val="nil"/>
            </w:tcBorders>
            <w:shd w:val="clear" w:color="auto" w:fill="auto"/>
            <w:noWrap/>
            <w:vAlign w:val="bottom"/>
            <w:hideMark/>
          </w:tcPr>
          <w:p w14:paraId="2D61FC5C"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231B1AE2"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61E31230"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5F3D9D38"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0.952381</w:t>
            </w:r>
          </w:p>
        </w:tc>
        <w:tc>
          <w:tcPr>
            <w:tcW w:w="1080" w:type="dxa"/>
            <w:tcBorders>
              <w:top w:val="nil"/>
              <w:left w:val="nil"/>
              <w:bottom w:val="nil"/>
              <w:right w:val="nil"/>
            </w:tcBorders>
            <w:shd w:val="clear" w:color="auto" w:fill="auto"/>
            <w:noWrap/>
            <w:vAlign w:val="bottom"/>
            <w:hideMark/>
          </w:tcPr>
          <w:p w14:paraId="59C548C1"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0.952381</w:t>
            </w:r>
          </w:p>
        </w:tc>
      </w:tr>
      <w:tr w:rsidR="006434A6" w:rsidRPr="006434A6" w14:paraId="7EED05C6" w14:textId="77777777" w:rsidTr="006434A6">
        <w:trPr>
          <w:trHeight w:val="270"/>
        </w:trPr>
        <w:tc>
          <w:tcPr>
            <w:tcW w:w="1460" w:type="dxa"/>
            <w:tcBorders>
              <w:top w:val="nil"/>
              <w:left w:val="nil"/>
              <w:bottom w:val="nil"/>
              <w:right w:val="nil"/>
            </w:tcBorders>
            <w:shd w:val="clear" w:color="auto" w:fill="auto"/>
            <w:noWrap/>
            <w:vAlign w:val="bottom"/>
            <w:hideMark/>
          </w:tcPr>
          <w:p w14:paraId="0A1ED37C"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最小(1)</w:t>
            </w:r>
          </w:p>
        </w:tc>
        <w:tc>
          <w:tcPr>
            <w:tcW w:w="1080" w:type="dxa"/>
            <w:tcBorders>
              <w:top w:val="nil"/>
              <w:left w:val="nil"/>
              <w:bottom w:val="nil"/>
              <w:right w:val="nil"/>
            </w:tcBorders>
            <w:shd w:val="clear" w:color="auto" w:fill="auto"/>
            <w:noWrap/>
            <w:vAlign w:val="bottom"/>
            <w:hideMark/>
          </w:tcPr>
          <w:p w14:paraId="5BA3EBC7"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0.52381</w:t>
            </w:r>
          </w:p>
        </w:tc>
        <w:tc>
          <w:tcPr>
            <w:tcW w:w="1080" w:type="dxa"/>
            <w:tcBorders>
              <w:top w:val="nil"/>
              <w:left w:val="nil"/>
              <w:bottom w:val="nil"/>
              <w:right w:val="nil"/>
            </w:tcBorders>
            <w:shd w:val="clear" w:color="auto" w:fill="auto"/>
            <w:noWrap/>
            <w:vAlign w:val="bottom"/>
            <w:hideMark/>
          </w:tcPr>
          <w:p w14:paraId="3A990B52"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1C5418AA"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0.619048</w:t>
            </w:r>
          </w:p>
        </w:tc>
        <w:tc>
          <w:tcPr>
            <w:tcW w:w="1080" w:type="dxa"/>
            <w:tcBorders>
              <w:top w:val="nil"/>
              <w:left w:val="nil"/>
              <w:bottom w:val="nil"/>
              <w:right w:val="nil"/>
            </w:tcBorders>
            <w:shd w:val="clear" w:color="auto" w:fill="auto"/>
            <w:noWrap/>
            <w:vAlign w:val="bottom"/>
            <w:hideMark/>
          </w:tcPr>
          <w:p w14:paraId="6142FD5C"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0.714286</w:t>
            </w:r>
          </w:p>
        </w:tc>
        <w:tc>
          <w:tcPr>
            <w:tcW w:w="1080" w:type="dxa"/>
            <w:tcBorders>
              <w:top w:val="nil"/>
              <w:left w:val="nil"/>
              <w:bottom w:val="nil"/>
              <w:right w:val="nil"/>
            </w:tcBorders>
            <w:shd w:val="clear" w:color="auto" w:fill="auto"/>
            <w:noWrap/>
            <w:vAlign w:val="bottom"/>
            <w:hideMark/>
          </w:tcPr>
          <w:p w14:paraId="61FE96D3"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0.714286</w:t>
            </w:r>
          </w:p>
        </w:tc>
      </w:tr>
      <w:tr w:rsidR="006434A6" w:rsidRPr="006434A6" w14:paraId="31BB99DE" w14:textId="77777777" w:rsidTr="006434A6">
        <w:trPr>
          <w:trHeight w:val="270"/>
        </w:trPr>
        <w:tc>
          <w:tcPr>
            <w:tcW w:w="1460" w:type="dxa"/>
            <w:tcBorders>
              <w:top w:val="nil"/>
              <w:left w:val="nil"/>
              <w:bottom w:val="nil"/>
              <w:right w:val="nil"/>
            </w:tcBorders>
            <w:shd w:val="clear" w:color="auto" w:fill="auto"/>
            <w:noWrap/>
            <w:vAlign w:val="bottom"/>
            <w:hideMark/>
          </w:tcPr>
          <w:p w14:paraId="66037710" w14:textId="77777777" w:rsidR="006434A6" w:rsidRPr="006434A6" w:rsidRDefault="006434A6" w:rsidP="006434A6">
            <w:pPr>
              <w:widowControl/>
              <w:jc w:val="left"/>
              <w:rPr>
                <w:rFonts w:ascii="宋体" w:eastAsia="宋体" w:hAnsi="宋体" w:cs="宋体" w:hint="eastAsia"/>
                <w:color w:val="000000"/>
                <w:kern w:val="0"/>
                <w:sz w:val="22"/>
              </w:rPr>
            </w:pPr>
            <w:r w:rsidRPr="006434A6">
              <w:rPr>
                <w:rFonts w:ascii="宋体" w:eastAsia="宋体" w:hAnsi="宋体" w:cs="宋体" w:hint="eastAsia"/>
                <w:color w:val="000000"/>
                <w:kern w:val="0"/>
                <w:sz w:val="22"/>
              </w:rPr>
              <w:t>置信度(95.0%)</w:t>
            </w:r>
          </w:p>
        </w:tc>
        <w:tc>
          <w:tcPr>
            <w:tcW w:w="1080" w:type="dxa"/>
            <w:tcBorders>
              <w:top w:val="nil"/>
              <w:left w:val="nil"/>
              <w:bottom w:val="nil"/>
              <w:right w:val="nil"/>
            </w:tcBorders>
            <w:shd w:val="clear" w:color="auto" w:fill="auto"/>
            <w:noWrap/>
            <w:vAlign w:val="bottom"/>
            <w:hideMark/>
          </w:tcPr>
          <w:p w14:paraId="2DFB7DA6"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0.025457</w:t>
            </w:r>
          </w:p>
        </w:tc>
        <w:tc>
          <w:tcPr>
            <w:tcW w:w="1080" w:type="dxa"/>
            <w:tcBorders>
              <w:top w:val="nil"/>
              <w:left w:val="nil"/>
              <w:bottom w:val="nil"/>
              <w:right w:val="nil"/>
            </w:tcBorders>
            <w:shd w:val="clear" w:color="auto" w:fill="auto"/>
            <w:noWrap/>
            <w:vAlign w:val="bottom"/>
            <w:hideMark/>
          </w:tcPr>
          <w:p w14:paraId="2410252B"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0.021613</w:t>
            </w:r>
          </w:p>
        </w:tc>
        <w:tc>
          <w:tcPr>
            <w:tcW w:w="1080" w:type="dxa"/>
            <w:tcBorders>
              <w:top w:val="nil"/>
              <w:left w:val="nil"/>
              <w:bottom w:val="nil"/>
              <w:right w:val="nil"/>
            </w:tcBorders>
            <w:shd w:val="clear" w:color="auto" w:fill="auto"/>
            <w:noWrap/>
            <w:vAlign w:val="bottom"/>
            <w:hideMark/>
          </w:tcPr>
          <w:p w14:paraId="1A6EB0A0"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0.023038</w:t>
            </w:r>
          </w:p>
        </w:tc>
        <w:tc>
          <w:tcPr>
            <w:tcW w:w="1080" w:type="dxa"/>
            <w:tcBorders>
              <w:top w:val="nil"/>
              <w:left w:val="nil"/>
              <w:bottom w:val="nil"/>
              <w:right w:val="nil"/>
            </w:tcBorders>
            <w:shd w:val="clear" w:color="auto" w:fill="auto"/>
            <w:noWrap/>
            <w:vAlign w:val="bottom"/>
            <w:hideMark/>
          </w:tcPr>
          <w:p w14:paraId="237AA0F9"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0.022882</w:t>
            </w:r>
          </w:p>
        </w:tc>
        <w:tc>
          <w:tcPr>
            <w:tcW w:w="1080" w:type="dxa"/>
            <w:tcBorders>
              <w:top w:val="nil"/>
              <w:left w:val="nil"/>
              <w:bottom w:val="nil"/>
              <w:right w:val="nil"/>
            </w:tcBorders>
            <w:shd w:val="clear" w:color="auto" w:fill="auto"/>
            <w:noWrap/>
            <w:vAlign w:val="bottom"/>
            <w:hideMark/>
          </w:tcPr>
          <w:p w14:paraId="327E48CC" w14:textId="77777777" w:rsidR="006434A6" w:rsidRPr="006434A6" w:rsidRDefault="006434A6" w:rsidP="006434A6">
            <w:pPr>
              <w:widowControl/>
              <w:jc w:val="right"/>
              <w:rPr>
                <w:rFonts w:ascii="宋体" w:eastAsia="宋体" w:hAnsi="宋体" w:cs="宋体" w:hint="eastAsia"/>
                <w:color w:val="000000"/>
                <w:kern w:val="0"/>
                <w:sz w:val="22"/>
              </w:rPr>
            </w:pPr>
            <w:r w:rsidRPr="006434A6">
              <w:rPr>
                <w:rFonts w:ascii="宋体" w:eastAsia="宋体" w:hAnsi="宋体" w:cs="宋体" w:hint="eastAsia"/>
                <w:color w:val="000000"/>
                <w:kern w:val="0"/>
                <w:sz w:val="22"/>
              </w:rPr>
              <w:t>0.019657</w:t>
            </w:r>
          </w:p>
        </w:tc>
      </w:tr>
    </w:tbl>
    <w:p w14:paraId="171E8D73" w14:textId="77777777" w:rsidR="006434A6" w:rsidRDefault="006434A6" w:rsidP="004D4FD1">
      <w:pPr>
        <w:rPr>
          <w:rFonts w:hint="eastAsia"/>
        </w:rPr>
      </w:pPr>
    </w:p>
    <w:p w14:paraId="46FF85A6" w14:textId="77777777" w:rsidR="009B71B0" w:rsidRDefault="009B71B0" w:rsidP="004D4FD1"/>
    <w:p w14:paraId="76ABF163" w14:textId="4A3AA602" w:rsidR="004861D1" w:rsidRDefault="004861D1" w:rsidP="004D4FD1">
      <w:r w:rsidRPr="004861D1">
        <w:rPr>
          <w:rFonts w:hint="eastAsia"/>
          <w:b/>
        </w:rPr>
        <w:t>准确率</w:t>
      </w:r>
      <w:r>
        <w:rPr>
          <w:rFonts w:hint="eastAsia"/>
        </w:rPr>
        <w:t>：</w:t>
      </w:r>
    </w:p>
    <w:p w14:paraId="20649221" w14:textId="022234AB" w:rsidR="004861D1" w:rsidRDefault="004861D1" w:rsidP="004D4FD1">
      <w:r>
        <w:rPr>
          <w:noProof/>
        </w:rPr>
        <w:drawing>
          <wp:inline distT="0" distB="0" distL="0" distR="0" wp14:anchorId="68CB9CD2" wp14:editId="664C264A">
            <wp:extent cx="1895475" cy="7429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475" cy="742950"/>
                    </a:xfrm>
                    <a:prstGeom prst="rect">
                      <a:avLst/>
                    </a:prstGeom>
                  </pic:spPr>
                </pic:pic>
              </a:graphicData>
            </a:graphic>
          </wp:inline>
        </w:drawing>
      </w:r>
    </w:p>
    <w:p w14:paraId="72340578" w14:textId="77777777" w:rsidR="006C2D56" w:rsidRDefault="004861D1" w:rsidP="004D4FD1">
      <w:r>
        <w:t>其中，</w:t>
      </w:r>
      <w:r w:rsidRPr="004861D1">
        <w:t xml:space="preserve"> n c o r </w:t>
      </w:r>
      <w:proofErr w:type="spellStart"/>
      <w:r w:rsidRPr="004861D1">
        <w:t>r</w:t>
      </w:r>
      <w:proofErr w:type="spellEnd"/>
      <w:r w:rsidRPr="004861D1">
        <w:t xml:space="preserve"> e c t n_{correct} </w:t>
      </w:r>
      <w:proofErr w:type="spellStart"/>
      <w:r w:rsidRPr="004861D1">
        <w:t>ncorrect</w:t>
      </w:r>
      <w:proofErr w:type="spellEnd"/>
      <w:r w:rsidRPr="004861D1">
        <w:rPr>
          <w:rFonts w:ascii="MS Gothic" w:eastAsia="MS Gothic" w:hAnsi="MS Gothic" w:cs="MS Gothic" w:hint="eastAsia"/>
        </w:rPr>
        <w:t>​</w:t>
      </w:r>
      <w:r>
        <w:t>为被正确分类的样本个数，</w:t>
      </w:r>
    </w:p>
    <w:p w14:paraId="754B332C" w14:textId="7C6CBA4D" w:rsidR="004861D1" w:rsidRDefault="004861D1" w:rsidP="004D4FD1">
      <w:r w:rsidRPr="004861D1">
        <w:t xml:space="preserve"> n t o t a l n_{total} </w:t>
      </w:r>
      <w:proofErr w:type="spellStart"/>
      <w:r w:rsidRPr="004861D1">
        <w:t>ntotal</w:t>
      </w:r>
      <w:proofErr w:type="spellEnd"/>
      <w:r w:rsidRPr="004861D1">
        <w:rPr>
          <w:rFonts w:ascii="MS Gothic" w:eastAsia="MS Gothic" w:hAnsi="MS Gothic" w:cs="MS Gothic" w:hint="eastAsia"/>
        </w:rPr>
        <w:t>​</w:t>
      </w:r>
      <w:r>
        <w:t>为总样本个数。</w:t>
      </w:r>
    </w:p>
    <w:p w14:paraId="3DE06ECC" w14:textId="77777777" w:rsidR="0072463D" w:rsidRDefault="0072463D" w:rsidP="004D4FD1"/>
    <w:p w14:paraId="44903596" w14:textId="459D5110" w:rsidR="0072463D" w:rsidRDefault="0072463D" w:rsidP="004D4FD1">
      <w:r>
        <w:rPr>
          <w:rFonts w:hint="eastAsia"/>
        </w:rPr>
        <w:t>数据中，我们随机设定训练集和测试集</w:t>
      </w:r>
    </w:p>
    <w:p w14:paraId="17909D39" w14:textId="498029E3" w:rsidR="00856447" w:rsidRDefault="0030411F" w:rsidP="004D4FD1">
      <w:r>
        <w:rPr>
          <w:rFonts w:hint="eastAsia"/>
        </w:rPr>
        <w:t>我们交换数据的训练集以及测试集做了5</w:t>
      </w:r>
      <w:r>
        <w:t>0</w:t>
      </w:r>
      <w:r>
        <w:rPr>
          <w:rFonts w:hint="eastAsia"/>
        </w:rPr>
        <w:t>条预测</w:t>
      </w:r>
      <w:r w:rsidR="0066437C">
        <w:rPr>
          <w:rFonts w:hint="eastAsia"/>
        </w:rPr>
        <w:t>：</w:t>
      </w:r>
    </w:p>
    <w:p w14:paraId="1704D266" w14:textId="38636503" w:rsidR="00866FBE" w:rsidRDefault="0030411F" w:rsidP="004D4FD1">
      <w:r>
        <w:rPr>
          <w:noProof/>
        </w:rPr>
        <w:drawing>
          <wp:inline distT="0" distB="0" distL="0" distR="0" wp14:anchorId="58270485" wp14:editId="213778CB">
            <wp:extent cx="4572000" cy="2743200"/>
            <wp:effectExtent l="0" t="0" r="0" b="0"/>
            <wp:docPr id="3" name="图表 3">
              <a:extLst xmlns:a="http://schemas.openxmlformats.org/drawingml/2006/main">
                <a:ext uri="{FF2B5EF4-FFF2-40B4-BE49-F238E27FC236}">
                  <a16:creationId xmlns:a16="http://schemas.microsoft.com/office/drawing/2014/main" id="{E08AC669-220E-48D6-A34A-B58ED05229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C848CB" w14:textId="00AEA317" w:rsidR="00DC493E" w:rsidRDefault="00DC493E" w:rsidP="004D4FD1"/>
    <w:p w14:paraId="46B36B5E" w14:textId="2ECE6D85" w:rsidR="002071FF" w:rsidRDefault="002071FF" w:rsidP="004D4FD1">
      <w:r>
        <w:rPr>
          <w:rFonts w:hint="eastAsia"/>
        </w:rPr>
        <w:t>数据分析如下：</w:t>
      </w:r>
    </w:p>
    <w:tbl>
      <w:tblPr>
        <w:tblW w:w="2370" w:type="dxa"/>
        <w:tblLook w:val="04A0" w:firstRow="1" w:lastRow="0" w:firstColumn="1" w:lastColumn="0" w:noHBand="0" w:noVBand="1"/>
      </w:tblPr>
      <w:tblGrid>
        <w:gridCol w:w="1460"/>
        <w:gridCol w:w="1096"/>
      </w:tblGrid>
      <w:tr w:rsidR="002071FF" w:rsidRPr="002071FF" w14:paraId="24208CD2" w14:textId="77777777" w:rsidTr="002071FF">
        <w:trPr>
          <w:trHeight w:val="270"/>
        </w:trPr>
        <w:tc>
          <w:tcPr>
            <w:tcW w:w="2370" w:type="dxa"/>
            <w:gridSpan w:val="2"/>
            <w:tcBorders>
              <w:top w:val="single" w:sz="8" w:space="0" w:color="auto"/>
              <w:left w:val="nil"/>
              <w:bottom w:val="single" w:sz="4" w:space="0" w:color="auto"/>
              <w:right w:val="nil"/>
            </w:tcBorders>
            <w:shd w:val="clear" w:color="auto" w:fill="auto"/>
            <w:noWrap/>
            <w:vAlign w:val="bottom"/>
            <w:hideMark/>
          </w:tcPr>
          <w:p w14:paraId="506DECC1" w14:textId="77777777" w:rsidR="002071FF" w:rsidRPr="002071FF" w:rsidRDefault="002071FF" w:rsidP="002071FF">
            <w:pPr>
              <w:widowControl/>
              <w:jc w:val="center"/>
              <w:rPr>
                <w:rFonts w:ascii="宋体" w:eastAsia="宋体" w:hAnsi="宋体" w:cs="宋体"/>
                <w:color w:val="000000"/>
                <w:kern w:val="0"/>
                <w:sz w:val="22"/>
              </w:rPr>
            </w:pPr>
            <w:r w:rsidRPr="002071FF">
              <w:rPr>
                <w:rFonts w:ascii="宋体" w:eastAsia="宋体" w:hAnsi="宋体" w:cs="宋体" w:hint="eastAsia"/>
                <w:color w:val="000000"/>
                <w:kern w:val="0"/>
                <w:sz w:val="22"/>
              </w:rPr>
              <w:t>准确率</w:t>
            </w:r>
          </w:p>
        </w:tc>
      </w:tr>
      <w:tr w:rsidR="002071FF" w:rsidRPr="002071FF" w14:paraId="5AABD2C4" w14:textId="77777777" w:rsidTr="002071FF">
        <w:trPr>
          <w:trHeight w:val="270"/>
        </w:trPr>
        <w:tc>
          <w:tcPr>
            <w:tcW w:w="1460" w:type="dxa"/>
            <w:tcBorders>
              <w:top w:val="nil"/>
              <w:left w:val="nil"/>
              <w:bottom w:val="nil"/>
              <w:right w:val="nil"/>
            </w:tcBorders>
            <w:shd w:val="clear" w:color="auto" w:fill="auto"/>
            <w:noWrap/>
            <w:vAlign w:val="bottom"/>
            <w:hideMark/>
          </w:tcPr>
          <w:p w14:paraId="0FC70C90" w14:textId="77777777" w:rsidR="002071FF" w:rsidRPr="002071FF" w:rsidRDefault="002071FF" w:rsidP="002071FF">
            <w:pPr>
              <w:widowControl/>
              <w:jc w:val="center"/>
              <w:rPr>
                <w:rFonts w:ascii="宋体" w:eastAsia="宋体" w:hAnsi="宋体" w:cs="宋体"/>
                <w:color w:val="000000"/>
                <w:kern w:val="0"/>
                <w:sz w:val="22"/>
              </w:rPr>
            </w:pPr>
          </w:p>
        </w:tc>
        <w:tc>
          <w:tcPr>
            <w:tcW w:w="910" w:type="dxa"/>
            <w:tcBorders>
              <w:top w:val="nil"/>
              <w:left w:val="nil"/>
              <w:bottom w:val="nil"/>
              <w:right w:val="nil"/>
            </w:tcBorders>
            <w:shd w:val="clear" w:color="auto" w:fill="auto"/>
            <w:noWrap/>
            <w:vAlign w:val="bottom"/>
            <w:hideMark/>
          </w:tcPr>
          <w:p w14:paraId="6239B399" w14:textId="77777777" w:rsidR="002071FF" w:rsidRPr="002071FF" w:rsidRDefault="002071FF" w:rsidP="002071FF">
            <w:pPr>
              <w:widowControl/>
              <w:jc w:val="left"/>
              <w:rPr>
                <w:rFonts w:ascii="Times New Roman" w:eastAsia="Times New Roman" w:hAnsi="Times New Roman" w:cs="Times New Roman"/>
                <w:kern w:val="0"/>
                <w:sz w:val="20"/>
                <w:szCs w:val="20"/>
              </w:rPr>
            </w:pPr>
          </w:p>
        </w:tc>
      </w:tr>
      <w:tr w:rsidR="002071FF" w:rsidRPr="002071FF" w14:paraId="471ACF78" w14:textId="77777777" w:rsidTr="002071FF">
        <w:trPr>
          <w:trHeight w:val="270"/>
        </w:trPr>
        <w:tc>
          <w:tcPr>
            <w:tcW w:w="1460" w:type="dxa"/>
            <w:tcBorders>
              <w:top w:val="nil"/>
              <w:left w:val="nil"/>
              <w:bottom w:val="nil"/>
              <w:right w:val="nil"/>
            </w:tcBorders>
            <w:shd w:val="clear" w:color="auto" w:fill="auto"/>
            <w:noWrap/>
            <w:vAlign w:val="bottom"/>
            <w:hideMark/>
          </w:tcPr>
          <w:p w14:paraId="0CC18F69" w14:textId="77777777" w:rsidR="002071FF" w:rsidRPr="002071FF" w:rsidRDefault="002071FF" w:rsidP="002071FF">
            <w:pPr>
              <w:widowControl/>
              <w:jc w:val="left"/>
              <w:rPr>
                <w:rFonts w:ascii="宋体" w:eastAsia="宋体" w:hAnsi="宋体" w:cs="宋体"/>
                <w:color w:val="000000"/>
                <w:kern w:val="0"/>
                <w:sz w:val="22"/>
              </w:rPr>
            </w:pPr>
            <w:r w:rsidRPr="002071FF">
              <w:rPr>
                <w:rFonts w:ascii="宋体" w:eastAsia="宋体" w:hAnsi="宋体" w:cs="宋体" w:hint="eastAsia"/>
                <w:color w:val="000000"/>
                <w:kern w:val="0"/>
                <w:sz w:val="22"/>
              </w:rPr>
              <w:t>平均</w:t>
            </w:r>
          </w:p>
        </w:tc>
        <w:tc>
          <w:tcPr>
            <w:tcW w:w="910" w:type="dxa"/>
            <w:tcBorders>
              <w:top w:val="nil"/>
              <w:left w:val="nil"/>
              <w:bottom w:val="nil"/>
              <w:right w:val="nil"/>
            </w:tcBorders>
            <w:shd w:val="clear" w:color="auto" w:fill="auto"/>
            <w:noWrap/>
            <w:vAlign w:val="bottom"/>
            <w:hideMark/>
          </w:tcPr>
          <w:p w14:paraId="78A75953" w14:textId="77777777" w:rsidR="002071FF" w:rsidRPr="002071FF" w:rsidRDefault="002071FF" w:rsidP="002071FF">
            <w:pPr>
              <w:widowControl/>
              <w:jc w:val="right"/>
              <w:rPr>
                <w:rFonts w:ascii="宋体" w:eastAsia="宋体" w:hAnsi="宋体" w:cs="宋体"/>
                <w:color w:val="000000"/>
                <w:kern w:val="0"/>
                <w:sz w:val="22"/>
              </w:rPr>
            </w:pPr>
            <w:r w:rsidRPr="002071FF">
              <w:rPr>
                <w:rFonts w:ascii="宋体" w:eastAsia="宋体" w:hAnsi="宋体" w:cs="宋体" w:hint="eastAsia"/>
                <w:color w:val="000000"/>
                <w:kern w:val="0"/>
                <w:sz w:val="22"/>
              </w:rPr>
              <w:t>0.75619</w:t>
            </w:r>
          </w:p>
        </w:tc>
      </w:tr>
      <w:tr w:rsidR="002071FF" w:rsidRPr="002071FF" w14:paraId="2BAE4D89" w14:textId="77777777" w:rsidTr="002071FF">
        <w:trPr>
          <w:trHeight w:val="270"/>
        </w:trPr>
        <w:tc>
          <w:tcPr>
            <w:tcW w:w="1460" w:type="dxa"/>
            <w:tcBorders>
              <w:top w:val="nil"/>
              <w:left w:val="nil"/>
              <w:bottom w:val="nil"/>
              <w:right w:val="nil"/>
            </w:tcBorders>
            <w:shd w:val="clear" w:color="auto" w:fill="auto"/>
            <w:noWrap/>
            <w:vAlign w:val="bottom"/>
            <w:hideMark/>
          </w:tcPr>
          <w:p w14:paraId="6A96146B" w14:textId="77777777" w:rsidR="002071FF" w:rsidRPr="002071FF" w:rsidRDefault="002071FF" w:rsidP="002071FF">
            <w:pPr>
              <w:widowControl/>
              <w:jc w:val="left"/>
              <w:rPr>
                <w:rFonts w:ascii="宋体" w:eastAsia="宋体" w:hAnsi="宋体" w:cs="宋体"/>
                <w:color w:val="000000"/>
                <w:kern w:val="0"/>
                <w:sz w:val="22"/>
              </w:rPr>
            </w:pPr>
            <w:r w:rsidRPr="002071FF">
              <w:rPr>
                <w:rFonts w:ascii="宋体" w:eastAsia="宋体" w:hAnsi="宋体" w:cs="宋体" w:hint="eastAsia"/>
                <w:color w:val="000000"/>
                <w:kern w:val="0"/>
                <w:sz w:val="22"/>
              </w:rPr>
              <w:t>标准误差</w:t>
            </w:r>
          </w:p>
        </w:tc>
        <w:tc>
          <w:tcPr>
            <w:tcW w:w="910" w:type="dxa"/>
            <w:tcBorders>
              <w:top w:val="nil"/>
              <w:left w:val="nil"/>
              <w:bottom w:val="nil"/>
              <w:right w:val="nil"/>
            </w:tcBorders>
            <w:shd w:val="clear" w:color="auto" w:fill="auto"/>
            <w:noWrap/>
            <w:vAlign w:val="bottom"/>
            <w:hideMark/>
          </w:tcPr>
          <w:p w14:paraId="1A9A474E" w14:textId="77777777" w:rsidR="002071FF" w:rsidRPr="002071FF" w:rsidRDefault="002071FF" w:rsidP="002071FF">
            <w:pPr>
              <w:widowControl/>
              <w:jc w:val="right"/>
              <w:rPr>
                <w:rFonts w:ascii="宋体" w:eastAsia="宋体" w:hAnsi="宋体" w:cs="宋体"/>
                <w:color w:val="000000"/>
                <w:kern w:val="0"/>
                <w:sz w:val="22"/>
              </w:rPr>
            </w:pPr>
            <w:r w:rsidRPr="002071FF">
              <w:rPr>
                <w:rFonts w:ascii="宋体" w:eastAsia="宋体" w:hAnsi="宋体" w:cs="宋体" w:hint="eastAsia"/>
                <w:color w:val="000000"/>
                <w:kern w:val="0"/>
                <w:sz w:val="22"/>
              </w:rPr>
              <w:t>0.012142</w:t>
            </w:r>
          </w:p>
        </w:tc>
      </w:tr>
      <w:tr w:rsidR="002071FF" w:rsidRPr="002071FF" w14:paraId="62CF18CC" w14:textId="77777777" w:rsidTr="002071FF">
        <w:trPr>
          <w:trHeight w:val="270"/>
        </w:trPr>
        <w:tc>
          <w:tcPr>
            <w:tcW w:w="1460" w:type="dxa"/>
            <w:tcBorders>
              <w:top w:val="nil"/>
              <w:left w:val="nil"/>
              <w:bottom w:val="nil"/>
              <w:right w:val="nil"/>
            </w:tcBorders>
            <w:shd w:val="clear" w:color="auto" w:fill="auto"/>
            <w:noWrap/>
            <w:vAlign w:val="bottom"/>
            <w:hideMark/>
          </w:tcPr>
          <w:p w14:paraId="58E13E36" w14:textId="77777777" w:rsidR="002071FF" w:rsidRPr="002071FF" w:rsidRDefault="002071FF" w:rsidP="002071FF">
            <w:pPr>
              <w:widowControl/>
              <w:jc w:val="left"/>
              <w:rPr>
                <w:rFonts w:ascii="宋体" w:eastAsia="宋体" w:hAnsi="宋体" w:cs="宋体"/>
                <w:color w:val="000000"/>
                <w:kern w:val="0"/>
                <w:sz w:val="22"/>
              </w:rPr>
            </w:pPr>
            <w:r w:rsidRPr="002071FF">
              <w:rPr>
                <w:rFonts w:ascii="宋体" w:eastAsia="宋体" w:hAnsi="宋体" w:cs="宋体" w:hint="eastAsia"/>
                <w:color w:val="000000"/>
                <w:kern w:val="0"/>
                <w:sz w:val="22"/>
              </w:rPr>
              <w:t>中位数</w:t>
            </w:r>
          </w:p>
        </w:tc>
        <w:tc>
          <w:tcPr>
            <w:tcW w:w="910" w:type="dxa"/>
            <w:tcBorders>
              <w:top w:val="nil"/>
              <w:left w:val="nil"/>
              <w:bottom w:val="nil"/>
              <w:right w:val="nil"/>
            </w:tcBorders>
            <w:shd w:val="clear" w:color="auto" w:fill="auto"/>
            <w:noWrap/>
            <w:vAlign w:val="bottom"/>
            <w:hideMark/>
          </w:tcPr>
          <w:p w14:paraId="541C755B" w14:textId="77777777" w:rsidR="002071FF" w:rsidRPr="002071FF" w:rsidRDefault="002071FF" w:rsidP="002071FF">
            <w:pPr>
              <w:widowControl/>
              <w:jc w:val="right"/>
              <w:rPr>
                <w:rFonts w:ascii="宋体" w:eastAsia="宋体" w:hAnsi="宋体" w:cs="宋体"/>
                <w:color w:val="000000"/>
                <w:kern w:val="0"/>
                <w:sz w:val="22"/>
              </w:rPr>
            </w:pPr>
            <w:r w:rsidRPr="002071FF">
              <w:rPr>
                <w:rFonts w:ascii="宋体" w:eastAsia="宋体" w:hAnsi="宋体" w:cs="宋体" w:hint="eastAsia"/>
                <w:color w:val="000000"/>
                <w:kern w:val="0"/>
                <w:sz w:val="22"/>
              </w:rPr>
              <w:t>0.761905</w:t>
            </w:r>
          </w:p>
        </w:tc>
      </w:tr>
      <w:tr w:rsidR="002071FF" w:rsidRPr="002071FF" w14:paraId="272A59E3" w14:textId="77777777" w:rsidTr="002071FF">
        <w:trPr>
          <w:trHeight w:val="270"/>
        </w:trPr>
        <w:tc>
          <w:tcPr>
            <w:tcW w:w="1460" w:type="dxa"/>
            <w:tcBorders>
              <w:top w:val="nil"/>
              <w:left w:val="nil"/>
              <w:bottom w:val="nil"/>
              <w:right w:val="nil"/>
            </w:tcBorders>
            <w:shd w:val="clear" w:color="auto" w:fill="auto"/>
            <w:noWrap/>
            <w:vAlign w:val="bottom"/>
            <w:hideMark/>
          </w:tcPr>
          <w:p w14:paraId="3DF723CD" w14:textId="77777777" w:rsidR="002071FF" w:rsidRPr="002071FF" w:rsidRDefault="002071FF" w:rsidP="002071FF">
            <w:pPr>
              <w:widowControl/>
              <w:jc w:val="left"/>
              <w:rPr>
                <w:rFonts w:ascii="宋体" w:eastAsia="宋体" w:hAnsi="宋体" w:cs="宋体"/>
                <w:color w:val="000000"/>
                <w:kern w:val="0"/>
                <w:sz w:val="22"/>
              </w:rPr>
            </w:pPr>
            <w:r w:rsidRPr="002071FF">
              <w:rPr>
                <w:rFonts w:ascii="宋体" w:eastAsia="宋体" w:hAnsi="宋体" w:cs="宋体" w:hint="eastAsia"/>
                <w:color w:val="000000"/>
                <w:kern w:val="0"/>
                <w:sz w:val="22"/>
              </w:rPr>
              <w:t>众数</w:t>
            </w:r>
          </w:p>
        </w:tc>
        <w:tc>
          <w:tcPr>
            <w:tcW w:w="910" w:type="dxa"/>
            <w:tcBorders>
              <w:top w:val="nil"/>
              <w:left w:val="nil"/>
              <w:bottom w:val="nil"/>
              <w:right w:val="nil"/>
            </w:tcBorders>
            <w:shd w:val="clear" w:color="auto" w:fill="auto"/>
            <w:noWrap/>
            <w:vAlign w:val="bottom"/>
            <w:hideMark/>
          </w:tcPr>
          <w:p w14:paraId="4D253335" w14:textId="77777777" w:rsidR="002071FF" w:rsidRPr="002071FF" w:rsidRDefault="002071FF" w:rsidP="002071FF">
            <w:pPr>
              <w:widowControl/>
              <w:jc w:val="right"/>
              <w:rPr>
                <w:rFonts w:ascii="宋体" w:eastAsia="宋体" w:hAnsi="宋体" w:cs="宋体"/>
                <w:color w:val="000000"/>
                <w:kern w:val="0"/>
                <w:sz w:val="22"/>
              </w:rPr>
            </w:pPr>
            <w:r w:rsidRPr="002071FF">
              <w:rPr>
                <w:rFonts w:ascii="宋体" w:eastAsia="宋体" w:hAnsi="宋体" w:cs="宋体" w:hint="eastAsia"/>
                <w:color w:val="000000"/>
                <w:kern w:val="0"/>
                <w:sz w:val="22"/>
              </w:rPr>
              <w:t>0.761905</w:t>
            </w:r>
          </w:p>
        </w:tc>
      </w:tr>
      <w:tr w:rsidR="002071FF" w:rsidRPr="002071FF" w14:paraId="4AEC2B28" w14:textId="77777777" w:rsidTr="002071FF">
        <w:trPr>
          <w:trHeight w:val="270"/>
        </w:trPr>
        <w:tc>
          <w:tcPr>
            <w:tcW w:w="1460" w:type="dxa"/>
            <w:tcBorders>
              <w:top w:val="nil"/>
              <w:left w:val="nil"/>
              <w:bottom w:val="nil"/>
              <w:right w:val="nil"/>
            </w:tcBorders>
            <w:shd w:val="clear" w:color="auto" w:fill="auto"/>
            <w:noWrap/>
            <w:vAlign w:val="bottom"/>
            <w:hideMark/>
          </w:tcPr>
          <w:p w14:paraId="1EC726F1" w14:textId="77777777" w:rsidR="002071FF" w:rsidRPr="002071FF" w:rsidRDefault="002071FF" w:rsidP="002071FF">
            <w:pPr>
              <w:widowControl/>
              <w:jc w:val="left"/>
              <w:rPr>
                <w:rFonts w:ascii="宋体" w:eastAsia="宋体" w:hAnsi="宋体" w:cs="宋体"/>
                <w:color w:val="000000"/>
                <w:kern w:val="0"/>
                <w:sz w:val="22"/>
              </w:rPr>
            </w:pPr>
            <w:r w:rsidRPr="002071FF">
              <w:rPr>
                <w:rFonts w:ascii="宋体" w:eastAsia="宋体" w:hAnsi="宋体" w:cs="宋体" w:hint="eastAsia"/>
                <w:color w:val="000000"/>
                <w:kern w:val="0"/>
                <w:sz w:val="22"/>
              </w:rPr>
              <w:t>标准差</w:t>
            </w:r>
          </w:p>
        </w:tc>
        <w:tc>
          <w:tcPr>
            <w:tcW w:w="910" w:type="dxa"/>
            <w:tcBorders>
              <w:top w:val="nil"/>
              <w:left w:val="nil"/>
              <w:bottom w:val="nil"/>
              <w:right w:val="nil"/>
            </w:tcBorders>
            <w:shd w:val="clear" w:color="auto" w:fill="auto"/>
            <w:noWrap/>
            <w:vAlign w:val="bottom"/>
            <w:hideMark/>
          </w:tcPr>
          <w:p w14:paraId="592DBE58" w14:textId="77777777" w:rsidR="002071FF" w:rsidRPr="002071FF" w:rsidRDefault="002071FF" w:rsidP="002071FF">
            <w:pPr>
              <w:widowControl/>
              <w:jc w:val="right"/>
              <w:rPr>
                <w:rFonts w:ascii="宋体" w:eastAsia="宋体" w:hAnsi="宋体" w:cs="宋体"/>
                <w:color w:val="000000"/>
                <w:kern w:val="0"/>
                <w:sz w:val="22"/>
              </w:rPr>
            </w:pPr>
            <w:r w:rsidRPr="002071FF">
              <w:rPr>
                <w:rFonts w:ascii="宋体" w:eastAsia="宋体" w:hAnsi="宋体" w:cs="宋体" w:hint="eastAsia"/>
                <w:color w:val="000000"/>
                <w:kern w:val="0"/>
                <w:sz w:val="22"/>
              </w:rPr>
              <w:t>0.085855</w:t>
            </w:r>
          </w:p>
        </w:tc>
      </w:tr>
      <w:tr w:rsidR="002071FF" w:rsidRPr="002071FF" w14:paraId="288E9CA8" w14:textId="77777777" w:rsidTr="002071FF">
        <w:trPr>
          <w:trHeight w:val="270"/>
        </w:trPr>
        <w:tc>
          <w:tcPr>
            <w:tcW w:w="1460" w:type="dxa"/>
            <w:tcBorders>
              <w:top w:val="nil"/>
              <w:left w:val="nil"/>
              <w:bottom w:val="nil"/>
              <w:right w:val="nil"/>
            </w:tcBorders>
            <w:shd w:val="clear" w:color="auto" w:fill="auto"/>
            <w:noWrap/>
            <w:vAlign w:val="bottom"/>
            <w:hideMark/>
          </w:tcPr>
          <w:p w14:paraId="61407AAA" w14:textId="77777777" w:rsidR="002071FF" w:rsidRPr="002071FF" w:rsidRDefault="002071FF" w:rsidP="002071FF">
            <w:pPr>
              <w:widowControl/>
              <w:jc w:val="left"/>
              <w:rPr>
                <w:rFonts w:ascii="宋体" w:eastAsia="宋体" w:hAnsi="宋体" w:cs="宋体"/>
                <w:color w:val="000000"/>
                <w:kern w:val="0"/>
                <w:sz w:val="22"/>
              </w:rPr>
            </w:pPr>
            <w:r w:rsidRPr="002071FF">
              <w:rPr>
                <w:rFonts w:ascii="宋体" w:eastAsia="宋体" w:hAnsi="宋体" w:cs="宋体" w:hint="eastAsia"/>
                <w:color w:val="000000"/>
                <w:kern w:val="0"/>
                <w:sz w:val="22"/>
              </w:rPr>
              <w:t>方差</w:t>
            </w:r>
          </w:p>
        </w:tc>
        <w:tc>
          <w:tcPr>
            <w:tcW w:w="910" w:type="dxa"/>
            <w:tcBorders>
              <w:top w:val="nil"/>
              <w:left w:val="nil"/>
              <w:bottom w:val="nil"/>
              <w:right w:val="nil"/>
            </w:tcBorders>
            <w:shd w:val="clear" w:color="auto" w:fill="auto"/>
            <w:noWrap/>
            <w:vAlign w:val="bottom"/>
            <w:hideMark/>
          </w:tcPr>
          <w:p w14:paraId="01AEC37F" w14:textId="77777777" w:rsidR="002071FF" w:rsidRPr="002071FF" w:rsidRDefault="002071FF" w:rsidP="002071FF">
            <w:pPr>
              <w:widowControl/>
              <w:jc w:val="right"/>
              <w:rPr>
                <w:rFonts w:ascii="宋体" w:eastAsia="宋体" w:hAnsi="宋体" w:cs="宋体"/>
                <w:color w:val="000000"/>
                <w:kern w:val="0"/>
                <w:sz w:val="22"/>
              </w:rPr>
            </w:pPr>
            <w:r w:rsidRPr="002071FF">
              <w:rPr>
                <w:rFonts w:ascii="宋体" w:eastAsia="宋体" w:hAnsi="宋体" w:cs="宋体" w:hint="eastAsia"/>
                <w:color w:val="000000"/>
                <w:kern w:val="0"/>
                <w:sz w:val="22"/>
              </w:rPr>
              <w:t>0.007371</w:t>
            </w:r>
          </w:p>
        </w:tc>
      </w:tr>
      <w:tr w:rsidR="002071FF" w:rsidRPr="002071FF" w14:paraId="744C3422" w14:textId="77777777" w:rsidTr="002071FF">
        <w:trPr>
          <w:trHeight w:val="270"/>
        </w:trPr>
        <w:tc>
          <w:tcPr>
            <w:tcW w:w="1460" w:type="dxa"/>
            <w:tcBorders>
              <w:top w:val="nil"/>
              <w:left w:val="nil"/>
              <w:bottom w:val="nil"/>
              <w:right w:val="nil"/>
            </w:tcBorders>
            <w:shd w:val="clear" w:color="auto" w:fill="auto"/>
            <w:noWrap/>
            <w:vAlign w:val="bottom"/>
            <w:hideMark/>
          </w:tcPr>
          <w:p w14:paraId="021C9162" w14:textId="77777777" w:rsidR="002071FF" w:rsidRPr="002071FF" w:rsidRDefault="002071FF" w:rsidP="002071FF">
            <w:pPr>
              <w:widowControl/>
              <w:jc w:val="left"/>
              <w:rPr>
                <w:rFonts w:ascii="宋体" w:eastAsia="宋体" w:hAnsi="宋体" w:cs="宋体"/>
                <w:color w:val="000000"/>
                <w:kern w:val="0"/>
                <w:sz w:val="22"/>
              </w:rPr>
            </w:pPr>
            <w:r w:rsidRPr="002071FF">
              <w:rPr>
                <w:rFonts w:ascii="宋体" w:eastAsia="宋体" w:hAnsi="宋体" w:cs="宋体" w:hint="eastAsia"/>
                <w:color w:val="000000"/>
                <w:kern w:val="0"/>
                <w:sz w:val="22"/>
              </w:rPr>
              <w:t>峰度</w:t>
            </w:r>
          </w:p>
        </w:tc>
        <w:tc>
          <w:tcPr>
            <w:tcW w:w="910" w:type="dxa"/>
            <w:tcBorders>
              <w:top w:val="nil"/>
              <w:left w:val="nil"/>
              <w:bottom w:val="nil"/>
              <w:right w:val="nil"/>
            </w:tcBorders>
            <w:shd w:val="clear" w:color="auto" w:fill="auto"/>
            <w:noWrap/>
            <w:vAlign w:val="bottom"/>
            <w:hideMark/>
          </w:tcPr>
          <w:p w14:paraId="1D02177F" w14:textId="77777777" w:rsidR="002071FF" w:rsidRPr="002071FF" w:rsidRDefault="002071FF" w:rsidP="002071FF">
            <w:pPr>
              <w:widowControl/>
              <w:jc w:val="right"/>
              <w:rPr>
                <w:rFonts w:ascii="宋体" w:eastAsia="宋体" w:hAnsi="宋体" w:cs="宋体"/>
                <w:color w:val="000000"/>
                <w:kern w:val="0"/>
                <w:sz w:val="22"/>
              </w:rPr>
            </w:pPr>
            <w:r w:rsidRPr="002071FF">
              <w:rPr>
                <w:rFonts w:ascii="宋体" w:eastAsia="宋体" w:hAnsi="宋体" w:cs="宋体" w:hint="eastAsia"/>
                <w:color w:val="000000"/>
                <w:kern w:val="0"/>
                <w:sz w:val="22"/>
              </w:rPr>
              <w:t>0.033708</w:t>
            </w:r>
          </w:p>
        </w:tc>
      </w:tr>
      <w:tr w:rsidR="002071FF" w:rsidRPr="002071FF" w14:paraId="5EA2A0DC" w14:textId="77777777" w:rsidTr="002071FF">
        <w:trPr>
          <w:trHeight w:val="270"/>
        </w:trPr>
        <w:tc>
          <w:tcPr>
            <w:tcW w:w="1460" w:type="dxa"/>
            <w:tcBorders>
              <w:top w:val="nil"/>
              <w:left w:val="nil"/>
              <w:bottom w:val="nil"/>
              <w:right w:val="nil"/>
            </w:tcBorders>
            <w:shd w:val="clear" w:color="auto" w:fill="auto"/>
            <w:noWrap/>
            <w:vAlign w:val="bottom"/>
            <w:hideMark/>
          </w:tcPr>
          <w:p w14:paraId="2A78FAC2" w14:textId="77777777" w:rsidR="002071FF" w:rsidRPr="002071FF" w:rsidRDefault="002071FF" w:rsidP="002071FF">
            <w:pPr>
              <w:widowControl/>
              <w:jc w:val="left"/>
              <w:rPr>
                <w:rFonts w:ascii="宋体" w:eastAsia="宋体" w:hAnsi="宋体" w:cs="宋体"/>
                <w:color w:val="000000"/>
                <w:kern w:val="0"/>
                <w:sz w:val="22"/>
              </w:rPr>
            </w:pPr>
            <w:r w:rsidRPr="002071FF">
              <w:rPr>
                <w:rFonts w:ascii="宋体" w:eastAsia="宋体" w:hAnsi="宋体" w:cs="宋体" w:hint="eastAsia"/>
                <w:color w:val="000000"/>
                <w:kern w:val="0"/>
                <w:sz w:val="22"/>
              </w:rPr>
              <w:t>偏度</w:t>
            </w:r>
          </w:p>
        </w:tc>
        <w:tc>
          <w:tcPr>
            <w:tcW w:w="910" w:type="dxa"/>
            <w:tcBorders>
              <w:top w:val="nil"/>
              <w:left w:val="nil"/>
              <w:bottom w:val="nil"/>
              <w:right w:val="nil"/>
            </w:tcBorders>
            <w:shd w:val="clear" w:color="auto" w:fill="auto"/>
            <w:noWrap/>
            <w:vAlign w:val="bottom"/>
            <w:hideMark/>
          </w:tcPr>
          <w:p w14:paraId="7E38A86F" w14:textId="77777777" w:rsidR="002071FF" w:rsidRPr="002071FF" w:rsidRDefault="002071FF" w:rsidP="002071FF">
            <w:pPr>
              <w:widowControl/>
              <w:jc w:val="right"/>
              <w:rPr>
                <w:rFonts w:ascii="宋体" w:eastAsia="宋体" w:hAnsi="宋体" w:cs="宋体"/>
                <w:color w:val="000000"/>
                <w:kern w:val="0"/>
                <w:sz w:val="22"/>
              </w:rPr>
            </w:pPr>
            <w:r w:rsidRPr="002071FF">
              <w:rPr>
                <w:rFonts w:ascii="宋体" w:eastAsia="宋体" w:hAnsi="宋体" w:cs="宋体" w:hint="eastAsia"/>
                <w:color w:val="000000"/>
                <w:kern w:val="0"/>
                <w:sz w:val="22"/>
              </w:rPr>
              <w:t>-0.18344</w:t>
            </w:r>
          </w:p>
        </w:tc>
      </w:tr>
      <w:tr w:rsidR="002071FF" w:rsidRPr="002071FF" w14:paraId="58F171DC" w14:textId="77777777" w:rsidTr="002071FF">
        <w:trPr>
          <w:trHeight w:val="270"/>
        </w:trPr>
        <w:tc>
          <w:tcPr>
            <w:tcW w:w="1460" w:type="dxa"/>
            <w:tcBorders>
              <w:top w:val="nil"/>
              <w:left w:val="nil"/>
              <w:bottom w:val="nil"/>
              <w:right w:val="nil"/>
            </w:tcBorders>
            <w:shd w:val="clear" w:color="auto" w:fill="auto"/>
            <w:noWrap/>
            <w:vAlign w:val="bottom"/>
            <w:hideMark/>
          </w:tcPr>
          <w:p w14:paraId="2001FF8D" w14:textId="77777777" w:rsidR="002071FF" w:rsidRPr="002071FF" w:rsidRDefault="002071FF" w:rsidP="002071FF">
            <w:pPr>
              <w:widowControl/>
              <w:jc w:val="left"/>
              <w:rPr>
                <w:rFonts w:ascii="宋体" w:eastAsia="宋体" w:hAnsi="宋体" w:cs="宋体"/>
                <w:color w:val="000000"/>
                <w:kern w:val="0"/>
                <w:sz w:val="22"/>
              </w:rPr>
            </w:pPr>
            <w:r w:rsidRPr="002071FF">
              <w:rPr>
                <w:rFonts w:ascii="宋体" w:eastAsia="宋体" w:hAnsi="宋体" w:cs="宋体" w:hint="eastAsia"/>
                <w:color w:val="000000"/>
                <w:kern w:val="0"/>
                <w:sz w:val="22"/>
              </w:rPr>
              <w:t>区域</w:t>
            </w:r>
          </w:p>
        </w:tc>
        <w:tc>
          <w:tcPr>
            <w:tcW w:w="910" w:type="dxa"/>
            <w:tcBorders>
              <w:top w:val="nil"/>
              <w:left w:val="nil"/>
              <w:bottom w:val="nil"/>
              <w:right w:val="nil"/>
            </w:tcBorders>
            <w:shd w:val="clear" w:color="auto" w:fill="auto"/>
            <w:noWrap/>
            <w:vAlign w:val="bottom"/>
            <w:hideMark/>
          </w:tcPr>
          <w:p w14:paraId="07B57FB8" w14:textId="77777777" w:rsidR="002071FF" w:rsidRPr="002071FF" w:rsidRDefault="002071FF" w:rsidP="002071FF">
            <w:pPr>
              <w:widowControl/>
              <w:jc w:val="right"/>
              <w:rPr>
                <w:rFonts w:ascii="宋体" w:eastAsia="宋体" w:hAnsi="宋体" w:cs="宋体"/>
                <w:color w:val="000000"/>
                <w:kern w:val="0"/>
                <w:sz w:val="22"/>
              </w:rPr>
            </w:pPr>
            <w:r w:rsidRPr="002071FF">
              <w:rPr>
                <w:rFonts w:ascii="宋体" w:eastAsia="宋体" w:hAnsi="宋体" w:cs="宋体" w:hint="eastAsia"/>
                <w:color w:val="000000"/>
                <w:kern w:val="0"/>
                <w:sz w:val="22"/>
              </w:rPr>
              <w:t>0.333333</w:t>
            </w:r>
          </w:p>
        </w:tc>
      </w:tr>
      <w:tr w:rsidR="002071FF" w:rsidRPr="002071FF" w14:paraId="4BBE1151" w14:textId="77777777" w:rsidTr="002071FF">
        <w:trPr>
          <w:trHeight w:val="270"/>
        </w:trPr>
        <w:tc>
          <w:tcPr>
            <w:tcW w:w="1460" w:type="dxa"/>
            <w:tcBorders>
              <w:top w:val="nil"/>
              <w:left w:val="nil"/>
              <w:bottom w:val="nil"/>
              <w:right w:val="nil"/>
            </w:tcBorders>
            <w:shd w:val="clear" w:color="auto" w:fill="auto"/>
            <w:noWrap/>
            <w:vAlign w:val="bottom"/>
            <w:hideMark/>
          </w:tcPr>
          <w:p w14:paraId="41A9F1B8" w14:textId="77777777" w:rsidR="002071FF" w:rsidRPr="002071FF" w:rsidRDefault="002071FF" w:rsidP="002071FF">
            <w:pPr>
              <w:widowControl/>
              <w:jc w:val="left"/>
              <w:rPr>
                <w:rFonts w:ascii="宋体" w:eastAsia="宋体" w:hAnsi="宋体" w:cs="宋体"/>
                <w:color w:val="000000"/>
                <w:kern w:val="0"/>
                <w:sz w:val="22"/>
              </w:rPr>
            </w:pPr>
            <w:r w:rsidRPr="002071FF">
              <w:rPr>
                <w:rFonts w:ascii="宋体" w:eastAsia="宋体" w:hAnsi="宋体" w:cs="宋体" w:hint="eastAsia"/>
                <w:color w:val="000000"/>
                <w:kern w:val="0"/>
                <w:sz w:val="22"/>
              </w:rPr>
              <w:t>最小值</w:t>
            </w:r>
          </w:p>
        </w:tc>
        <w:tc>
          <w:tcPr>
            <w:tcW w:w="910" w:type="dxa"/>
            <w:tcBorders>
              <w:top w:val="nil"/>
              <w:left w:val="nil"/>
              <w:bottom w:val="nil"/>
              <w:right w:val="nil"/>
            </w:tcBorders>
            <w:shd w:val="clear" w:color="auto" w:fill="auto"/>
            <w:noWrap/>
            <w:vAlign w:val="bottom"/>
            <w:hideMark/>
          </w:tcPr>
          <w:p w14:paraId="2FAAEFCB" w14:textId="77777777" w:rsidR="002071FF" w:rsidRPr="002071FF" w:rsidRDefault="002071FF" w:rsidP="002071FF">
            <w:pPr>
              <w:widowControl/>
              <w:jc w:val="right"/>
              <w:rPr>
                <w:rFonts w:ascii="宋体" w:eastAsia="宋体" w:hAnsi="宋体" w:cs="宋体"/>
                <w:color w:val="000000"/>
                <w:kern w:val="0"/>
                <w:sz w:val="22"/>
              </w:rPr>
            </w:pPr>
            <w:r w:rsidRPr="002071FF">
              <w:rPr>
                <w:rFonts w:ascii="宋体" w:eastAsia="宋体" w:hAnsi="宋体" w:cs="宋体" w:hint="eastAsia"/>
                <w:color w:val="000000"/>
                <w:kern w:val="0"/>
                <w:sz w:val="22"/>
              </w:rPr>
              <w:t>0.571429</w:t>
            </w:r>
          </w:p>
        </w:tc>
      </w:tr>
      <w:tr w:rsidR="002071FF" w:rsidRPr="002071FF" w14:paraId="5FD082DC" w14:textId="77777777" w:rsidTr="002071FF">
        <w:trPr>
          <w:trHeight w:val="270"/>
        </w:trPr>
        <w:tc>
          <w:tcPr>
            <w:tcW w:w="1460" w:type="dxa"/>
            <w:tcBorders>
              <w:top w:val="nil"/>
              <w:left w:val="nil"/>
              <w:bottom w:val="nil"/>
              <w:right w:val="nil"/>
            </w:tcBorders>
            <w:shd w:val="clear" w:color="auto" w:fill="auto"/>
            <w:noWrap/>
            <w:vAlign w:val="bottom"/>
            <w:hideMark/>
          </w:tcPr>
          <w:p w14:paraId="55AB30B5" w14:textId="77777777" w:rsidR="002071FF" w:rsidRPr="002071FF" w:rsidRDefault="002071FF" w:rsidP="002071FF">
            <w:pPr>
              <w:widowControl/>
              <w:jc w:val="left"/>
              <w:rPr>
                <w:rFonts w:ascii="宋体" w:eastAsia="宋体" w:hAnsi="宋体" w:cs="宋体"/>
                <w:color w:val="000000"/>
                <w:kern w:val="0"/>
                <w:sz w:val="22"/>
              </w:rPr>
            </w:pPr>
            <w:r w:rsidRPr="002071FF">
              <w:rPr>
                <w:rFonts w:ascii="宋体" w:eastAsia="宋体" w:hAnsi="宋体" w:cs="宋体" w:hint="eastAsia"/>
                <w:color w:val="000000"/>
                <w:kern w:val="0"/>
                <w:sz w:val="22"/>
              </w:rPr>
              <w:t>最大值</w:t>
            </w:r>
          </w:p>
        </w:tc>
        <w:tc>
          <w:tcPr>
            <w:tcW w:w="910" w:type="dxa"/>
            <w:tcBorders>
              <w:top w:val="nil"/>
              <w:left w:val="nil"/>
              <w:bottom w:val="nil"/>
              <w:right w:val="nil"/>
            </w:tcBorders>
            <w:shd w:val="clear" w:color="auto" w:fill="auto"/>
            <w:noWrap/>
            <w:vAlign w:val="bottom"/>
            <w:hideMark/>
          </w:tcPr>
          <w:p w14:paraId="23787941" w14:textId="77777777" w:rsidR="002071FF" w:rsidRPr="002071FF" w:rsidRDefault="002071FF" w:rsidP="002071FF">
            <w:pPr>
              <w:widowControl/>
              <w:jc w:val="right"/>
              <w:rPr>
                <w:rFonts w:ascii="宋体" w:eastAsia="宋体" w:hAnsi="宋体" w:cs="宋体"/>
                <w:color w:val="000000"/>
                <w:kern w:val="0"/>
                <w:sz w:val="22"/>
              </w:rPr>
            </w:pPr>
            <w:r w:rsidRPr="002071FF">
              <w:rPr>
                <w:rFonts w:ascii="宋体" w:eastAsia="宋体" w:hAnsi="宋体" w:cs="宋体" w:hint="eastAsia"/>
                <w:color w:val="000000"/>
                <w:kern w:val="0"/>
                <w:sz w:val="22"/>
              </w:rPr>
              <w:t>0.904762</w:t>
            </w:r>
          </w:p>
        </w:tc>
      </w:tr>
      <w:tr w:rsidR="002071FF" w:rsidRPr="002071FF" w14:paraId="306E7FEA" w14:textId="77777777" w:rsidTr="002071FF">
        <w:trPr>
          <w:trHeight w:val="270"/>
        </w:trPr>
        <w:tc>
          <w:tcPr>
            <w:tcW w:w="1460" w:type="dxa"/>
            <w:tcBorders>
              <w:top w:val="nil"/>
              <w:left w:val="nil"/>
              <w:bottom w:val="nil"/>
              <w:right w:val="nil"/>
            </w:tcBorders>
            <w:shd w:val="clear" w:color="auto" w:fill="auto"/>
            <w:noWrap/>
            <w:vAlign w:val="bottom"/>
            <w:hideMark/>
          </w:tcPr>
          <w:p w14:paraId="5D39205D" w14:textId="77777777" w:rsidR="002071FF" w:rsidRPr="002071FF" w:rsidRDefault="002071FF" w:rsidP="002071FF">
            <w:pPr>
              <w:widowControl/>
              <w:jc w:val="left"/>
              <w:rPr>
                <w:rFonts w:ascii="宋体" w:eastAsia="宋体" w:hAnsi="宋体" w:cs="宋体"/>
                <w:color w:val="000000"/>
                <w:kern w:val="0"/>
                <w:sz w:val="22"/>
              </w:rPr>
            </w:pPr>
            <w:r w:rsidRPr="002071FF">
              <w:rPr>
                <w:rFonts w:ascii="宋体" w:eastAsia="宋体" w:hAnsi="宋体" w:cs="宋体" w:hint="eastAsia"/>
                <w:color w:val="000000"/>
                <w:kern w:val="0"/>
                <w:sz w:val="22"/>
              </w:rPr>
              <w:t>求和</w:t>
            </w:r>
          </w:p>
        </w:tc>
        <w:tc>
          <w:tcPr>
            <w:tcW w:w="910" w:type="dxa"/>
            <w:tcBorders>
              <w:top w:val="nil"/>
              <w:left w:val="nil"/>
              <w:bottom w:val="nil"/>
              <w:right w:val="nil"/>
            </w:tcBorders>
            <w:shd w:val="clear" w:color="auto" w:fill="auto"/>
            <w:noWrap/>
            <w:vAlign w:val="bottom"/>
            <w:hideMark/>
          </w:tcPr>
          <w:p w14:paraId="739B85F2" w14:textId="77777777" w:rsidR="002071FF" w:rsidRPr="002071FF" w:rsidRDefault="002071FF" w:rsidP="002071FF">
            <w:pPr>
              <w:widowControl/>
              <w:jc w:val="right"/>
              <w:rPr>
                <w:rFonts w:ascii="宋体" w:eastAsia="宋体" w:hAnsi="宋体" w:cs="宋体"/>
                <w:color w:val="000000"/>
                <w:kern w:val="0"/>
                <w:sz w:val="22"/>
              </w:rPr>
            </w:pPr>
            <w:r w:rsidRPr="002071FF">
              <w:rPr>
                <w:rFonts w:ascii="宋体" w:eastAsia="宋体" w:hAnsi="宋体" w:cs="宋体" w:hint="eastAsia"/>
                <w:color w:val="000000"/>
                <w:kern w:val="0"/>
                <w:sz w:val="22"/>
              </w:rPr>
              <w:t>37.80952</w:t>
            </w:r>
          </w:p>
        </w:tc>
      </w:tr>
      <w:tr w:rsidR="002071FF" w:rsidRPr="002071FF" w14:paraId="5732EBCD" w14:textId="77777777" w:rsidTr="002071FF">
        <w:trPr>
          <w:trHeight w:val="270"/>
        </w:trPr>
        <w:tc>
          <w:tcPr>
            <w:tcW w:w="1460" w:type="dxa"/>
            <w:tcBorders>
              <w:top w:val="nil"/>
              <w:left w:val="nil"/>
              <w:bottom w:val="nil"/>
              <w:right w:val="nil"/>
            </w:tcBorders>
            <w:shd w:val="clear" w:color="auto" w:fill="auto"/>
            <w:noWrap/>
            <w:vAlign w:val="bottom"/>
            <w:hideMark/>
          </w:tcPr>
          <w:p w14:paraId="1A2DF62C" w14:textId="77777777" w:rsidR="002071FF" w:rsidRPr="002071FF" w:rsidRDefault="002071FF" w:rsidP="002071FF">
            <w:pPr>
              <w:widowControl/>
              <w:jc w:val="left"/>
              <w:rPr>
                <w:rFonts w:ascii="宋体" w:eastAsia="宋体" w:hAnsi="宋体" w:cs="宋体"/>
                <w:color w:val="000000"/>
                <w:kern w:val="0"/>
                <w:sz w:val="22"/>
              </w:rPr>
            </w:pPr>
            <w:r w:rsidRPr="002071FF">
              <w:rPr>
                <w:rFonts w:ascii="宋体" w:eastAsia="宋体" w:hAnsi="宋体" w:cs="宋体" w:hint="eastAsia"/>
                <w:color w:val="000000"/>
                <w:kern w:val="0"/>
                <w:sz w:val="22"/>
              </w:rPr>
              <w:t>观测数</w:t>
            </w:r>
          </w:p>
        </w:tc>
        <w:tc>
          <w:tcPr>
            <w:tcW w:w="910" w:type="dxa"/>
            <w:tcBorders>
              <w:top w:val="nil"/>
              <w:left w:val="nil"/>
              <w:bottom w:val="nil"/>
              <w:right w:val="nil"/>
            </w:tcBorders>
            <w:shd w:val="clear" w:color="auto" w:fill="auto"/>
            <w:noWrap/>
            <w:vAlign w:val="bottom"/>
            <w:hideMark/>
          </w:tcPr>
          <w:p w14:paraId="7049B85E" w14:textId="77777777" w:rsidR="002071FF" w:rsidRPr="002071FF" w:rsidRDefault="002071FF" w:rsidP="002071FF">
            <w:pPr>
              <w:widowControl/>
              <w:jc w:val="right"/>
              <w:rPr>
                <w:rFonts w:ascii="宋体" w:eastAsia="宋体" w:hAnsi="宋体" w:cs="宋体"/>
                <w:color w:val="000000"/>
                <w:kern w:val="0"/>
                <w:sz w:val="22"/>
              </w:rPr>
            </w:pPr>
            <w:r w:rsidRPr="002071FF">
              <w:rPr>
                <w:rFonts w:ascii="宋体" w:eastAsia="宋体" w:hAnsi="宋体" w:cs="宋体" w:hint="eastAsia"/>
                <w:color w:val="000000"/>
                <w:kern w:val="0"/>
                <w:sz w:val="22"/>
              </w:rPr>
              <w:t>50</w:t>
            </w:r>
          </w:p>
        </w:tc>
      </w:tr>
      <w:tr w:rsidR="002071FF" w:rsidRPr="002071FF" w14:paraId="7EB3F65A" w14:textId="77777777" w:rsidTr="002071FF">
        <w:trPr>
          <w:trHeight w:val="270"/>
        </w:trPr>
        <w:tc>
          <w:tcPr>
            <w:tcW w:w="1460" w:type="dxa"/>
            <w:tcBorders>
              <w:top w:val="nil"/>
              <w:left w:val="nil"/>
              <w:bottom w:val="nil"/>
              <w:right w:val="nil"/>
            </w:tcBorders>
            <w:shd w:val="clear" w:color="auto" w:fill="auto"/>
            <w:noWrap/>
            <w:vAlign w:val="bottom"/>
            <w:hideMark/>
          </w:tcPr>
          <w:p w14:paraId="578D08D7" w14:textId="77777777" w:rsidR="002071FF" w:rsidRPr="002071FF" w:rsidRDefault="002071FF" w:rsidP="002071FF">
            <w:pPr>
              <w:widowControl/>
              <w:jc w:val="left"/>
              <w:rPr>
                <w:rFonts w:ascii="宋体" w:eastAsia="宋体" w:hAnsi="宋体" w:cs="宋体"/>
                <w:color w:val="000000"/>
                <w:kern w:val="0"/>
                <w:sz w:val="22"/>
              </w:rPr>
            </w:pPr>
            <w:r w:rsidRPr="002071FF">
              <w:rPr>
                <w:rFonts w:ascii="宋体" w:eastAsia="宋体" w:hAnsi="宋体" w:cs="宋体" w:hint="eastAsia"/>
                <w:color w:val="000000"/>
                <w:kern w:val="0"/>
                <w:sz w:val="22"/>
              </w:rPr>
              <w:t>最大(1)</w:t>
            </w:r>
          </w:p>
        </w:tc>
        <w:tc>
          <w:tcPr>
            <w:tcW w:w="910" w:type="dxa"/>
            <w:tcBorders>
              <w:top w:val="nil"/>
              <w:left w:val="nil"/>
              <w:bottom w:val="nil"/>
              <w:right w:val="nil"/>
            </w:tcBorders>
            <w:shd w:val="clear" w:color="auto" w:fill="auto"/>
            <w:noWrap/>
            <w:vAlign w:val="bottom"/>
            <w:hideMark/>
          </w:tcPr>
          <w:p w14:paraId="5898F320" w14:textId="77777777" w:rsidR="002071FF" w:rsidRPr="002071FF" w:rsidRDefault="002071FF" w:rsidP="002071FF">
            <w:pPr>
              <w:widowControl/>
              <w:jc w:val="right"/>
              <w:rPr>
                <w:rFonts w:ascii="宋体" w:eastAsia="宋体" w:hAnsi="宋体" w:cs="宋体"/>
                <w:color w:val="000000"/>
                <w:kern w:val="0"/>
                <w:sz w:val="22"/>
              </w:rPr>
            </w:pPr>
            <w:r w:rsidRPr="002071FF">
              <w:rPr>
                <w:rFonts w:ascii="宋体" w:eastAsia="宋体" w:hAnsi="宋体" w:cs="宋体" w:hint="eastAsia"/>
                <w:color w:val="000000"/>
                <w:kern w:val="0"/>
                <w:sz w:val="22"/>
              </w:rPr>
              <w:t>0.904762</w:t>
            </w:r>
          </w:p>
        </w:tc>
      </w:tr>
      <w:tr w:rsidR="002071FF" w:rsidRPr="002071FF" w14:paraId="0DE1EC6F" w14:textId="77777777" w:rsidTr="002071FF">
        <w:trPr>
          <w:trHeight w:val="270"/>
        </w:trPr>
        <w:tc>
          <w:tcPr>
            <w:tcW w:w="1460" w:type="dxa"/>
            <w:tcBorders>
              <w:top w:val="nil"/>
              <w:left w:val="nil"/>
              <w:bottom w:val="nil"/>
              <w:right w:val="nil"/>
            </w:tcBorders>
            <w:shd w:val="clear" w:color="auto" w:fill="auto"/>
            <w:noWrap/>
            <w:vAlign w:val="bottom"/>
            <w:hideMark/>
          </w:tcPr>
          <w:p w14:paraId="58FED1D5" w14:textId="77777777" w:rsidR="002071FF" w:rsidRPr="002071FF" w:rsidRDefault="002071FF" w:rsidP="002071FF">
            <w:pPr>
              <w:widowControl/>
              <w:jc w:val="left"/>
              <w:rPr>
                <w:rFonts w:ascii="宋体" w:eastAsia="宋体" w:hAnsi="宋体" w:cs="宋体"/>
                <w:color w:val="000000"/>
                <w:kern w:val="0"/>
                <w:sz w:val="22"/>
              </w:rPr>
            </w:pPr>
            <w:r w:rsidRPr="002071FF">
              <w:rPr>
                <w:rFonts w:ascii="宋体" w:eastAsia="宋体" w:hAnsi="宋体" w:cs="宋体" w:hint="eastAsia"/>
                <w:color w:val="000000"/>
                <w:kern w:val="0"/>
                <w:sz w:val="22"/>
              </w:rPr>
              <w:t>最小(1)</w:t>
            </w:r>
          </w:p>
        </w:tc>
        <w:tc>
          <w:tcPr>
            <w:tcW w:w="910" w:type="dxa"/>
            <w:tcBorders>
              <w:top w:val="nil"/>
              <w:left w:val="nil"/>
              <w:bottom w:val="nil"/>
              <w:right w:val="nil"/>
            </w:tcBorders>
            <w:shd w:val="clear" w:color="auto" w:fill="auto"/>
            <w:noWrap/>
            <w:vAlign w:val="bottom"/>
            <w:hideMark/>
          </w:tcPr>
          <w:p w14:paraId="42C4AB06" w14:textId="77777777" w:rsidR="002071FF" w:rsidRPr="002071FF" w:rsidRDefault="002071FF" w:rsidP="002071FF">
            <w:pPr>
              <w:widowControl/>
              <w:jc w:val="right"/>
              <w:rPr>
                <w:rFonts w:ascii="宋体" w:eastAsia="宋体" w:hAnsi="宋体" w:cs="宋体"/>
                <w:color w:val="000000"/>
                <w:kern w:val="0"/>
                <w:sz w:val="22"/>
              </w:rPr>
            </w:pPr>
            <w:r w:rsidRPr="002071FF">
              <w:rPr>
                <w:rFonts w:ascii="宋体" w:eastAsia="宋体" w:hAnsi="宋体" w:cs="宋体" w:hint="eastAsia"/>
                <w:color w:val="000000"/>
                <w:kern w:val="0"/>
                <w:sz w:val="22"/>
              </w:rPr>
              <w:t>0.571429</w:t>
            </w:r>
          </w:p>
        </w:tc>
      </w:tr>
      <w:tr w:rsidR="002071FF" w:rsidRPr="002071FF" w14:paraId="6D4D92FE" w14:textId="77777777" w:rsidTr="002071FF">
        <w:trPr>
          <w:trHeight w:val="285"/>
        </w:trPr>
        <w:tc>
          <w:tcPr>
            <w:tcW w:w="1460" w:type="dxa"/>
            <w:tcBorders>
              <w:top w:val="nil"/>
              <w:left w:val="nil"/>
              <w:bottom w:val="single" w:sz="8" w:space="0" w:color="auto"/>
              <w:right w:val="nil"/>
            </w:tcBorders>
            <w:shd w:val="clear" w:color="auto" w:fill="auto"/>
            <w:noWrap/>
            <w:vAlign w:val="bottom"/>
            <w:hideMark/>
          </w:tcPr>
          <w:p w14:paraId="2F381D57" w14:textId="77777777" w:rsidR="002071FF" w:rsidRPr="002071FF" w:rsidRDefault="002071FF" w:rsidP="002071FF">
            <w:pPr>
              <w:widowControl/>
              <w:jc w:val="left"/>
              <w:rPr>
                <w:rFonts w:ascii="宋体" w:eastAsia="宋体" w:hAnsi="宋体" w:cs="宋体"/>
                <w:color w:val="000000"/>
                <w:kern w:val="0"/>
                <w:sz w:val="22"/>
              </w:rPr>
            </w:pPr>
            <w:r w:rsidRPr="002071FF">
              <w:rPr>
                <w:rFonts w:ascii="宋体" w:eastAsia="宋体" w:hAnsi="宋体" w:cs="宋体" w:hint="eastAsia"/>
                <w:color w:val="000000"/>
                <w:kern w:val="0"/>
                <w:sz w:val="22"/>
              </w:rPr>
              <w:t>置信度(95.0%)</w:t>
            </w:r>
          </w:p>
        </w:tc>
        <w:tc>
          <w:tcPr>
            <w:tcW w:w="910" w:type="dxa"/>
            <w:tcBorders>
              <w:top w:val="nil"/>
              <w:left w:val="nil"/>
              <w:bottom w:val="single" w:sz="8" w:space="0" w:color="auto"/>
              <w:right w:val="nil"/>
            </w:tcBorders>
            <w:shd w:val="clear" w:color="auto" w:fill="auto"/>
            <w:noWrap/>
            <w:vAlign w:val="bottom"/>
            <w:hideMark/>
          </w:tcPr>
          <w:p w14:paraId="16CA633B" w14:textId="77777777" w:rsidR="002071FF" w:rsidRPr="002071FF" w:rsidRDefault="002071FF" w:rsidP="002071FF">
            <w:pPr>
              <w:widowControl/>
              <w:jc w:val="right"/>
              <w:rPr>
                <w:rFonts w:ascii="宋体" w:eastAsia="宋体" w:hAnsi="宋体" w:cs="宋体"/>
                <w:color w:val="000000"/>
                <w:kern w:val="0"/>
                <w:sz w:val="22"/>
              </w:rPr>
            </w:pPr>
            <w:r w:rsidRPr="002071FF">
              <w:rPr>
                <w:rFonts w:ascii="宋体" w:eastAsia="宋体" w:hAnsi="宋体" w:cs="宋体" w:hint="eastAsia"/>
                <w:color w:val="000000"/>
                <w:kern w:val="0"/>
                <w:sz w:val="22"/>
              </w:rPr>
              <w:t>0.0244</w:t>
            </w:r>
          </w:p>
        </w:tc>
      </w:tr>
    </w:tbl>
    <w:p w14:paraId="404C44AF" w14:textId="77777777" w:rsidR="002071FF" w:rsidRDefault="002071FF" w:rsidP="004D4FD1"/>
    <w:p w14:paraId="49CDE55B" w14:textId="3DAD6E88" w:rsidR="008678CC" w:rsidRDefault="00C90F41" w:rsidP="004D4FD1">
      <w:r>
        <w:rPr>
          <w:rFonts w:hint="eastAsia"/>
        </w:rPr>
        <w:t>数据相对可靠</w:t>
      </w:r>
      <w:r w:rsidR="000F7807">
        <w:rPr>
          <w:rFonts w:hint="eastAsia"/>
        </w:rPr>
        <w:t>，可以7</w:t>
      </w:r>
      <w:r w:rsidR="000F7807">
        <w:t>6</w:t>
      </w:r>
      <w:r w:rsidR="000F7807">
        <w:rPr>
          <w:rFonts w:hint="eastAsia"/>
        </w:rPr>
        <w:t>%的预测</w:t>
      </w:r>
      <w:r w:rsidR="008754B2">
        <w:rPr>
          <w:rFonts w:hint="eastAsia"/>
        </w:rPr>
        <w:t>未来结果</w:t>
      </w:r>
    </w:p>
    <w:p w14:paraId="137D0F5D" w14:textId="4F618107" w:rsidR="00DB32A3" w:rsidRPr="004D4FD1" w:rsidRDefault="00DB32A3" w:rsidP="004D4FD1"/>
    <w:sectPr w:rsidR="00DB32A3" w:rsidRPr="004D4F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182D1" w14:textId="77777777" w:rsidR="00F75F55" w:rsidRDefault="00F75F55" w:rsidP="004D4FD1">
      <w:r>
        <w:separator/>
      </w:r>
    </w:p>
  </w:endnote>
  <w:endnote w:type="continuationSeparator" w:id="0">
    <w:p w14:paraId="0939CE1C" w14:textId="77777777" w:rsidR="00F75F55" w:rsidRDefault="00F75F55" w:rsidP="004D4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C4E8F" w14:textId="77777777" w:rsidR="00F75F55" w:rsidRDefault="00F75F55" w:rsidP="004D4FD1">
      <w:r>
        <w:separator/>
      </w:r>
    </w:p>
  </w:footnote>
  <w:footnote w:type="continuationSeparator" w:id="0">
    <w:p w14:paraId="2A0C158B" w14:textId="77777777" w:rsidR="00F75F55" w:rsidRDefault="00F75F55" w:rsidP="004D4F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00"/>
    <w:rsid w:val="0003300D"/>
    <w:rsid w:val="000F7807"/>
    <w:rsid w:val="00122718"/>
    <w:rsid w:val="00125DB1"/>
    <w:rsid w:val="00136B71"/>
    <w:rsid w:val="00153744"/>
    <w:rsid w:val="00165046"/>
    <w:rsid w:val="001E731F"/>
    <w:rsid w:val="002071FF"/>
    <w:rsid w:val="00283400"/>
    <w:rsid w:val="002C4DF9"/>
    <w:rsid w:val="0030411F"/>
    <w:rsid w:val="0032036D"/>
    <w:rsid w:val="00353182"/>
    <w:rsid w:val="00366733"/>
    <w:rsid w:val="00393ADA"/>
    <w:rsid w:val="003E2E0D"/>
    <w:rsid w:val="003E5929"/>
    <w:rsid w:val="003F6595"/>
    <w:rsid w:val="00411A3F"/>
    <w:rsid w:val="0043292A"/>
    <w:rsid w:val="004523D8"/>
    <w:rsid w:val="0045276F"/>
    <w:rsid w:val="00474EC2"/>
    <w:rsid w:val="00482DA1"/>
    <w:rsid w:val="004861D1"/>
    <w:rsid w:val="004A3A02"/>
    <w:rsid w:val="004B024C"/>
    <w:rsid w:val="004B22F4"/>
    <w:rsid w:val="004D4209"/>
    <w:rsid w:val="004D4FD1"/>
    <w:rsid w:val="004F3BE4"/>
    <w:rsid w:val="0054413A"/>
    <w:rsid w:val="005B04BC"/>
    <w:rsid w:val="005B57E5"/>
    <w:rsid w:val="006434A6"/>
    <w:rsid w:val="0066437C"/>
    <w:rsid w:val="0067324D"/>
    <w:rsid w:val="0069552C"/>
    <w:rsid w:val="006A1DDB"/>
    <w:rsid w:val="006C2D56"/>
    <w:rsid w:val="006C7C97"/>
    <w:rsid w:val="0072463D"/>
    <w:rsid w:val="007C2E84"/>
    <w:rsid w:val="007D4115"/>
    <w:rsid w:val="00856447"/>
    <w:rsid w:val="00866FBE"/>
    <w:rsid w:val="008678CC"/>
    <w:rsid w:val="008754B2"/>
    <w:rsid w:val="008E2AB0"/>
    <w:rsid w:val="00955A62"/>
    <w:rsid w:val="00961F99"/>
    <w:rsid w:val="009B71B0"/>
    <w:rsid w:val="00A01A71"/>
    <w:rsid w:val="00AA1FAC"/>
    <w:rsid w:val="00AD04EE"/>
    <w:rsid w:val="00AE0D71"/>
    <w:rsid w:val="00AF6F01"/>
    <w:rsid w:val="00BC5AFA"/>
    <w:rsid w:val="00BE3D46"/>
    <w:rsid w:val="00C50972"/>
    <w:rsid w:val="00C52597"/>
    <w:rsid w:val="00C90F41"/>
    <w:rsid w:val="00CB32F0"/>
    <w:rsid w:val="00CD5500"/>
    <w:rsid w:val="00CF2B73"/>
    <w:rsid w:val="00DB32A3"/>
    <w:rsid w:val="00DC493E"/>
    <w:rsid w:val="00DD564C"/>
    <w:rsid w:val="00DF4933"/>
    <w:rsid w:val="00E12290"/>
    <w:rsid w:val="00E13560"/>
    <w:rsid w:val="00E37E9A"/>
    <w:rsid w:val="00E60881"/>
    <w:rsid w:val="00EA501D"/>
    <w:rsid w:val="00F46A54"/>
    <w:rsid w:val="00F52117"/>
    <w:rsid w:val="00F57534"/>
    <w:rsid w:val="00F75F55"/>
    <w:rsid w:val="00F94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F2BB7"/>
  <w15:chartTrackingRefBased/>
  <w15:docId w15:val="{16CCABF3-DB9B-4D34-9BC8-9D108FB3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59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9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5929"/>
    <w:rPr>
      <w:b/>
      <w:bCs/>
      <w:kern w:val="44"/>
      <w:sz w:val="44"/>
      <w:szCs w:val="44"/>
    </w:rPr>
  </w:style>
  <w:style w:type="character" w:customStyle="1" w:styleId="20">
    <w:name w:val="标题 2 字符"/>
    <w:basedOn w:val="a0"/>
    <w:link w:val="2"/>
    <w:uiPriority w:val="9"/>
    <w:rsid w:val="003E5929"/>
    <w:rPr>
      <w:rFonts w:asciiTheme="majorHAnsi" w:eastAsiaTheme="majorEastAsia" w:hAnsiTheme="majorHAnsi" w:cstheme="majorBidi"/>
      <w:b/>
      <w:bCs/>
      <w:sz w:val="32"/>
      <w:szCs w:val="32"/>
    </w:rPr>
  </w:style>
  <w:style w:type="character" w:styleId="a3">
    <w:name w:val="Hyperlink"/>
    <w:basedOn w:val="a0"/>
    <w:uiPriority w:val="99"/>
    <w:semiHidden/>
    <w:unhideWhenUsed/>
    <w:rsid w:val="0003300D"/>
    <w:rPr>
      <w:color w:val="0000FF"/>
      <w:u w:val="single"/>
    </w:rPr>
  </w:style>
  <w:style w:type="paragraph" w:styleId="a4">
    <w:name w:val="header"/>
    <w:basedOn w:val="a"/>
    <w:link w:val="a5"/>
    <w:uiPriority w:val="99"/>
    <w:unhideWhenUsed/>
    <w:rsid w:val="004D4F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4FD1"/>
    <w:rPr>
      <w:sz w:val="18"/>
      <w:szCs w:val="18"/>
    </w:rPr>
  </w:style>
  <w:style w:type="paragraph" w:styleId="a6">
    <w:name w:val="footer"/>
    <w:basedOn w:val="a"/>
    <w:link w:val="a7"/>
    <w:uiPriority w:val="99"/>
    <w:unhideWhenUsed/>
    <w:rsid w:val="004D4FD1"/>
    <w:pPr>
      <w:tabs>
        <w:tab w:val="center" w:pos="4153"/>
        <w:tab w:val="right" w:pos="8306"/>
      </w:tabs>
      <w:snapToGrid w:val="0"/>
      <w:jc w:val="left"/>
    </w:pPr>
    <w:rPr>
      <w:sz w:val="18"/>
      <w:szCs w:val="18"/>
    </w:rPr>
  </w:style>
  <w:style w:type="character" w:customStyle="1" w:styleId="a7">
    <w:name w:val="页脚 字符"/>
    <w:basedOn w:val="a0"/>
    <w:link w:val="a6"/>
    <w:uiPriority w:val="99"/>
    <w:rsid w:val="004D4FD1"/>
    <w:rPr>
      <w:sz w:val="18"/>
      <w:szCs w:val="18"/>
    </w:rPr>
  </w:style>
  <w:style w:type="character" w:customStyle="1" w:styleId="katex-mathml">
    <w:name w:val="katex-mathml"/>
    <w:basedOn w:val="a0"/>
    <w:rsid w:val="004861D1"/>
  </w:style>
  <w:style w:type="character" w:customStyle="1" w:styleId="mord">
    <w:name w:val="mord"/>
    <w:basedOn w:val="a0"/>
    <w:rsid w:val="004861D1"/>
  </w:style>
  <w:style w:type="character" w:customStyle="1" w:styleId="vlist-s">
    <w:name w:val="vlist-s"/>
    <w:basedOn w:val="a0"/>
    <w:rsid w:val="00486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092897">
      <w:bodyDiv w:val="1"/>
      <w:marLeft w:val="0"/>
      <w:marRight w:val="0"/>
      <w:marTop w:val="0"/>
      <w:marBottom w:val="0"/>
      <w:divBdr>
        <w:top w:val="none" w:sz="0" w:space="0" w:color="auto"/>
        <w:left w:val="none" w:sz="0" w:space="0" w:color="auto"/>
        <w:bottom w:val="none" w:sz="0" w:space="0" w:color="auto"/>
        <w:right w:val="none" w:sz="0" w:space="0" w:color="auto"/>
      </w:divBdr>
    </w:div>
    <w:div w:id="750465282">
      <w:bodyDiv w:val="1"/>
      <w:marLeft w:val="0"/>
      <w:marRight w:val="0"/>
      <w:marTop w:val="0"/>
      <w:marBottom w:val="0"/>
      <w:divBdr>
        <w:top w:val="none" w:sz="0" w:space="0" w:color="auto"/>
        <w:left w:val="none" w:sz="0" w:space="0" w:color="auto"/>
        <w:bottom w:val="none" w:sz="0" w:space="0" w:color="auto"/>
        <w:right w:val="none" w:sz="0" w:space="0" w:color="auto"/>
      </w:divBdr>
    </w:div>
    <w:div w:id="1675647628">
      <w:bodyDiv w:val="1"/>
      <w:marLeft w:val="0"/>
      <w:marRight w:val="0"/>
      <w:marTop w:val="0"/>
      <w:marBottom w:val="0"/>
      <w:divBdr>
        <w:top w:val="none" w:sz="0" w:space="0" w:color="auto"/>
        <w:left w:val="none" w:sz="0" w:space="0" w:color="auto"/>
        <w:bottom w:val="none" w:sz="0" w:space="0" w:color="auto"/>
        <w:right w:val="none" w:sz="0" w:space="0" w:color="auto"/>
      </w:divBdr>
      <w:divsChild>
        <w:div w:id="302199183">
          <w:marLeft w:val="0"/>
          <w:marRight w:val="0"/>
          <w:marTop w:val="0"/>
          <w:marBottom w:val="0"/>
          <w:divBdr>
            <w:top w:val="none" w:sz="0" w:space="0" w:color="auto"/>
            <w:left w:val="none" w:sz="0" w:space="0" w:color="auto"/>
            <w:bottom w:val="none" w:sz="0" w:space="0" w:color="auto"/>
            <w:right w:val="none" w:sz="0" w:space="0" w:color="auto"/>
          </w:divBdr>
        </w:div>
      </w:divsChild>
    </w:div>
    <w:div w:id="1825316384">
      <w:bodyDiv w:val="1"/>
      <w:marLeft w:val="0"/>
      <w:marRight w:val="0"/>
      <w:marTop w:val="0"/>
      <w:marBottom w:val="0"/>
      <w:divBdr>
        <w:top w:val="none" w:sz="0" w:space="0" w:color="auto"/>
        <w:left w:val="none" w:sz="0" w:space="0" w:color="auto"/>
        <w:bottom w:val="none" w:sz="0" w:space="0" w:color="auto"/>
        <w:right w:val="none" w:sz="0" w:space="0" w:color="auto"/>
      </w:divBdr>
    </w:div>
    <w:div w:id="1875462851">
      <w:bodyDiv w:val="1"/>
      <w:marLeft w:val="0"/>
      <w:marRight w:val="0"/>
      <w:marTop w:val="0"/>
      <w:marBottom w:val="0"/>
      <w:divBdr>
        <w:top w:val="none" w:sz="0" w:space="0" w:color="auto"/>
        <w:left w:val="none" w:sz="0" w:space="0" w:color="auto"/>
        <w:bottom w:val="none" w:sz="0" w:space="0" w:color="auto"/>
        <w:right w:val="none" w:sz="0" w:space="0" w:color="auto"/>
      </w:divBdr>
    </w:div>
    <w:div w:id="1920287714">
      <w:bodyDiv w:val="1"/>
      <w:marLeft w:val="0"/>
      <w:marRight w:val="0"/>
      <w:marTop w:val="0"/>
      <w:marBottom w:val="0"/>
      <w:divBdr>
        <w:top w:val="none" w:sz="0" w:space="0" w:color="auto"/>
        <w:left w:val="none" w:sz="0" w:space="0" w:color="auto"/>
        <w:bottom w:val="none" w:sz="0" w:space="0" w:color="auto"/>
        <w:right w:val="none" w:sz="0" w:space="0" w:color="auto"/>
      </w:divBdr>
    </w:div>
    <w:div w:id="212619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0%B7%E6%9C%AC/5712132"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baike.baidu.com/item/R.A.Fisher/8606035" TargetMode="External"/><Relationship Id="rId12" Type="http://schemas.openxmlformats.org/officeDocument/2006/relationships/hyperlink" Target="https://baike.baidu.com/item/%E6%A0%B7%E6%9C%AC/5712132" TargetMode="External"/><Relationship Id="rId17" Type="http://schemas.openxmlformats.org/officeDocument/2006/relationships/chart" Target="charts/chart2.xml"/><Relationship Id="rId2" Type="http://schemas.openxmlformats.org/officeDocument/2006/relationships/settings" Target="settings.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aike.baidu.com/item/%E5%8F%AF%E6%8E%A7%E5%9B%A0%E7%B4%A0/19223913" TargetMode="Externa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yperlink" Target="https://baike.baidu.com/item/%E6%95%B0%E6%8D%AE/33305" TargetMode="External"/><Relationship Id="rId19"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hyperlink" Target="https://baike.baidu.com/item/%E6%98%BE%E8%91%97%E6%80%A7%E6%A3%80%E9%AA%8C/8788495" TargetMode="External"/><Relationship Id="rId14" Type="http://schemas.openxmlformats.org/officeDocument/2006/relationships/image" Target="media/image3.svg"/></Relationships>
</file>

<file path=word/charts/_rels/chart1.xml.rels><?xml version="1.0" encoding="UTF-8" standalone="yes"?>
<Relationships xmlns="http://schemas.openxmlformats.org/package/2006/relationships"><Relationship Id="rId3" Type="http://schemas.openxmlformats.org/officeDocument/2006/relationships/oleObject" Target="file:///D:\thales\python\estate\out\feagu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thales\python\estate\out\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hales\python\estate\accuracy.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特征选择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明细!$B$1</c:f>
              <c:strCache>
                <c:ptCount val="1"/>
                <c:pt idx="0">
                  <c:v>全部</c:v>
                </c:pt>
              </c:strCache>
            </c:strRef>
          </c:tx>
          <c:spPr>
            <a:ln w="28575" cap="rnd">
              <a:solidFill>
                <a:schemeClr val="accent1"/>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明细!$B$2:$B$51</c:f>
              <c:numCache>
                <c:formatCode>General</c:formatCode>
                <c:ptCount val="50"/>
                <c:pt idx="0">
                  <c:v>0.8571428571428571</c:v>
                </c:pt>
                <c:pt idx="1">
                  <c:v>0.7142857142857143</c:v>
                </c:pt>
                <c:pt idx="2">
                  <c:v>0.7142857142857143</c:v>
                </c:pt>
                <c:pt idx="3">
                  <c:v>0.76190476190476186</c:v>
                </c:pt>
                <c:pt idx="4">
                  <c:v>0.76190476190476186</c:v>
                </c:pt>
                <c:pt idx="5">
                  <c:v>0.7142857142857143</c:v>
                </c:pt>
                <c:pt idx="6">
                  <c:v>0.76190476190476186</c:v>
                </c:pt>
                <c:pt idx="7">
                  <c:v>0.95238095238095233</c:v>
                </c:pt>
                <c:pt idx="8">
                  <c:v>0.66666666666666663</c:v>
                </c:pt>
                <c:pt idx="9">
                  <c:v>0.90476190476190477</c:v>
                </c:pt>
                <c:pt idx="10">
                  <c:v>0.95238095238095233</c:v>
                </c:pt>
                <c:pt idx="11">
                  <c:v>0.66666666666666663</c:v>
                </c:pt>
                <c:pt idx="12">
                  <c:v>0.66666666666666663</c:v>
                </c:pt>
                <c:pt idx="13">
                  <c:v>0.80952380952380953</c:v>
                </c:pt>
                <c:pt idx="14">
                  <c:v>0.76190476190476186</c:v>
                </c:pt>
                <c:pt idx="15">
                  <c:v>0.80952380952380953</c:v>
                </c:pt>
                <c:pt idx="16">
                  <c:v>0.90476190476190477</c:v>
                </c:pt>
                <c:pt idx="17">
                  <c:v>0.8571428571428571</c:v>
                </c:pt>
                <c:pt idx="18">
                  <c:v>0.76190476190476186</c:v>
                </c:pt>
                <c:pt idx="19">
                  <c:v>0.80952380952380953</c:v>
                </c:pt>
                <c:pt idx="20">
                  <c:v>0.61904761904761907</c:v>
                </c:pt>
                <c:pt idx="21">
                  <c:v>0.80952380952380953</c:v>
                </c:pt>
                <c:pt idx="22">
                  <c:v>0.76190476190476186</c:v>
                </c:pt>
                <c:pt idx="23">
                  <c:v>0.7142857142857143</c:v>
                </c:pt>
                <c:pt idx="24">
                  <c:v>0.7142857142857143</c:v>
                </c:pt>
                <c:pt idx="25">
                  <c:v>0.80952380952380953</c:v>
                </c:pt>
                <c:pt idx="26">
                  <c:v>0.95238095238095233</c:v>
                </c:pt>
                <c:pt idx="27">
                  <c:v>0.7142857142857143</c:v>
                </c:pt>
                <c:pt idx="28">
                  <c:v>0.80952380952380953</c:v>
                </c:pt>
                <c:pt idx="29">
                  <c:v>0.76190476190476186</c:v>
                </c:pt>
                <c:pt idx="30">
                  <c:v>0.76190476190476186</c:v>
                </c:pt>
                <c:pt idx="31">
                  <c:v>0.8571428571428571</c:v>
                </c:pt>
                <c:pt idx="32">
                  <c:v>0.90476190476190477</c:v>
                </c:pt>
                <c:pt idx="33">
                  <c:v>0.8571428571428571</c:v>
                </c:pt>
                <c:pt idx="34">
                  <c:v>0.76190476190476186</c:v>
                </c:pt>
                <c:pt idx="35">
                  <c:v>0.76190476190476186</c:v>
                </c:pt>
                <c:pt idx="36">
                  <c:v>0.90476190476190477</c:v>
                </c:pt>
                <c:pt idx="37">
                  <c:v>0.76190476190476186</c:v>
                </c:pt>
                <c:pt idx="38">
                  <c:v>0.76190476190476186</c:v>
                </c:pt>
                <c:pt idx="39">
                  <c:v>0.8571428571428571</c:v>
                </c:pt>
                <c:pt idx="40">
                  <c:v>0.8571428571428571</c:v>
                </c:pt>
                <c:pt idx="41">
                  <c:v>0.8571428571428571</c:v>
                </c:pt>
                <c:pt idx="42">
                  <c:v>0.8571428571428571</c:v>
                </c:pt>
                <c:pt idx="43">
                  <c:v>0.7142857142857143</c:v>
                </c:pt>
                <c:pt idx="44">
                  <c:v>0.80952380952380953</c:v>
                </c:pt>
                <c:pt idx="45">
                  <c:v>0.80952380952380953</c:v>
                </c:pt>
                <c:pt idx="46">
                  <c:v>0.7142857142857143</c:v>
                </c:pt>
                <c:pt idx="47">
                  <c:v>0.76190476190476186</c:v>
                </c:pt>
                <c:pt idx="48">
                  <c:v>0.80952380952380953</c:v>
                </c:pt>
                <c:pt idx="49">
                  <c:v>0.80952380952380953</c:v>
                </c:pt>
              </c:numCache>
            </c:numRef>
          </c:val>
          <c:smooth val="0"/>
          <c:extLst>
            <c:ext xmlns:c16="http://schemas.microsoft.com/office/drawing/2014/chart" uri="{C3380CC4-5D6E-409C-BE32-E72D297353CC}">
              <c16:uniqueId val="{00000000-A9C9-4814-B292-09999FB8EA5F}"/>
            </c:ext>
          </c:extLst>
        </c:ser>
        <c:ser>
          <c:idx val="1"/>
          <c:order val="1"/>
          <c:tx>
            <c:strRef>
              <c:f>明细!$C$1</c:f>
              <c:strCache>
                <c:ptCount val="1"/>
                <c:pt idx="0">
                  <c:v>选定特征</c:v>
                </c:pt>
              </c:strCache>
            </c:strRef>
          </c:tx>
          <c:spPr>
            <a:ln w="28575" cap="rnd">
              <a:solidFill>
                <a:schemeClr val="accent2"/>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明细!$C$2:$C$51</c:f>
              <c:numCache>
                <c:formatCode>General</c:formatCode>
                <c:ptCount val="50"/>
                <c:pt idx="0">
                  <c:v>0.8571428571428571</c:v>
                </c:pt>
                <c:pt idx="1">
                  <c:v>0.76190476190476186</c:v>
                </c:pt>
                <c:pt idx="2">
                  <c:v>0.7142857142857143</c:v>
                </c:pt>
                <c:pt idx="3">
                  <c:v>0.76190476190476186</c:v>
                </c:pt>
                <c:pt idx="4">
                  <c:v>0.76190476190476186</c:v>
                </c:pt>
                <c:pt idx="5">
                  <c:v>0.7142857142857143</c:v>
                </c:pt>
                <c:pt idx="6">
                  <c:v>0.76190476190476186</c:v>
                </c:pt>
                <c:pt idx="7">
                  <c:v>0.95238095238095233</c:v>
                </c:pt>
                <c:pt idx="8">
                  <c:v>0.66666666666666663</c:v>
                </c:pt>
                <c:pt idx="9">
                  <c:v>0.90476190476190477</c:v>
                </c:pt>
                <c:pt idx="10">
                  <c:v>0.95238095238095233</c:v>
                </c:pt>
                <c:pt idx="11">
                  <c:v>0.7142857142857143</c:v>
                </c:pt>
                <c:pt idx="12">
                  <c:v>0.66666666666666663</c:v>
                </c:pt>
                <c:pt idx="13">
                  <c:v>0.80952380952380953</c:v>
                </c:pt>
                <c:pt idx="14">
                  <c:v>0.80952380952380953</c:v>
                </c:pt>
                <c:pt idx="15">
                  <c:v>0.80952380952380953</c:v>
                </c:pt>
                <c:pt idx="16">
                  <c:v>0.95238095238095233</c:v>
                </c:pt>
                <c:pt idx="17">
                  <c:v>0.80952380952380953</c:v>
                </c:pt>
                <c:pt idx="18">
                  <c:v>0.76190476190476186</c:v>
                </c:pt>
                <c:pt idx="19">
                  <c:v>0.80952380952380953</c:v>
                </c:pt>
                <c:pt idx="20">
                  <c:v>0.61904761904761907</c:v>
                </c:pt>
                <c:pt idx="21">
                  <c:v>0.90476190476190477</c:v>
                </c:pt>
                <c:pt idx="22">
                  <c:v>0.7142857142857143</c:v>
                </c:pt>
                <c:pt idx="23">
                  <c:v>0.7142857142857143</c:v>
                </c:pt>
                <c:pt idx="24">
                  <c:v>0.7142857142857143</c:v>
                </c:pt>
                <c:pt idx="25">
                  <c:v>0.8571428571428571</c:v>
                </c:pt>
                <c:pt idx="26">
                  <c:v>0.95238095238095233</c:v>
                </c:pt>
                <c:pt idx="27">
                  <c:v>0.7142857142857143</c:v>
                </c:pt>
                <c:pt idx="28">
                  <c:v>0.80952380952380953</c:v>
                </c:pt>
                <c:pt idx="29">
                  <c:v>0.76190476190476186</c:v>
                </c:pt>
                <c:pt idx="30">
                  <c:v>0.80952380952380953</c:v>
                </c:pt>
                <c:pt idx="31">
                  <c:v>0.90476190476190477</c:v>
                </c:pt>
                <c:pt idx="32">
                  <c:v>0.8571428571428571</c:v>
                </c:pt>
                <c:pt idx="33">
                  <c:v>0.90476190476190477</c:v>
                </c:pt>
                <c:pt idx="34">
                  <c:v>0.76190476190476186</c:v>
                </c:pt>
                <c:pt idx="35">
                  <c:v>0.80952380952380953</c:v>
                </c:pt>
                <c:pt idx="36">
                  <c:v>0.90476190476190477</c:v>
                </c:pt>
                <c:pt idx="37">
                  <c:v>0.80952380952380953</c:v>
                </c:pt>
                <c:pt idx="38">
                  <c:v>0.76190476190476186</c:v>
                </c:pt>
                <c:pt idx="39">
                  <c:v>0.8571428571428571</c:v>
                </c:pt>
                <c:pt idx="40">
                  <c:v>0.8571428571428571</c:v>
                </c:pt>
                <c:pt idx="41">
                  <c:v>0.8571428571428571</c:v>
                </c:pt>
                <c:pt idx="42">
                  <c:v>0.8571428571428571</c:v>
                </c:pt>
                <c:pt idx="43">
                  <c:v>0.76190476190476186</c:v>
                </c:pt>
                <c:pt idx="44">
                  <c:v>0.8571428571428571</c:v>
                </c:pt>
                <c:pt idx="45">
                  <c:v>0.80952380952380953</c:v>
                </c:pt>
                <c:pt idx="46">
                  <c:v>0.90476190476190477</c:v>
                </c:pt>
                <c:pt idx="47">
                  <c:v>0.76190476190476186</c:v>
                </c:pt>
                <c:pt idx="48">
                  <c:v>0.8571428571428571</c:v>
                </c:pt>
                <c:pt idx="49">
                  <c:v>0.8571428571428571</c:v>
                </c:pt>
              </c:numCache>
            </c:numRef>
          </c:val>
          <c:smooth val="0"/>
          <c:extLst>
            <c:ext xmlns:c16="http://schemas.microsoft.com/office/drawing/2014/chart" uri="{C3380CC4-5D6E-409C-BE32-E72D297353CC}">
              <c16:uniqueId val="{00000001-A9C9-4814-B292-09999FB8EA5F}"/>
            </c:ext>
          </c:extLst>
        </c:ser>
        <c:ser>
          <c:idx val="2"/>
          <c:order val="2"/>
          <c:tx>
            <c:strRef>
              <c:f>明细!$D$1</c:f>
              <c:strCache>
                <c:ptCount val="1"/>
                <c:pt idx="0">
                  <c:v>削峰</c:v>
                </c:pt>
              </c:strCache>
            </c:strRef>
          </c:tx>
          <c:spPr>
            <a:ln w="28575" cap="rnd">
              <a:solidFill>
                <a:schemeClr val="accent3"/>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明细!$D$2:$D$51</c:f>
              <c:numCache>
                <c:formatCode>General</c:formatCode>
                <c:ptCount val="50"/>
                <c:pt idx="0">
                  <c:v>0.8571428571428571</c:v>
                </c:pt>
                <c:pt idx="1">
                  <c:v>0.76190476190476186</c:v>
                </c:pt>
                <c:pt idx="2">
                  <c:v>0.7142857142857143</c:v>
                </c:pt>
                <c:pt idx="3">
                  <c:v>0.7142857142857143</c:v>
                </c:pt>
                <c:pt idx="4">
                  <c:v>0.76190476190476186</c:v>
                </c:pt>
                <c:pt idx="5">
                  <c:v>0.7142857142857143</c:v>
                </c:pt>
                <c:pt idx="6">
                  <c:v>0.7142857142857143</c:v>
                </c:pt>
                <c:pt idx="7">
                  <c:v>0.95238095238095233</c:v>
                </c:pt>
                <c:pt idx="8">
                  <c:v>0.7142857142857143</c:v>
                </c:pt>
                <c:pt idx="9">
                  <c:v>0.95238095238095233</c:v>
                </c:pt>
                <c:pt idx="10">
                  <c:v>0.95238095238095233</c:v>
                </c:pt>
                <c:pt idx="11">
                  <c:v>0.7142857142857143</c:v>
                </c:pt>
                <c:pt idx="12">
                  <c:v>0.7142857142857143</c:v>
                </c:pt>
                <c:pt idx="13">
                  <c:v>0.8571428571428571</c:v>
                </c:pt>
                <c:pt idx="14">
                  <c:v>0.76190476190476186</c:v>
                </c:pt>
                <c:pt idx="15">
                  <c:v>0.76190476190476186</c:v>
                </c:pt>
                <c:pt idx="16">
                  <c:v>0.90476190476190477</c:v>
                </c:pt>
                <c:pt idx="17">
                  <c:v>0.8571428571428571</c:v>
                </c:pt>
                <c:pt idx="18">
                  <c:v>0.7142857142857143</c:v>
                </c:pt>
                <c:pt idx="19">
                  <c:v>0.80952380952380953</c:v>
                </c:pt>
                <c:pt idx="20">
                  <c:v>0.5714285714285714</c:v>
                </c:pt>
                <c:pt idx="21">
                  <c:v>0.80952380952380953</c:v>
                </c:pt>
                <c:pt idx="22">
                  <c:v>0.76190476190476186</c:v>
                </c:pt>
                <c:pt idx="23">
                  <c:v>0.7142857142857143</c:v>
                </c:pt>
                <c:pt idx="24">
                  <c:v>0.7142857142857143</c:v>
                </c:pt>
                <c:pt idx="25">
                  <c:v>0.90476190476190477</c:v>
                </c:pt>
                <c:pt idx="26">
                  <c:v>0.8571428571428571</c:v>
                </c:pt>
                <c:pt idx="27">
                  <c:v>0.7142857142857143</c:v>
                </c:pt>
                <c:pt idx="28">
                  <c:v>0.90476190476190477</c:v>
                </c:pt>
                <c:pt idx="29">
                  <c:v>0.80952380952380953</c:v>
                </c:pt>
                <c:pt idx="30">
                  <c:v>0.76190476190476186</c:v>
                </c:pt>
                <c:pt idx="31">
                  <c:v>0.8571428571428571</c:v>
                </c:pt>
                <c:pt idx="32">
                  <c:v>0.8571428571428571</c:v>
                </c:pt>
                <c:pt idx="33">
                  <c:v>0.8571428571428571</c:v>
                </c:pt>
                <c:pt idx="34">
                  <c:v>0.76190476190476186</c:v>
                </c:pt>
                <c:pt idx="35">
                  <c:v>0.80952380952380953</c:v>
                </c:pt>
                <c:pt idx="36">
                  <c:v>0.8571428571428571</c:v>
                </c:pt>
                <c:pt idx="37">
                  <c:v>0.80952380952380953</c:v>
                </c:pt>
                <c:pt idx="38">
                  <c:v>0.76190476190476186</c:v>
                </c:pt>
                <c:pt idx="39">
                  <c:v>0.80952380952380953</c:v>
                </c:pt>
                <c:pt idx="40">
                  <c:v>0.90476190476190477</c:v>
                </c:pt>
                <c:pt idx="41">
                  <c:v>0.76190476190476186</c:v>
                </c:pt>
                <c:pt idx="42">
                  <c:v>0.7142857142857143</c:v>
                </c:pt>
                <c:pt idx="43">
                  <c:v>0.80952380952380953</c:v>
                </c:pt>
                <c:pt idx="44">
                  <c:v>0.80952380952380953</c:v>
                </c:pt>
                <c:pt idx="45">
                  <c:v>0.80952380952380953</c:v>
                </c:pt>
                <c:pt idx="46">
                  <c:v>0.90476190476190477</c:v>
                </c:pt>
                <c:pt idx="47">
                  <c:v>0.80952380952380953</c:v>
                </c:pt>
                <c:pt idx="48">
                  <c:v>0.76190476190476186</c:v>
                </c:pt>
                <c:pt idx="49">
                  <c:v>0.76190476190476186</c:v>
                </c:pt>
              </c:numCache>
            </c:numRef>
          </c:val>
          <c:smooth val="0"/>
          <c:extLst>
            <c:ext xmlns:c16="http://schemas.microsoft.com/office/drawing/2014/chart" uri="{C3380CC4-5D6E-409C-BE32-E72D297353CC}">
              <c16:uniqueId val="{00000002-A9C9-4814-B292-09999FB8EA5F}"/>
            </c:ext>
          </c:extLst>
        </c:ser>
        <c:dLbls>
          <c:showLegendKey val="0"/>
          <c:showVal val="0"/>
          <c:showCatName val="0"/>
          <c:showSerName val="0"/>
          <c:showPercent val="0"/>
          <c:showBubbleSize val="0"/>
        </c:dLbls>
        <c:smooth val="0"/>
        <c:axId val="945048160"/>
        <c:axId val="946219744"/>
      </c:lineChart>
      <c:catAx>
        <c:axId val="94504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6219744"/>
        <c:crosses val="autoZero"/>
        <c:auto val="1"/>
        <c:lblAlgn val="ctr"/>
        <c:lblOffset val="100"/>
        <c:noMultiLvlLbl val="0"/>
      </c:catAx>
      <c:valAx>
        <c:axId val="94621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50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明细!$B$1</c:f>
              <c:strCache>
                <c:ptCount val="1"/>
                <c:pt idx="0">
                  <c:v>0.1</c:v>
                </c:pt>
              </c:strCache>
            </c:strRef>
          </c:tx>
          <c:spPr>
            <a:ln w="28575" cap="rnd">
              <a:solidFill>
                <a:schemeClr val="accent1"/>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明细!$B$2:$B$51</c:f>
              <c:numCache>
                <c:formatCode>General</c:formatCode>
                <c:ptCount val="50"/>
                <c:pt idx="0">
                  <c:v>0.66666666666666663</c:v>
                </c:pt>
                <c:pt idx="1">
                  <c:v>0.5714285714285714</c:v>
                </c:pt>
                <c:pt idx="2">
                  <c:v>0.66666666666666663</c:v>
                </c:pt>
                <c:pt idx="3">
                  <c:v>0.66666666666666663</c:v>
                </c:pt>
                <c:pt idx="4">
                  <c:v>0.7142857142857143</c:v>
                </c:pt>
                <c:pt idx="5">
                  <c:v>0.66666666666666663</c:v>
                </c:pt>
                <c:pt idx="6">
                  <c:v>0.66666666666666663</c:v>
                </c:pt>
                <c:pt idx="7">
                  <c:v>0.80952380952380953</c:v>
                </c:pt>
                <c:pt idx="8">
                  <c:v>0.66666666666666663</c:v>
                </c:pt>
                <c:pt idx="9">
                  <c:v>0.95238095238095233</c:v>
                </c:pt>
                <c:pt idx="10">
                  <c:v>0.8571428571428571</c:v>
                </c:pt>
                <c:pt idx="11">
                  <c:v>0.66666666666666663</c:v>
                </c:pt>
                <c:pt idx="12">
                  <c:v>0.52380952380952384</c:v>
                </c:pt>
                <c:pt idx="13">
                  <c:v>0.66666666666666663</c:v>
                </c:pt>
                <c:pt idx="14">
                  <c:v>0.66666666666666663</c:v>
                </c:pt>
                <c:pt idx="15">
                  <c:v>0.7142857142857143</c:v>
                </c:pt>
                <c:pt idx="16">
                  <c:v>0.8571428571428571</c:v>
                </c:pt>
                <c:pt idx="17">
                  <c:v>0.66666666666666663</c:v>
                </c:pt>
                <c:pt idx="18">
                  <c:v>0.66666666666666663</c:v>
                </c:pt>
                <c:pt idx="19">
                  <c:v>0.66666666666666663</c:v>
                </c:pt>
                <c:pt idx="20">
                  <c:v>0.66666666666666663</c:v>
                </c:pt>
                <c:pt idx="21">
                  <c:v>0.66666666666666663</c:v>
                </c:pt>
                <c:pt idx="22">
                  <c:v>0.61904761904761907</c:v>
                </c:pt>
                <c:pt idx="23">
                  <c:v>0.66666666666666663</c:v>
                </c:pt>
                <c:pt idx="24">
                  <c:v>0.5714285714285714</c:v>
                </c:pt>
                <c:pt idx="25">
                  <c:v>0.8571428571428571</c:v>
                </c:pt>
                <c:pt idx="26">
                  <c:v>0.90476190476190477</c:v>
                </c:pt>
                <c:pt idx="27">
                  <c:v>0.7142857142857143</c:v>
                </c:pt>
                <c:pt idx="28">
                  <c:v>0.76190476190476186</c:v>
                </c:pt>
                <c:pt idx="29">
                  <c:v>0.76190476190476186</c:v>
                </c:pt>
                <c:pt idx="30">
                  <c:v>0.66666666666666663</c:v>
                </c:pt>
                <c:pt idx="31">
                  <c:v>0.66666666666666663</c:v>
                </c:pt>
                <c:pt idx="32">
                  <c:v>0.80952380952380953</c:v>
                </c:pt>
                <c:pt idx="33">
                  <c:v>0.76190476190476186</c:v>
                </c:pt>
                <c:pt idx="34">
                  <c:v>0.7142857142857143</c:v>
                </c:pt>
                <c:pt idx="35">
                  <c:v>0.5714285714285714</c:v>
                </c:pt>
                <c:pt idx="36">
                  <c:v>0.7142857142857143</c:v>
                </c:pt>
                <c:pt idx="37">
                  <c:v>0.7142857142857143</c:v>
                </c:pt>
                <c:pt idx="38">
                  <c:v>0.66666666666666663</c:v>
                </c:pt>
                <c:pt idx="39">
                  <c:v>0.66666666666666663</c:v>
                </c:pt>
                <c:pt idx="40">
                  <c:v>0.80952380952380953</c:v>
                </c:pt>
                <c:pt idx="41">
                  <c:v>0.80952380952380953</c:v>
                </c:pt>
                <c:pt idx="42">
                  <c:v>0.66666666666666663</c:v>
                </c:pt>
                <c:pt idx="43">
                  <c:v>0.66666666666666663</c:v>
                </c:pt>
                <c:pt idx="44">
                  <c:v>0.5714285714285714</c:v>
                </c:pt>
                <c:pt idx="45">
                  <c:v>0.66666666666666663</c:v>
                </c:pt>
                <c:pt idx="46">
                  <c:v>0.7142857142857143</c:v>
                </c:pt>
                <c:pt idx="47">
                  <c:v>0.66666666666666663</c:v>
                </c:pt>
                <c:pt idx="48">
                  <c:v>0.8571428571428571</c:v>
                </c:pt>
                <c:pt idx="49">
                  <c:v>0.7142857142857143</c:v>
                </c:pt>
              </c:numCache>
            </c:numRef>
          </c:val>
          <c:smooth val="0"/>
          <c:extLst>
            <c:ext xmlns:c16="http://schemas.microsoft.com/office/drawing/2014/chart" uri="{C3380CC4-5D6E-409C-BE32-E72D297353CC}">
              <c16:uniqueId val="{00000000-42BE-45ED-A155-40C1596464DF}"/>
            </c:ext>
          </c:extLst>
        </c:ser>
        <c:ser>
          <c:idx val="1"/>
          <c:order val="1"/>
          <c:tx>
            <c:strRef>
              <c:f>明细!$C$1</c:f>
              <c:strCache>
                <c:ptCount val="1"/>
                <c:pt idx="0">
                  <c:v>0.5</c:v>
                </c:pt>
              </c:strCache>
            </c:strRef>
          </c:tx>
          <c:spPr>
            <a:ln w="28575" cap="rnd">
              <a:solidFill>
                <a:schemeClr val="accent2"/>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明细!$C$2:$C$51</c:f>
              <c:numCache>
                <c:formatCode>General</c:formatCode>
                <c:ptCount val="50"/>
                <c:pt idx="0">
                  <c:v>0.8571428571428571</c:v>
                </c:pt>
                <c:pt idx="1">
                  <c:v>0.76190476190476186</c:v>
                </c:pt>
                <c:pt idx="2">
                  <c:v>0.7142857142857143</c:v>
                </c:pt>
                <c:pt idx="3">
                  <c:v>0.76190476190476186</c:v>
                </c:pt>
                <c:pt idx="4">
                  <c:v>0.80952380952380953</c:v>
                </c:pt>
                <c:pt idx="5">
                  <c:v>0.7142857142857143</c:v>
                </c:pt>
                <c:pt idx="6">
                  <c:v>0.76190476190476186</c:v>
                </c:pt>
                <c:pt idx="7">
                  <c:v>0.95238095238095233</c:v>
                </c:pt>
                <c:pt idx="8">
                  <c:v>0.66666666666666663</c:v>
                </c:pt>
                <c:pt idx="9">
                  <c:v>0.90476190476190477</c:v>
                </c:pt>
                <c:pt idx="10">
                  <c:v>0.90476190476190477</c:v>
                </c:pt>
                <c:pt idx="11">
                  <c:v>0.7142857142857143</c:v>
                </c:pt>
                <c:pt idx="12">
                  <c:v>0.66666666666666663</c:v>
                </c:pt>
                <c:pt idx="13">
                  <c:v>0.80952380952380953</c:v>
                </c:pt>
                <c:pt idx="14">
                  <c:v>0.80952380952380953</c:v>
                </c:pt>
                <c:pt idx="15">
                  <c:v>0.80952380952380953</c:v>
                </c:pt>
                <c:pt idx="16">
                  <c:v>0.95238095238095233</c:v>
                </c:pt>
                <c:pt idx="17">
                  <c:v>0.80952380952380953</c:v>
                </c:pt>
                <c:pt idx="18">
                  <c:v>0.76190476190476186</c:v>
                </c:pt>
                <c:pt idx="19">
                  <c:v>0.80952380952380953</c:v>
                </c:pt>
                <c:pt idx="20">
                  <c:v>0.61904761904761907</c:v>
                </c:pt>
                <c:pt idx="21">
                  <c:v>0.90476190476190477</c:v>
                </c:pt>
                <c:pt idx="22">
                  <c:v>0.76190476190476186</c:v>
                </c:pt>
                <c:pt idx="23">
                  <c:v>0.76190476190476186</c:v>
                </c:pt>
                <c:pt idx="24">
                  <c:v>0.7142857142857143</c:v>
                </c:pt>
                <c:pt idx="25">
                  <c:v>0.8571428571428571</c:v>
                </c:pt>
                <c:pt idx="26">
                  <c:v>0.95238095238095233</c:v>
                </c:pt>
                <c:pt idx="27">
                  <c:v>0.7142857142857143</c:v>
                </c:pt>
                <c:pt idx="28">
                  <c:v>0.80952380952380953</c:v>
                </c:pt>
                <c:pt idx="29">
                  <c:v>0.80952380952380953</c:v>
                </c:pt>
                <c:pt idx="30">
                  <c:v>0.80952380952380953</c:v>
                </c:pt>
                <c:pt idx="31">
                  <c:v>0.8571428571428571</c:v>
                </c:pt>
                <c:pt idx="32">
                  <c:v>0.8571428571428571</c:v>
                </c:pt>
                <c:pt idx="33">
                  <c:v>0.8571428571428571</c:v>
                </c:pt>
                <c:pt idx="34">
                  <c:v>0.80952380952380953</c:v>
                </c:pt>
                <c:pt idx="35">
                  <c:v>0.80952380952380953</c:v>
                </c:pt>
                <c:pt idx="36">
                  <c:v>0.90476190476190477</c:v>
                </c:pt>
                <c:pt idx="37">
                  <c:v>0.8571428571428571</c:v>
                </c:pt>
                <c:pt idx="38">
                  <c:v>0.76190476190476186</c:v>
                </c:pt>
                <c:pt idx="39">
                  <c:v>0.8571428571428571</c:v>
                </c:pt>
                <c:pt idx="40">
                  <c:v>0.8571428571428571</c:v>
                </c:pt>
                <c:pt idx="41">
                  <c:v>0.8571428571428571</c:v>
                </c:pt>
                <c:pt idx="42">
                  <c:v>0.80952380952380953</c:v>
                </c:pt>
                <c:pt idx="43">
                  <c:v>0.7142857142857143</c:v>
                </c:pt>
                <c:pt idx="44">
                  <c:v>0.8571428571428571</c:v>
                </c:pt>
                <c:pt idx="45">
                  <c:v>0.80952380952380953</c:v>
                </c:pt>
                <c:pt idx="46">
                  <c:v>0.90476190476190477</c:v>
                </c:pt>
                <c:pt idx="47">
                  <c:v>0.76190476190476186</c:v>
                </c:pt>
                <c:pt idx="48">
                  <c:v>0.8571428571428571</c:v>
                </c:pt>
                <c:pt idx="49">
                  <c:v>0.8571428571428571</c:v>
                </c:pt>
              </c:numCache>
            </c:numRef>
          </c:val>
          <c:smooth val="0"/>
          <c:extLst>
            <c:ext xmlns:c16="http://schemas.microsoft.com/office/drawing/2014/chart" uri="{C3380CC4-5D6E-409C-BE32-E72D297353CC}">
              <c16:uniqueId val="{00000001-42BE-45ED-A155-40C1596464DF}"/>
            </c:ext>
          </c:extLst>
        </c:ser>
        <c:ser>
          <c:idx val="2"/>
          <c:order val="2"/>
          <c:tx>
            <c:strRef>
              <c:f>明细!$D$1</c:f>
              <c:strCache>
                <c:ptCount val="1"/>
                <c:pt idx="0">
                  <c:v>1</c:v>
                </c:pt>
              </c:strCache>
            </c:strRef>
          </c:tx>
          <c:spPr>
            <a:ln w="28575" cap="rnd">
              <a:solidFill>
                <a:schemeClr val="accent3"/>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明细!$D$2:$D$51</c:f>
              <c:numCache>
                <c:formatCode>General</c:formatCode>
                <c:ptCount val="50"/>
                <c:pt idx="0">
                  <c:v>0.8571428571428571</c:v>
                </c:pt>
                <c:pt idx="1">
                  <c:v>0.76190476190476186</c:v>
                </c:pt>
                <c:pt idx="2">
                  <c:v>0.7142857142857143</c:v>
                </c:pt>
                <c:pt idx="3">
                  <c:v>0.76190476190476186</c:v>
                </c:pt>
                <c:pt idx="4">
                  <c:v>0.76190476190476186</c:v>
                </c:pt>
                <c:pt idx="5">
                  <c:v>0.7142857142857143</c:v>
                </c:pt>
                <c:pt idx="6">
                  <c:v>0.76190476190476186</c:v>
                </c:pt>
                <c:pt idx="7">
                  <c:v>0.95238095238095233</c:v>
                </c:pt>
                <c:pt idx="8">
                  <c:v>0.66666666666666663</c:v>
                </c:pt>
                <c:pt idx="9">
                  <c:v>0.90476190476190477</c:v>
                </c:pt>
                <c:pt idx="10">
                  <c:v>0.95238095238095233</c:v>
                </c:pt>
                <c:pt idx="11">
                  <c:v>0.7142857142857143</c:v>
                </c:pt>
                <c:pt idx="12">
                  <c:v>0.66666666666666663</c:v>
                </c:pt>
                <c:pt idx="13">
                  <c:v>0.80952380952380953</c:v>
                </c:pt>
                <c:pt idx="14">
                  <c:v>0.80952380952380953</c:v>
                </c:pt>
                <c:pt idx="15">
                  <c:v>0.80952380952380953</c:v>
                </c:pt>
                <c:pt idx="16">
                  <c:v>0.95238095238095233</c:v>
                </c:pt>
                <c:pt idx="17">
                  <c:v>0.80952380952380953</c:v>
                </c:pt>
                <c:pt idx="18">
                  <c:v>0.76190476190476186</c:v>
                </c:pt>
                <c:pt idx="19">
                  <c:v>0.80952380952380953</c:v>
                </c:pt>
                <c:pt idx="20">
                  <c:v>0.61904761904761907</c:v>
                </c:pt>
                <c:pt idx="21">
                  <c:v>0.90476190476190477</c:v>
                </c:pt>
                <c:pt idx="22">
                  <c:v>0.7142857142857143</c:v>
                </c:pt>
                <c:pt idx="23">
                  <c:v>0.7142857142857143</c:v>
                </c:pt>
                <c:pt idx="24">
                  <c:v>0.7142857142857143</c:v>
                </c:pt>
                <c:pt idx="25">
                  <c:v>0.8571428571428571</c:v>
                </c:pt>
                <c:pt idx="26">
                  <c:v>0.95238095238095233</c:v>
                </c:pt>
                <c:pt idx="27">
                  <c:v>0.7142857142857143</c:v>
                </c:pt>
                <c:pt idx="28">
                  <c:v>0.80952380952380953</c:v>
                </c:pt>
                <c:pt idx="29">
                  <c:v>0.76190476190476186</c:v>
                </c:pt>
                <c:pt idx="30">
                  <c:v>0.80952380952380953</c:v>
                </c:pt>
                <c:pt idx="31">
                  <c:v>0.90476190476190477</c:v>
                </c:pt>
                <c:pt idx="32">
                  <c:v>0.8571428571428571</c:v>
                </c:pt>
                <c:pt idx="33">
                  <c:v>0.90476190476190477</c:v>
                </c:pt>
                <c:pt idx="34">
                  <c:v>0.76190476190476186</c:v>
                </c:pt>
                <c:pt idx="35">
                  <c:v>0.80952380952380953</c:v>
                </c:pt>
                <c:pt idx="36">
                  <c:v>0.90476190476190477</c:v>
                </c:pt>
                <c:pt idx="37">
                  <c:v>0.80952380952380953</c:v>
                </c:pt>
                <c:pt idx="38">
                  <c:v>0.76190476190476186</c:v>
                </c:pt>
                <c:pt idx="39">
                  <c:v>0.8571428571428571</c:v>
                </c:pt>
                <c:pt idx="40">
                  <c:v>0.8571428571428571</c:v>
                </c:pt>
                <c:pt idx="41">
                  <c:v>0.8571428571428571</c:v>
                </c:pt>
                <c:pt idx="42">
                  <c:v>0.8571428571428571</c:v>
                </c:pt>
                <c:pt idx="43">
                  <c:v>0.76190476190476186</c:v>
                </c:pt>
                <c:pt idx="44">
                  <c:v>0.8571428571428571</c:v>
                </c:pt>
                <c:pt idx="45">
                  <c:v>0.80952380952380953</c:v>
                </c:pt>
                <c:pt idx="46">
                  <c:v>0.90476190476190477</c:v>
                </c:pt>
                <c:pt idx="47">
                  <c:v>0.76190476190476186</c:v>
                </c:pt>
                <c:pt idx="48">
                  <c:v>0.8571428571428571</c:v>
                </c:pt>
                <c:pt idx="49">
                  <c:v>0.8571428571428571</c:v>
                </c:pt>
              </c:numCache>
            </c:numRef>
          </c:val>
          <c:smooth val="0"/>
          <c:extLst>
            <c:ext xmlns:c16="http://schemas.microsoft.com/office/drawing/2014/chart" uri="{C3380CC4-5D6E-409C-BE32-E72D297353CC}">
              <c16:uniqueId val="{00000002-42BE-45ED-A155-40C1596464DF}"/>
            </c:ext>
          </c:extLst>
        </c:ser>
        <c:ser>
          <c:idx val="3"/>
          <c:order val="3"/>
          <c:tx>
            <c:strRef>
              <c:f>明细!$E$1</c:f>
              <c:strCache>
                <c:ptCount val="1"/>
                <c:pt idx="0">
                  <c:v>2</c:v>
                </c:pt>
              </c:strCache>
            </c:strRef>
          </c:tx>
          <c:spPr>
            <a:ln w="28575" cap="rnd">
              <a:solidFill>
                <a:schemeClr val="accent4"/>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明细!$E$2:$E$51</c:f>
              <c:numCache>
                <c:formatCode>General</c:formatCode>
                <c:ptCount val="50"/>
                <c:pt idx="0">
                  <c:v>0.8571428571428571</c:v>
                </c:pt>
                <c:pt idx="1">
                  <c:v>0.76190476190476186</c:v>
                </c:pt>
                <c:pt idx="2">
                  <c:v>0.76190476190476186</c:v>
                </c:pt>
                <c:pt idx="3">
                  <c:v>0.76190476190476186</c:v>
                </c:pt>
                <c:pt idx="4">
                  <c:v>0.80952380952380953</c:v>
                </c:pt>
                <c:pt idx="5">
                  <c:v>0.7142857142857143</c:v>
                </c:pt>
                <c:pt idx="6">
                  <c:v>0.76190476190476186</c:v>
                </c:pt>
                <c:pt idx="7">
                  <c:v>0.95238095238095233</c:v>
                </c:pt>
                <c:pt idx="8">
                  <c:v>0.7142857142857143</c:v>
                </c:pt>
                <c:pt idx="9">
                  <c:v>0.95238095238095233</c:v>
                </c:pt>
                <c:pt idx="10">
                  <c:v>0.7142857142857143</c:v>
                </c:pt>
                <c:pt idx="11">
                  <c:v>0.7142857142857143</c:v>
                </c:pt>
                <c:pt idx="12">
                  <c:v>0.7142857142857143</c:v>
                </c:pt>
                <c:pt idx="13">
                  <c:v>0.80952380952380953</c:v>
                </c:pt>
                <c:pt idx="14">
                  <c:v>0.8571428571428571</c:v>
                </c:pt>
                <c:pt idx="15">
                  <c:v>0.76190476190476186</c:v>
                </c:pt>
                <c:pt idx="16">
                  <c:v>0.95238095238095233</c:v>
                </c:pt>
                <c:pt idx="17">
                  <c:v>0.8571428571428571</c:v>
                </c:pt>
                <c:pt idx="18">
                  <c:v>0.76190476190476186</c:v>
                </c:pt>
                <c:pt idx="19">
                  <c:v>0.80952380952380953</c:v>
                </c:pt>
                <c:pt idx="20">
                  <c:v>0.7142857142857143</c:v>
                </c:pt>
                <c:pt idx="21">
                  <c:v>0.90476190476190477</c:v>
                </c:pt>
                <c:pt idx="22">
                  <c:v>0.76190476190476186</c:v>
                </c:pt>
                <c:pt idx="23">
                  <c:v>0.7142857142857143</c:v>
                </c:pt>
                <c:pt idx="24">
                  <c:v>0.76190476190476186</c:v>
                </c:pt>
                <c:pt idx="25">
                  <c:v>0.8571428571428571</c:v>
                </c:pt>
                <c:pt idx="26">
                  <c:v>0.95238095238095233</c:v>
                </c:pt>
                <c:pt idx="27">
                  <c:v>0.7142857142857143</c:v>
                </c:pt>
                <c:pt idx="28">
                  <c:v>0.8571428571428571</c:v>
                </c:pt>
                <c:pt idx="29">
                  <c:v>0.76190476190476186</c:v>
                </c:pt>
                <c:pt idx="30">
                  <c:v>0.76190476190476186</c:v>
                </c:pt>
                <c:pt idx="31">
                  <c:v>0.90476190476190477</c:v>
                </c:pt>
                <c:pt idx="32">
                  <c:v>0.90476190476190477</c:v>
                </c:pt>
                <c:pt idx="33">
                  <c:v>0.90476190476190477</c:v>
                </c:pt>
                <c:pt idx="34">
                  <c:v>0.76190476190476186</c:v>
                </c:pt>
                <c:pt idx="35">
                  <c:v>0.80952380952380953</c:v>
                </c:pt>
                <c:pt idx="36">
                  <c:v>0.95238095238095233</c:v>
                </c:pt>
                <c:pt idx="37">
                  <c:v>0.90476190476190477</c:v>
                </c:pt>
                <c:pt idx="38">
                  <c:v>0.76190476190476186</c:v>
                </c:pt>
                <c:pt idx="39">
                  <c:v>0.90476190476190477</c:v>
                </c:pt>
                <c:pt idx="40">
                  <c:v>0.90476190476190477</c:v>
                </c:pt>
                <c:pt idx="41">
                  <c:v>0.8571428571428571</c:v>
                </c:pt>
                <c:pt idx="42">
                  <c:v>0.90476190476190477</c:v>
                </c:pt>
                <c:pt idx="43">
                  <c:v>0.76190476190476186</c:v>
                </c:pt>
                <c:pt idx="44">
                  <c:v>0.8571428571428571</c:v>
                </c:pt>
                <c:pt idx="45">
                  <c:v>0.80952380952380953</c:v>
                </c:pt>
                <c:pt idx="46">
                  <c:v>0.95238095238095233</c:v>
                </c:pt>
                <c:pt idx="47">
                  <c:v>0.76190476190476186</c:v>
                </c:pt>
                <c:pt idx="48">
                  <c:v>0.8571428571428571</c:v>
                </c:pt>
                <c:pt idx="49">
                  <c:v>0.90476190476190477</c:v>
                </c:pt>
              </c:numCache>
            </c:numRef>
          </c:val>
          <c:smooth val="0"/>
          <c:extLst>
            <c:ext xmlns:c16="http://schemas.microsoft.com/office/drawing/2014/chart" uri="{C3380CC4-5D6E-409C-BE32-E72D297353CC}">
              <c16:uniqueId val="{00000003-42BE-45ED-A155-40C1596464DF}"/>
            </c:ext>
          </c:extLst>
        </c:ser>
        <c:ser>
          <c:idx val="4"/>
          <c:order val="4"/>
          <c:tx>
            <c:strRef>
              <c:f>明细!$F$1</c:f>
              <c:strCache>
                <c:ptCount val="1"/>
                <c:pt idx="0">
                  <c:v>10</c:v>
                </c:pt>
              </c:strCache>
            </c:strRef>
          </c:tx>
          <c:spPr>
            <a:ln w="28575" cap="rnd">
              <a:solidFill>
                <a:schemeClr val="accent5"/>
              </a:solidFill>
              <a:round/>
            </a:ln>
            <a:effectLst/>
          </c:spPr>
          <c:marker>
            <c:symbol val="none"/>
          </c:marker>
          <c:cat>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明细!$F$2:$F$51</c:f>
              <c:numCache>
                <c:formatCode>General</c:formatCode>
                <c:ptCount val="50"/>
                <c:pt idx="0">
                  <c:v>0.90476190476190477</c:v>
                </c:pt>
                <c:pt idx="1">
                  <c:v>0.76190476190476186</c:v>
                </c:pt>
                <c:pt idx="2">
                  <c:v>0.7142857142857143</c:v>
                </c:pt>
                <c:pt idx="3">
                  <c:v>0.76190476190476186</c:v>
                </c:pt>
                <c:pt idx="4">
                  <c:v>0.80952380952380953</c:v>
                </c:pt>
                <c:pt idx="5">
                  <c:v>0.76190476190476186</c:v>
                </c:pt>
                <c:pt idx="6">
                  <c:v>0.76190476190476186</c:v>
                </c:pt>
                <c:pt idx="7">
                  <c:v>0.95238095238095233</c:v>
                </c:pt>
                <c:pt idx="8">
                  <c:v>0.76190476190476186</c:v>
                </c:pt>
                <c:pt idx="9">
                  <c:v>0.90476190476190477</c:v>
                </c:pt>
                <c:pt idx="10">
                  <c:v>0.7142857142857143</c:v>
                </c:pt>
                <c:pt idx="11">
                  <c:v>0.7142857142857143</c:v>
                </c:pt>
                <c:pt idx="12">
                  <c:v>0.7142857142857143</c:v>
                </c:pt>
                <c:pt idx="13">
                  <c:v>0.8571428571428571</c:v>
                </c:pt>
                <c:pt idx="14">
                  <c:v>0.8571428571428571</c:v>
                </c:pt>
                <c:pt idx="15">
                  <c:v>0.7142857142857143</c:v>
                </c:pt>
                <c:pt idx="16">
                  <c:v>0.90476190476190477</c:v>
                </c:pt>
                <c:pt idx="17">
                  <c:v>0.8571428571428571</c:v>
                </c:pt>
                <c:pt idx="18">
                  <c:v>0.76190476190476186</c:v>
                </c:pt>
                <c:pt idx="19">
                  <c:v>0.8571428571428571</c:v>
                </c:pt>
                <c:pt idx="20">
                  <c:v>0.7142857142857143</c:v>
                </c:pt>
                <c:pt idx="21">
                  <c:v>0.76190476190476186</c:v>
                </c:pt>
                <c:pt idx="22">
                  <c:v>0.80952380952380953</c:v>
                </c:pt>
                <c:pt idx="23">
                  <c:v>0.7142857142857143</c:v>
                </c:pt>
                <c:pt idx="24">
                  <c:v>0.80952380952380953</c:v>
                </c:pt>
                <c:pt idx="25">
                  <c:v>0.8571428571428571</c:v>
                </c:pt>
                <c:pt idx="26">
                  <c:v>0.8571428571428571</c:v>
                </c:pt>
                <c:pt idx="27">
                  <c:v>0.76190476190476186</c:v>
                </c:pt>
                <c:pt idx="28">
                  <c:v>0.8571428571428571</c:v>
                </c:pt>
                <c:pt idx="29">
                  <c:v>0.8571428571428571</c:v>
                </c:pt>
                <c:pt idx="30">
                  <c:v>0.7142857142857143</c:v>
                </c:pt>
                <c:pt idx="31">
                  <c:v>0.90476190476190477</c:v>
                </c:pt>
                <c:pt idx="32">
                  <c:v>0.8571428571428571</c:v>
                </c:pt>
                <c:pt idx="33">
                  <c:v>0.8571428571428571</c:v>
                </c:pt>
                <c:pt idx="34">
                  <c:v>0.76190476190476186</c:v>
                </c:pt>
                <c:pt idx="35">
                  <c:v>0.80952380952380953</c:v>
                </c:pt>
                <c:pt idx="36">
                  <c:v>0.8571428571428571</c:v>
                </c:pt>
                <c:pt idx="37">
                  <c:v>0.90476190476190477</c:v>
                </c:pt>
                <c:pt idx="38">
                  <c:v>0.76190476190476186</c:v>
                </c:pt>
                <c:pt idx="39">
                  <c:v>0.90476190476190477</c:v>
                </c:pt>
                <c:pt idx="40">
                  <c:v>0.90476190476190477</c:v>
                </c:pt>
                <c:pt idx="41">
                  <c:v>0.8571428571428571</c:v>
                </c:pt>
                <c:pt idx="42">
                  <c:v>0.80952380952380953</c:v>
                </c:pt>
                <c:pt idx="43">
                  <c:v>0.76190476190476186</c:v>
                </c:pt>
                <c:pt idx="44">
                  <c:v>0.90476190476190477</c:v>
                </c:pt>
                <c:pt idx="45">
                  <c:v>0.80952380952380953</c:v>
                </c:pt>
                <c:pt idx="46">
                  <c:v>0.90476190476190477</c:v>
                </c:pt>
                <c:pt idx="47">
                  <c:v>0.80952380952380953</c:v>
                </c:pt>
                <c:pt idx="48">
                  <c:v>0.90476190476190477</c:v>
                </c:pt>
                <c:pt idx="49">
                  <c:v>0.8571428571428571</c:v>
                </c:pt>
              </c:numCache>
            </c:numRef>
          </c:val>
          <c:smooth val="0"/>
          <c:extLst>
            <c:ext xmlns:c16="http://schemas.microsoft.com/office/drawing/2014/chart" uri="{C3380CC4-5D6E-409C-BE32-E72D297353CC}">
              <c16:uniqueId val="{00000004-42BE-45ED-A155-40C1596464DF}"/>
            </c:ext>
          </c:extLst>
        </c:ser>
        <c:dLbls>
          <c:showLegendKey val="0"/>
          <c:showVal val="0"/>
          <c:showCatName val="0"/>
          <c:showSerName val="0"/>
          <c:showPercent val="0"/>
          <c:showBubbleSize val="0"/>
        </c:dLbls>
        <c:smooth val="0"/>
        <c:axId val="1160541615"/>
        <c:axId val="1156008223"/>
      </c:lineChart>
      <c:catAx>
        <c:axId val="1160541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6008223"/>
        <c:crosses val="autoZero"/>
        <c:auto val="1"/>
        <c:lblAlgn val="ctr"/>
        <c:lblOffset val="100"/>
        <c:noMultiLvlLbl val="0"/>
      </c:catAx>
      <c:valAx>
        <c:axId val="1156008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0541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明细!$B$1</c:f>
              <c:strCache>
                <c:ptCount val="1"/>
                <c:pt idx="0">
                  <c:v>准确率</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明细!$B$2:$B$51</c:f>
              <c:numCache>
                <c:formatCode>General</c:formatCode>
                <c:ptCount val="50"/>
                <c:pt idx="0">
                  <c:v>0.76190476190476186</c:v>
                </c:pt>
                <c:pt idx="1">
                  <c:v>0.66666666666666663</c:v>
                </c:pt>
                <c:pt idx="2">
                  <c:v>0.7142857142857143</c:v>
                </c:pt>
                <c:pt idx="3">
                  <c:v>0.80952380952380953</c:v>
                </c:pt>
                <c:pt idx="4">
                  <c:v>0.7142857142857143</c:v>
                </c:pt>
                <c:pt idx="5">
                  <c:v>0.7142857142857143</c:v>
                </c:pt>
                <c:pt idx="6">
                  <c:v>0.76190476190476186</c:v>
                </c:pt>
                <c:pt idx="7">
                  <c:v>0.90476190476190477</c:v>
                </c:pt>
                <c:pt idx="8">
                  <c:v>0.7142857142857143</c:v>
                </c:pt>
                <c:pt idx="9">
                  <c:v>0.90476190476190477</c:v>
                </c:pt>
                <c:pt idx="10">
                  <c:v>0.90476190476190477</c:v>
                </c:pt>
                <c:pt idx="11">
                  <c:v>0.66666666666666663</c:v>
                </c:pt>
                <c:pt idx="12">
                  <c:v>0.61904761904761907</c:v>
                </c:pt>
                <c:pt idx="13">
                  <c:v>0.80952380952380953</c:v>
                </c:pt>
                <c:pt idx="14">
                  <c:v>0.80952380952380953</c:v>
                </c:pt>
                <c:pt idx="15">
                  <c:v>0.7142857142857143</c:v>
                </c:pt>
                <c:pt idx="16">
                  <c:v>0.90476190476190477</c:v>
                </c:pt>
                <c:pt idx="17">
                  <c:v>0.7142857142857143</c:v>
                </c:pt>
                <c:pt idx="18">
                  <c:v>0.76190476190476186</c:v>
                </c:pt>
                <c:pt idx="19">
                  <c:v>0.76190476190476186</c:v>
                </c:pt>
                <c:pt idx="20">
                  <c:v>0.5714285714285714</c:v>
                </c:pt>
                <c:pt idx="21">
                  <c:v>0.76190476190476186</c:v>
                </c:pt>
                <c:pt idx="22">
                  <c:v>0.7142857142857143</c:v>
                </c:pt>
                <c:pt idx="23">
                  <c:v>0.66666666666666663</c:v>
                </c:pt>
                <c:pt idx="24">
                  <c:v>0.61904761904761907</c:v>
                </c:pt>
                <c:pt idx="25">
                  <c:v>0.90476190476190477</c:v>
                </c:pt>
                <c:pt idx="26">
                  <c:v>0.8571428571428571</c:v>
                </c:pt>
                <c:pt idx="27">
                  <c:v>0.7142857142857143</c:v>
                </c:pt>
                <c:pt idx="28">
                  <c:v>0.80952380952380953</c:v>
                </c:pt>
                <c:pt idx="29">
                  <c:v>0.7142857142857143</c:v>
                </c:pt>
                <c:pt idx="30">
                  <c:v>0.76190476190476186</c:v>
                </c:pt>
                <c:pt idx="31">
                  <c:v>0.76190476190476186</c:v>
                </c:pt>
                <c:pt idx="32">
                  <c:v>0.80952380952380953</c:v>
                </c:pt>
                <c:pt idx="33">
                  <c:v>0.80952380952380953</c:v>
                </c:pt>
                <c:pt idx="34">
                  <c:v>0.76190476190476186</c:v>
                </c:pt>
                <c:pt idx="35">
                  <c:v>0.5714285714285714</c:v>
                </c:pt>
                <c:pt idx="36">
                  <c:v>0.80952380952380953</c:v>
                </c:pt>
                <c:pt idx="37">
                  <c:v>0.80952380952380953</c:v>
                </c:pt>
                <c:pt idx="38">
                  <c:v>0.76190476190476186</c:v>
                </c:pt>
                <c:pt idx="39">
                  <c:v>0.76190476190476186</c:v>
                </c:pt>
                <c:pt idx="40">
                  <c:v>0.90476190476190477</c:v>
                </c:pt>
                <c:pt idx="41">
                  <c:v>0.76190476190476186</c:v>
                </c:pt>
                <c:pt idx="42">
                  <c:v>0.76190476190476186</c:v>
                </c:pt>
                <c:pt idx="43">
                  <c:v>0.76190476190476186</c:v>
                </c:pt>
                <c:pt idx="44">
                  <c:v>0.5714285714285714</c:v>
                </c:pt>
                <c:pt idx="45">
                  <c:v>0.80952380952380953</c:v>
                </c:pt>
                <c:pt idx="46">
                  <c:v>0.76190476190476186</c:v>
                </c:pt>
                <c:pt idx="47">
                  <c:v>0.66666666666666663</c:v>
                </c:pt>
                <c:pt idx="48">
                  <c:v>0.7142857142857143</c:v>
                </c:pt>
                <c:pt idx="49">
                  <c:v>0.80952380952380953</c:v>
                </c:pt>
              </c:numCache>
            </c:numRef>
          </c:yVal>
          <c:smooth val="0"/>
          <c:extLst>
            <c:ext xmlns:c16="http://schemas.microsoft.com/office/drawing/2014/chart" uri="{C3380CC4-5D6E-409C-BE32-E72D297353CC}">
              <c16:uniqueId val="{00000000-FFC9-4F72-856D-0F39D2729105}"/>
            </c:ext>
          </c:extLst>
        </c:ser>
        <c:dLbls>
          <c:showLegendKey val="0"/>
          <c:showVal val="0"/>
          <c:showCatName val="0"/>
          <c:showSerName val="0"/>
          <c:showPercent val="0"/>
          <c:showBubbleSize val="0"/>
        </c:dLbls>
        <c:axId val="451330512"/>
        <c:axId val="459645648"/>
      </c:scatterChart>
      <c:valAx>
        <c:axId val="451330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9645648"/>
        <c:crosses val="autoZero"/>
        <c:crossBetween val="midCat"/>
      </c:valAx>
      <c:valAx>
        <c:axId val="45964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1330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69</cp:revision>
  <dcterms:created xsi:type="dcterms:W3CDTF">2020-11-18T09:01:00Z</dcterms:created>
  <dcterms:modified xsi:type="dcterms:W3CDTF">2020-11-25T08:53:00Z</dcterms:modified>
</cp:coreProperties>
</file>