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Desafio Técnico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 QA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Nebula Forge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6"/>
          <w:szCs w:val="26"/>
          <w:rtl w:val="0"/>
        </w:rPr>
        <w:t xml:space="preserve">Candidato: Thales Fernandes</w:t>
      </w:r>
      <w:r w:rsidDel="00000000" w:rsidR="00000000" w:rsidRPr="00000000">
        <w:rPr>
          <w:color w:val="88888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888888"/>
          <w:sz w:val="26"/>
          <w:szCs w:val="26"/>
          <w:rtl w:val="0"/>
        </w:rPr>
        <w:t xml:space="preserve">QA Lead</w:t>
      </w:r>
      <w:r w:rsidDel="00000000" w:rsidR="00000000" w:rsidRPr="00000000">
        <w:rPr>
          <w:color w:val="888888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888888"/>
          <w:sz w:val="26"/>
          <w:szCs w:val="26"/>
          <w:rtl w:val="0"/>
        </w:rPr>
        <w:t xml:space="preserve"> INO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Contexto do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Nebula Forge Studios apresenta um padrão crítico de detecção tardia de bugs, com 40% dos problemas identificados próximos ao release e 9 bugs críticos escapando para produção no último ciclo. Com apenas 2 QAs juniores, sem regressão estruturada e testes majoritariamente exploratórios e reativos, o desafio é elevar a qualidade sem comprometer a velocidade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Dados dos últimos 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28 bugs críticos encontrados após freeze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9 bugs críticos escaparam para produção no último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40% dos bugs encontrados tardiamente (próximo ao release)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Tempo médio de correção: 3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Diagnóstico e Prioridades (2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Os 3 principais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Problema 1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 Ausência de regressão estruturada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Sem uma suíte mínima, cada build depende de memória e sorte. Isso explica diretamente os 9 bugs que escaparam para produção. Não há linha de base para comparar comportamentos entre 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Problema 2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 Detecção tardia (shift-right)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40% dos bugs encontrados perto do release indica que os testes só acontecem no final do ciclo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QA como 'portão', não como parceiro. O custo de correção explode quanto mais tarde o bug é encontrado.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Problema 3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 Tempo de correção alto (3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Bugs críticos encontrados tarde com ciclo de correção lento geram risco real em cada release, pressionando o time e aumentando a chance de hotfixes emergenciais pós-produção.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 ações prioritárias para as próximas 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780"/>
        <w:gridCol w:w="4780"/>
        <w:tblGridChange w:id="0">
          <w:tblGrid>
            <w:gridCol w:w="800"/>
            <w:gridCol w:w="3780"/>
            <w:gridCol w:w="4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Criar Smoke Test mínimo por feature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Bloqueia bugs óbvios antes da regressão. Custo baixo, retorno imediato.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Mapear fluxos críticos (progressão, matchmaking, economia)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Sem mapeamento não há regressão possível. É o alicerce de tudo.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Estabelecer critério de entrada em QA (DoR)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Evita que QA receba features incompletas e desperdice ciclos.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Nota: automação não entra agora porque sem mapeamento de fluxos e sem DoR, automatizar seria construir em areia.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Estrutura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Executado a cada build semanal, antes de qualquer teste mais profundo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Cobre fluxos vitais: login, criação de partida, progressão básica, economia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Duração máxima: 30</w:t>
      </w:r>
      <w:r w:rsidDel="00000000" w:rsidR="00000000" w:rsidRPr="00000000">
        <w:rPr>
          <w:color w:val="2222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45 min por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Critério de saída: se o smoke falhar, a build é devolvida sem entrar em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Baseada nos fluxos críticos mapeados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Executada integralmente antes de cada release trimestral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Versão parcial (smoke expandido) nas builds semanais, cobrindo as áreas tocadas na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Começa pequena e cresce organicamente com 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Testes Exploratórios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Reservados para features novas e áreas de alto risco identificadas no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Sessões com time-box (1h por sessão, com charter definido)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Documentados com anotações leves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sem burocracia no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O que NÃO testaria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Automação de ponta a ponta (sem base de fluxos estável, vira dívida técnica)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Performance e stress testing (prioridade futura)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Localização e acessibilidade (relevante, mas não é o gargalo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Plataformas secundárias e dispositivos de baixa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Mudança no Fluxo para Antecipar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problema central é que o time de QA entra depois que a feature está pronta. A mudança é fazer o time de QA entrar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Mudanças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QA participa do refinamento/planejamento das features: lê o design doc, faz perguntas de borda, levanta riscos antes do desenvolvimento começar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Testes de aceitação escritos antes do desenvolvimento (shift-left leve): o dev sabe exatamente o que vai ser validado, reduzindo mal-entendidos e bugs por 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Check de QA em PRs de features críticas: não é code review técnico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é validação de comportamento antes de entrar na build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Bug triage semanal: revisar bugs abertos com o dev responsável toda semana, evitando que bugs 'durmam' e explodam no freeze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Como lidar com a resistência do time de dev?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abordagem é mostrar que isso reduz interrupções deles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menos bug fix urgente perto do release. Não aumenta a carga, redistribui o risco ao longo do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Alocação do QA no Ciclo de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Presença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Planejamento / Refinamento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Levantar riscos, escrever critérios de aceite, mapear 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Pontual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Tirar dúvidas de comportamento, revisar flows em progresso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Build semanal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Smoke test, testes exploratórios de features novas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Pré-freeze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Intensa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Regressão completa, priorização de bugs, comunicação de 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Freeze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Validação de fixes, go/no-go, acompanhamento de 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Pós-release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Review de bugs escapados, atualização da suíte, retrospectiva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Delegação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O que Cada Um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QA Juniores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Execução dos smoke tests e regressões (seguindo scripts e checklists criados pelo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Registro e documentação de bugs com template padronizado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Testes exploratórios de features de menor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Manutenção e atualização da suíte de regressão ao longo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QA Lead (eu)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Mapear os fluxos críticos e criar a base da suíte de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Definir critérios de entrada e saída de QA (DoR / DoD)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Comunicar riscos e decisões de release para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Triagem e priorização de bugs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Conduzir testes exploratórios em áreas de alto risco e features novas complexas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Mentoria, revisão do trabalho dos juniores e condução do QA Guild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Construir o relacionamento com o time de dev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esse é o trabalho mais estratégico no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Iniciativa de Capacitação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QA Guild (8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Um programa leve de capacitação e cultura de qualidade, rodando em paralelo com o trabalho do dia a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97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Onboarding de qualidade: mapeamento de fluxos críticos juntos, entendimento do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Técnicas de teste: como escrever bons casos de teste, exploratório com charter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Como reportar bugs que geram ação: título, severidade, passos, evidências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Revisão do ciclo + apresentação dos 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juniores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sobre área que dominaram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Complementos do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Sessão quinzenal de review de bugs escapados: 'o que poderíamos ter pego antes?'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sem julgamento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Pair testing ocasional: QA Lead + Junior juntos em features complexas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Bug da semana: analisar um bug interessante em grupo, criando cultura de aprendizado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Objetivo: não é só melhorar habilidades técnicas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 é criar senso de ownership de qualidade no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Decisão de Release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Bug Crítico no Freeze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Análise da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Bug crítico identificado durante o freeze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Afeta aproximadamente 20% dos jogadores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Tempo de correção estimado: 2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Release planejado para amanhã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Decisão: recomendar adiamento de 48h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Um bug crítico afetando 1 em cada 5 jogadores não é aceitável em um jogo com foco em retenção. O dano à experiência do jogador e à reputação do estúdio supera o custo de atrasar 48h.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Comunicação da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2e75b6" w:space="12" w:sz="12" w:val="single"/>
        </w:pBdr>
        <w:spacing w:after="12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"Identificamos um bug crítico durante o freeze que afeta aproximadamente 20% da base de jogadores. A correção está estimada em 2 dias. Minha recomendação é adiar o release por 48h para garantir que o produto chegue aos jogadores no nível de qualidade esperado. Lançar agora representa risco concreto de impacto negativo na retenção e possível necessidade de hotfix emergencial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 que tem custo operacional maior do que o adiamento. Estou disponível para alinhar o novo cronograma com o time."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Se a decisão de negócio for lançar mesmo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Documento formalmente o risco e a minha recomendação (registro escrito)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Proponho plano de hotfix imediato já preparado para execução no dia seguinte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Monit</w:t>
      </w:r>
      <w:r w:rsidDel="00000000" w:rsidR="00000000" w:rsidRPr="00000000">
        <w:rPr>
          <w:color w:val="2222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 métricas de impacto nas primeiras horas pós-release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Não bloqueio unilateralmente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mas a posição de QA fica registrada com clareza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Proposta: Feature Flags como mecanismo de mitigação de risco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feature flags no fluxo de desenvolvimento permite que novas funcionalidades sejam entregues na build sem ficarem imediatamente expostas a todos os jogadores. Em caso de bug crítico identificado após o release, a feature pode ser desativada remotamente em segundos, sem necessidade de hotfix, novo build ou nova versão publicada.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funcionaria na prática: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feature nova entra na build protegida por uma flag desativada por padrão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testa com a flag ativa em ambiente controlado antes do release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release, a flag é ativada gradualmente (ex: 10% dos jogadores → 50% → 100%)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um bug crítico for detectado pós-release, a flag é desligada instantaneamente, revertendo o comportamento sem downtime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 diretos para o contexto do estúdio: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 drasticamente o impacto de bugs que escapam para produção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a pressão de bloquear releases por bugs em features isoladas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rollout gradual, facilitando a detecção precoce de problemas em produção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requer alinhamento com o time de desenvolvimento para adoção, mas é exatamente o tipo de proposta que o time tende a abraçar, pois reduz a pressão sobre eles também em situações de crise.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Gráfico de Gantt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Plano de Execução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10 sprints de 15 dias cada. Distribuição de tarefas por nível e responsabilidade.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QA Lead (azul)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tarefas estratégicas, decisão, mentoria e mão na massa em áreas críticas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Junior 1 (verde)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smoke tests, casos de teste simples,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Junior 2 (laranja)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testes exploratórios supervisionados, regressão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Todos (roxo)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atividades conjuntas: onboarding, pair testing, QA Guild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before="120" w:lineRule="auto"/>
        <w:rPr/>
      </w:pPr>
      <w:bookmarkStart w:colFirst="0" w:colLast="0" w:name="_lvjripe8l1c1" w:id="0"/>
      <w:bookmarkEnd w:id="0"/>
      <w:r w:rsidDel="00000000" w:rsidR="00000000" w:rsidRPr="00000000">
        <w:rPr>
          <w:rtl w:val="0"/>
        </w:rPr>
        <w:t xml:space="preserve">Por onde eu começaria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propor qualquer processo, ferramenta ou plano, meus primeiros dias seriam dedicados inteiramente a ouvir. Não chego com respostas prontas, chego com perguntas.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movimento seria sentar individualmente com cada pessoa do time: os dois QAs juniores, os desenvolvedores e, se possível, alguém de produto. O objetivo não é fazer uma reunião formal, é entender como o trabalho acontece de verdade, não como está documentado. Quero saber onde cada um sente mais dor, o que já foi tentado antes e não funcionou, e o que eles acham que precisaria mudar.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os juniores, quero entender o nível de autonomia que já têm, como eles priorizam o que testar e onde se sentem inseguros. Isso define o ponto de partida real da capacitação, não um nível assumido.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os desenvolvedores, o objetivo é diferente: construir abertura. Time resistente à mudança geralmente não é resistente a melhorias, é resistente a ser interrompido ou julgado. Mostrar que estou ali para resolver um problema que também afeta eles, e não para fiscalizar, é o que abre espaço para qualquer iniciativa futura.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depois dessas conversas eu olharia para os dados, bugs reportados, histórico de releases, tickets em aberto, para cruzar o que ouvi com o que os números mostram.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O plano de ação vem do dia 2 em diante. O dia 1 é para ganhar contexto e, principalmente, começar a ganhar confiança. Processo sem confiança não sobrevive à primeira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2e75b6" w:space="12" w:sz="12" w:val="single"/>
        </w:pBdr>
        <w:spacing w:after="120" w:before="120" w:lineRule="auto"/>
        <w:ind w:left="720" w:firstLine="0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"Um bug crítico que afeta 20% dos jogadores não é um problema de QA, é um problema de receita e de reputação. Meu trabalho é fazer o time enxergar isso antes que aconteça, não depois."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