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tLeast" w:line="200"/>
        <w:jc w:val="center"/>
        <w:rPr>
          <w:b/>
          <w:lang w:eastAsia="ar-SA"/>
        </w:rPr>
      </w:pPr>
      <w:r>
        <w:rPr>
          <w:b/>
          <w:lang w:eastAsia="ar-SA"/>
        </w:rPr>
        <w:tab/>
        <w:tab/>
        <w:tab/>
        <w:tab/>
        <w:tab/>
        <w:tab/>
        <w:tab/>
        <w:tab/>
        <w:tab/>
        <w:tab/>
        <w:tab/>
        <w:t>VISTO</w:t>
      </w:r>
    </w:p>
    <w:p>
      <w:pPr>
        <w:pStyle w:val="Legenda1"/>
        <w:spacing w:lineRule="atLeast" w:line="200"/>
        <w:jc w:val="center"/>
        <w:rPr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 xml:space="preserve">  _____________</w:t>
        <w:tab/>
        <w:tab/>
        <w:tab/>
        <w:tab/>
        <w:tab/>
        <w:tab/>
        <w:tab/>
        <w:tab/>
        <w:tab/>
        <w:tab/>
        <w:tab/>
        <w:t>Fisc Adm</w:t>
      </w:r>
    </w:p>
    <w:p>
      <w:pPr>
        <w:pStyle w:val="Legenda1"/>
        <w:snapToGrid w:val="false"/>
        <w:spacing w:lineRule="atLeast" w:line="200"/>
        <w:jc w:val="center"/>
        <w:rPr/>
      </w:pPr>
      <w:r>
        <w:rPr/>
        <w:drawing>
          <wp:inline distT="0" distB="0" distL="0" distR="0">
            <wp:extent cx="832485" cy="682625"/>
            <wp:effectExtent l="0" t="0" r="0" b="0"/>
            <wp:docPr id="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WW-Ttulo"/>
        <w:rPr>
          <w:sz w:val="20"/>
        </w:rPr>
      </w:pPr>
      <w:r>
        <w:rPr>
          <w:sz w:val="20"/>
        </w:rPr>
        <w:t>MINISTÉRIO DA DEFESA</w:t>
      </w:r>
    </w:p>
    <w:p>
      <w:pPr>
        <w:pStyle w:val="WW-Ttulo"/>
        <w:rPr>
          <w:sz w:val="20"/>
        </w:rPr>
      </w:pPr>
      <w:r>
        <w:rPr>
          <w:sz w:val="20"/>
        </w:rPr>
        <w:t>EXÉRCITO BRASILEIRO</w:t>
      </w:r>
    </w:p>
    <w:p>
      <w:pPr>
        <w:pStyle w:val="WW-Ttulo"/>
        <w:rPr>
          <w:sz w:val="20"/>
        </w:rPr>
      </w:pPr>
      <w:r>
        <w:rPr>
          <w:sz w:val="20"/>
        </w:rPr>
        <w:t>23º BATALHÃO DE INFANTARIA</w:t>
      </w:r>
    </w:p>
    <w:p>
      <w:pPr>
        <w:pStyle w:val="Standard"/>
        <w:jc w:val="center"/>
        <w:rPr/>
      </w:pPr>
      <w:r>
        <w:rPr>
          <w:rStyle w:val="Fontepargpadro2"/>
          <w:b/>
          <w:sz w:val="20"/>
          <w:szCs w:val="20"/>
        </w:rPr>
        <w:t>(BATALHÃO JACINTHO MACHADO DE BITTENCOURT)</w:t>
      </w:r>
    </w:p>
    <w:p>
      <w:pPr>
        <w:pStyle w:val="LO-Normal1"/>
        <w:ind w:end="-3"/>
        <w:jc w:val="center"/>
        <w:rPr/>
      </w:pPr>
      <w:r>
        <w:rPr/>
      </w:r>
    </w:p>
    <w:p>
      <w:pPr>
        <w:pStyle w:val="LO-Normal1"/>
        <w:ind w:end="-3"/>
        <w:jc w:val="center"/>
        <w:rPr/>
      </w:pPr>
      <w:r>
        <w:rPr/>
      </w:r>
    </w:p>
    <w:p>
      <w:pPr>
        <w:pStyle w:val="LO-Normal1"/>
        <w:suppressAutoHyphens w:val="false"/>
        <w:rPr/>
      </w:pPr>
      <w:r>
        <w:rPr/>
        <w:t xml:space="preserve">DIEx nº </w:t>
      </w:r>
    </w:p>
    <w:p>
      <w:pPr>
        <w:pStyle w:val="Standard"/>
        <w:rPr/>
      </w:pPr>
      <w:r>
        <w:rPr>
          <w:rStyle w:val="Fontepargpadro2"/>
          <w:rFonts w:eastAsia="TimesNewRomanPSMT"/>
        </w:rPr>
        <w:t xml:space="preserve">EB: </w:t>
      </w:r>
      <w:r>
        <w:rPr>
          <w:rStyle w:val="Fontepargpadro2"/>
          <w:rFonts w:eastAsia="TimesNewRomanPSMT"/>
        </w:rPr>
        <w:t xml:space="preserve">                               </w:t>
        <w:tab/>
        <w:t>Blumenau-SC, 5 de agosto de 2026.</w:t>
      </w:r>
    </w:p>
    <w:p>
      <w:pPr>
        <w:pStyle w:val="Standard"/>
        <w:rPr>
          <w:rFonts w:eastAsia="TimesNewRomanPSMT"/>
          <w:b/>
          <w:bCs/>
        </w:rPr>
      </w:pPr>
      <w:r>
        <w:rPr>
          <w:rFonts w:eastAsia="TimesNewRomanPSMT"/>
          <w:b/>
          <w:bCs/>
        </w:rPr>
      </w:r>
    </w:p>
    <w:p>
      <w:pPr>
        <w:pStyle w:val="Standard"/>
        <w:tabs>
          <w:tab w:val="clear" w:pos="709"/>
          <w:tab w:val="left" w:pos="1252" w:leader="none"/>
          <w:tab w:val="left" w:pos="4277" w:leader="none"/>
          <w:tab w:val="left" w:pos="9778" w:leader="none"/>
        </w:tabs>
        <w:spacing w:before="0" w:after="100"/>
        <w:rPr/>
      </w:pPr>
      <w:r>
        <w:rPr>
          <w:rStyle w:val="Fontepargpadro2"/>
          <w:rFonts w:eastAsia="TimesNewRomanPSMT"/>
          <w:b/>
          <w:bCs/>
        </w:rPr>
        <w:t>Do:</w:t>
      </w:r>
      <w:r>
        <w:rPr>
          <w:rStyle w:val="Fontepargpadro2"/>
          <w:bCs/>
        </w:rPr>
        <w:t xml:space="preserve"> Instrutor Chefe do Curso de Formação e Graduação de Sargentos</w:t>
      </w:r>
    </w:p>
    <w:p>
      <w:pPr>
        <w:pStyle w:val="LO-Normal1"/>
        <w:suppressAutoHyphens w:val="false"/>
        <w:spacing w:lineRule="auto" w:line="360"/>
        <w:rPr/>
      </w:pPr>
      <w:r>
        <w:rPr>
          <w:rStyle w:val="Fontepargpadro2"/>
          <w:b/>
          <w:bCs/>
        </w:rPr>
        <w:t xml:space="preserve">Ao: </w:t>
      </w:r>
      <w:r>
        <w:rPr>
          <w:rStyle w:val="Fontepargpadro2"/>
        </w:rPr>
        <w:t>Sr</w:t>
      </w:r>
      <w:r>
        <w:rPr>
          <w:rStyle w:val="Fontepargpadro2"/>
          <w:b/>
          <w:bCs/>
        </w:rPr>
        <w:t xml:space="preserve"> </w:t>
      </w:r>
      <w:r>
        <w:rPr>
          <w:rStyle w:val="Fontepargpadro2"/>
          <w:bCs/>
        </w:rPr>
        <w:t>Fiscal Administrativo</w:t>
      </w:r>
    </w:p>
    <w:p>
      <w:pPr>
        <w:pStyle w:val="LO-Normal1"/>
        <w:suppressAutoHyphens w:val="false"/>
        <w:rPr/>
      </w:pPr>
      <w:r>
        <w:rPr>
          <w:rStyle w:val="Fontepargpadro2"/>
          <w:b/>
          <w:bCs/>
        </w:rPr>
        <w:t>Assunto</w:t>
      </w:r>
      <w:r>
        <w:rPr/>
        <w:t>:</w:t>
      </w:r>
      <w:r>
        <w:rPr>
          <w:rStyle w:val="Fontepargpadro2"/>
          <w:b/>
          <w:bCs/>
        </w:rPr>
        <w:t xml:space="preserve"> </w:t>
      </w:r>
      <w:r>
        <w:rPr>
          <w:rStyle w:val="Fontepargpadro2"/>
          <w:bCs/>
        </w:rPr>
        <w:t>aquisição de algemas</w:t>
      </w:r>
    </w:p>
    <w:p>
      <w:pPr>
        <w:pStyle w:val="LO-Normal1"/>
        <w:suppressAutoHyphens w:val="false"/>
        <w:rPr/>
      </w:pPr>
      <w:r>
        <w:rPr/>
      </w:r>
    </w:p>
    <w:p>
      <w:pPr>
        <w:pStyle w:val="LO-Normal1"/>
        <w:suppressAutoHyphens w:val="false"/>
        <w:ind w:firstLine="812"/>
        <w:rPr/>
      </w:pPr>
      <w:r>
        <w:rPr/>
      </w:r>
    </w:p>
    <w:p>
      <w:pPr>
        <w:pStyle w:val="Textbody"/>
        <w:tabs>
          <w:tab w:val="clear" w:pos="709"/>
          <w:tab w:val="left" w:pos="733" w:leader="none"/>
        </w:tabs>
        <w:jc w:val="both"/>
        <w:rPr/>
      </w:pPr>
      <w:r>
        <w:rPr/>
        <w:tab/>
        <w:t>1. Nos termos contidos na lei 14.133/2021, solicito-vos providências junto ao Ordenador de Despesas no sentido de aprovar o empenho da despesa para aquisiçao de material, com os respectivos recursos e destinos:</w:t>
      </w:r>
    </w:p>
    <w:p>
      <w:pPr>
        <w:pStyle w:val="Textbody"/>
        <w:rPr/>
      </w:pPr>
      <w:r>
        <w:rPr/>
        <w:t xml:space="preserve">a) </w:t>
      </w:r>
      <w:r>
        <w:rPr>
          <w:rStyle w:val="StrongEmphasis"/>
        </w:rPr>
        <w:t>Nota de crédito</w:t>
      </w:r>
      <w:r>
        <w:rPr/>
        <w:t xml:space="preserve">: {{ nc }} b) </w:t>
      </w:r>
      <w:r>
        <w:rPr>
          <w:rStyle w:val="StrongEmphasis"/>
        </w:rPr>
        <w:t xml:space="preserve">PI: </w:t>
      </w:r>
      <w:r>
        <w:rPr/>
        <w:t>C1ENASCMAD;</w:t>
      </w:r>
      <w:r>
        <w:rPr>
          <w:rStyle w:val="StrongEmphasis"/>
        </w:rPr>
        <w:t xml:space="preserve"> ND: </w:t>
      </w:r>
      <w:r>
        <w:rPr/>
        <w:t>{{ nd }}</w:t>
      </w:r>
    </w:p>
    <w:p>
      <w:pPr>
        <w:pStyle w:val="Textbody"/>
        <w:rPr/>
      </w:pPr>
      <w:r>
        <w:rPr>
          <w:rStyle w:val="StrongEmphasis"/>
        </w:rPr>
        <w:t xml:space="preserve">Edital de Pregão: </w:t>
      </w:r>
      <w:r>
        <w:rPr/>
        <w:t>{{prega</w:t>
      </w:r>
      <w:bookmarkStart w:id="0" w:name="_GoBack"/>
      <w:bookmarkEnd w:id="0"/>
      <w:r>
        <w:rPr/>
        <w:t xml:space="preserve">o}} / </w:t>
      </w:r>
      <w:r>
        <w:rPr>
          <w:rStyle w:val="StrongEmphasis"/>
        </w:rPr>
        <w:t>UASG:</w:t>
      </w:r>
      <w:r>
        <w:rPr/>
        <w:t xml:space="preserve"> {{ uasg}} / </w:t>
      </w:r>
      <w:r>
        <w:rPr>
          <w:rStyle w:val="StrongEmphasis"/>
        </w:rPr>
        <w:t>Tipo de Empenho:</w:t>
      </w:r>
      <w:r>
        <w:rPr/>
        <w:t xml:space="preserve"> Ordinário</w:t>
      </w:r>
    </w:p>
    <w:p>
      <w:pPr>
        <w:pStyle w:val="Textbody"/>
        <w:jc w:val="both"/>
        <w:rPr/>
      </w:pPr>
      <w:r>
        <w:rPr>
          <w:b/>
          <w:bCs/>
        </w:rPr>
        <w:t>Empresa</w:t>
      </w:r>
      <w:r>
        <w:rPr/>
        <w:t>: {{ cnpj}} – {{ empresa}}</w:t>
      </w:r>
    </w:p>
    <w:tbl>
      <w:tblPr>
        <w:tblW w:w="10624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  <w:tblLook w:val="04a0" w:firstRow="1" w:noVBand="1" w:lastRow="0" w:firstColumn="1" w:lastColumn="0" w:noHBand="0"/>
      </w:tblPr>
      <w:tblGrid>
        <w:gridCol w:w="3754"/>
        <w:gridCol w:w="1701"/>
        <w:gridCol w:w="1134"/>
        <w:gridCol w:w="1700"/>
        <w:gridCol w:w="2335"/>
      </w:tblGrid>
      <w:tr>
        <w:trPr/>
        <w:tc>
          <w:tcPr>
            <w:tcW w:w="375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70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Nomenclatura</w:t>
            </w:r>
          </w:p>
        </w:tc>
        <w:tc>
          <w:tcPr>
            <w:tcW w:w="113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</w:t>
            </w:r>
          </w:p>
        </w:tc>
        <w:tc>
          <w:tcPr>
            <w:tcW w:w="170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Unitário</w:t>
            </w:r>
          </w:p>
        </w:tc>
        <w:tc>
          <w:tcPr>
            <w:tcW w:w="2335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</w:t>
            </w:r>
          </w:p>
        </w:tc>
      </w:tr>
      <w:tr>
        <w:trPr/>
        <w:tc>
          <w:tcPr>
            <w:tcW w:w="375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{% tr for i in itens %}{{ i.item }}</w:t>
            </w:r>
          </w:p>
        </w:tc>
        <w:tc>
          <w:tcPr>
            <w:tcW w:w="170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both"/>
              <w:rPr/>
            </w:pPr>
            <w:r>
              <w:rPr/>
              <w:t>{{ i.nome }}</w:t>
            </w:r>
          </w:p>
        </w:tc>
        <w:tc>
          <w:tcPr>
            <w:tcW w:w="113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{{ i.qtd }}</w:t>
            </w:r>
          </w:p>
        </w:tc>
        <w:tc>
          <w:tcPr>
            <w:tcW w:w="170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{{ i.v_unit }}</w:t>
            </w:r>
          </w:p>
        </w:tc>
        <w:tc>
          <w:tcPr>
            <w:tcW w:w="233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{{ i.v_total }}{% tr endfor %}</w:t>
            </w:r>
          </w:p>
        </w:tc>
      </w:tr>
      <w:tr>
        <w:trPr/>
        <w:tc>
          <w:tcPr>
            <w:tcW w:w="8289" w:type="dxa"/>
            <w:gridSpan w:val="4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33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color="auto" w:fill="auto" w:val="clear"/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>
                <w:rStyle w:val="HTMLCode"/>
                <w:rFonts w:eastAsia="NSimSun"/>
                <w:b/>
                <w:bCs/>
              </w:rPr>
              <w:t>{{ total_geral }}</w:t>
            </w:r>
          </w:p>
        </w:tc>
      </w:tr>
    </w:tbl>
    <w:p>
      <w:pPr>
        <w:pStyle w:val="Textbody"/>
        <w:jc w:val="both"/>
        <w:rPr/>
      </w:pPr>
      <w:r>
        <w:rPr/>
        <w:tab/>
        <w:t>2. O material solicitado deverá ser empenhado na empresa vencedora do item acima citado, proveniente de seu respectivo Pregão Eletrônico.</w:t>
      </w:r>
    </w:p>
    <w:p>
      <w:pPr>
        <w:pStyle w:val="LO-Normal1"/>
        <w:tabs>
          <w:tab w:val="clear" w:pos="709"/>
          <w:tab w:val="left" w:pos="1348" w:leader="none"/>
        </w:tabs>
        <w:spacing w:lineRule="auto" w:line="276"/>
        <w:ind w:firstLine="1400"/>
        <w:jc w:val="both"/>
        <w:rPr/>
      </w:pPr>
      <w:r>
        <w:rPr/>
      </w:r>
    </w:p>
    <w:p>
      <w:pPr>
        <w:pStyle w:val="BI"/>
        <w:tabs>
          <w:tab w:val="clear" w:pos="284"/>
          <w:tab w:val="clear" w:pos="567"/>
          <w:tab w:val="clear" w:pos="851"/>
          <w:tab w:val="clear" w:pos="1134"/>
          <w:tab w:val="left" w:pos="4395" w:leader="none"/>
          <w:tab w:val="center" w:pos="6804" w:leader="none"/>
        </w:tabs>
        <w:ind w:firstLine="1418"/>
        <w:rPr/>
      </w:pPr>
      <w:r>
        <w:rPr/>
      </w:r>
    </w:p>
    <w:p>
      <w:pPr>
        <w:pStyle w:val="Recuodecorpodetexto2"/>
        <w:spacing w:before="0" w:after="0"/>
        <w:rPr/>
      </w:pPr>
      <w:r>
        <w:rPr>
          <w:rStyle w:val="Fontepargpadro2"/>
          <w:b/>
          <w:bCs/>
        </w:rPr>
        <w:t xml:space="preserve"> </w:t>
      </w:r>
      <w:r>
        <w:rPr>
          <w:rStyle w:val="Fontepargpadro2"/>
          <w:b/>
        </w:rPr>
        <w:t xml:space="preserve">                      </w:t>
      </w:r>
      <w:r>
        <w:rPr>
          <w:rStyle w:val="Fontepargpadro2"/>
          <w:b/>
        </w:rPr>
        <w:t>FLÁVIO RAMON MELO MOURA - Cap</w:t>
      </w:r>
    </w:p>
    <w:p>
      <w:pPr>
        <w:pStyle w:val="Standard"/>
        <w:spacing w:lineRule="auto" w:line="360"/>
        <w:ind w:firstLine="1404"/>
        <w:jc w:val="both"/>
        <w:rPr/>
      </w:pPr>
      <w:r>
        <w:rPr/>
        <w:t xml:space="preserve">         </w:t>
      </w:r>
      <w:r>
        <w:rPr/>
        <w:t>Instrutor Chefe do Curso de Formação e Graduação de Sargentos</w:t>
      </w:r>
    </w:p>
    <w:p>
      <w:pPr>
        <w:pStyle w:val="Standard"/>
        <w:spacing w:lineRule="auto" w:line="360"/>
        <w:ind w:firstLine="1404"/>
        <w:jc w:val="both"/>
        <w:rPr/>
      </w:pPr>
      <w:r>
        <w:rPr/>
      </w:r>
    </w:p>
    <w:p>
      <w:pPr>
        <w:pStyle w:val="Standard"/>
        <w:spacing w:lineRule="auto" w:line="360"/>
        <w:ind w:firstLine="1404"/>
        <w:jc w:val="both"/>
        <w:rPr/>
      </w:pPr>
      <w:r>
        <w:rPr/>
      </w:r>
    </w:p>
    <w:p>
      <w:pPr>
        <w:pStyle w:val="Standard"/>
        <w:spacing w:lineRule="auto" w:line="360"/>
        <w:ind w:firstLine="1404"/>
        <w:jc w:val="both"/>
        <w:rPr/>
      </w:pPr>
      <w:r>
        <w:rPr/>
      </w:r>
    </w:p>
    <w:p>
      <w:pPr>
        <w:pStyle w:val="Standard"/>
        <w:spacing w:lineRule="auto" w:line="360"/>
        <w:ind w:firstLine="1404"/>
        <w:jc w:val="both"/>
        <w:rPr/>
      </w:pPr>
      <w:r>
        <w:rPr/>
      </w:r>
    </w:p>
    <w:p>
      <w:pPr>
        <w:pStyle w:val="Standard"/>
        <w:spacing w:lineRule="auto" w:line="360"/>
        <w:jc w:val="both"/>
        <w:rPr>
          <w:b/>
          <w:bCs/>
        </w:rPr>
      </w:pPr>
      <w:r>
        <w:rPr>
          <w:b/>
          <w:bCs/>
        </w:rPr>
        <w:t>DESPACHO DO OD:</w:t>
      </w:r>
    </w:p>
    <w:p>
      <w:pPr>
        <w:pStyle w:val="Standard"/>
        <w:spacing w:lineRule="auto" w:line="360"/>
        <w:jc w:val="both"/>
        <w:rPr/>
      </w:pPr>
      <w:r>
        <w:rPr/>
        <w:t>1: Autorizo a aquisição do material relacionado na letra b) do número 1);</w:t>
      </w:r>
    </w:p>
    <w:p>
      <w:pPr>
        <w:pStyle w:val="Standard"/>
        <w:spacing w:lineRule="auto" w:line="360"/>
        <w:jc w:val="both"/>
        <w:rPr/>
      </w:pPr>
      <w:r>
        <w:rPr/>
        <w:t>2. Empregar os recursos provenientes da nota de crédito relacionado na letra a);</w:t>
      </w:r>
    </w:p>
    <w:p>
      <w:pPr>
        <w:pStyle w:val="Standard"/>
        <w:spacing w:lineRule="auto" w:line="360"/>
        <w:jc w:val="both"/>
        <w:rPr/>
      </w:pPr>
      <w:r>
        <w:rPr/>
        <w:t>3. A SALC inicie os procedimentos legais, conforme legislação em vigor para empenho da despesa da aquisição do serviço a ser adquirido.</w:t>
      </w:r>
    </w:p>
    <w:p>
      <w:pPr>
        <w:pStyle w:val="Standard"/>
        <w:spacing w:lineRule="auto" w:line="360"/>
        <w:jc w:val="both"/>
        <w:rPr/>
      </w:pPr>
      <w:r>
        <w:rPr/>
      </w:r>
    </w:p>
    <w:p>
      <w:pPr>
        <w:pStyle w:val="Standard"/>
        <w:spacing w:lineRule="auto" w:line="360"/>
        <w:jc w:val="both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>
          <w:rStyle w:val="Fontepargpadro2"/>
          <w:b/>
        </w:rPr>
        <w:t>ALAN RODRIGUES DOS SANTOS</w:t>
      </w:r>
    </w:p>
    <w:p>
      <w:pPr>
        <w:pStyle w:val="Standard"/>
        <w:spacing w:lineRule="auto" w:line="360"/>
        <w:jc w:val="center"/>
        <w:rPr/>
      </w:pPr>
      <w:r>
        <w:rPr/>
        <w:t>Ordenador de Despesas do 23º BI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4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Fontepargpadro2" w:customStyle="1">
    <w:name w:val="Fonte parág. padrão2"/>
    <w:rPr/>
  </w:style>
  <w:style w:type="character" w:styleId="StrongEmphasis" w:customStyle="1">
    <w:name w:val="Strong Emphasis"/>
    <w:rPr>
      <w:b/>
      <w:bCs/>
    </w:rPr>
  </w:style>
  <w:style w:type="character" w:styleId="TextodebaloChar" w:customStyle="1">
    <w:name w:val="Texto de balão Char"/>
    <w:basedOn w:val="DefaultParagraphFont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rPr>
      <w:rFonts w:ascii="Courier New" w:hAnsi="Courier New" w:eastAsia="Times New Roman" w:cs="Courier New"/>
      <w:sz w:val="20"/>
      <w:szCs w:val="20"/>
    </w:rPr>
  </w:style>
  <w:style w:type="paragraph" w:styleId="Ttulo" w:customStyle="1">
    <w:name w:val="Título"/>
    <w:basedOn w:val="Standard"/>
    <w:next w:val="Textbody"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Standard"/>
    <w:pPr>
      <w:suppressLineNumbers/>
    </w:pPr>
    <w:rPr/>
  </w:style>
  <w:style w:type="paragraph" w:styleId="Standard" w:customStyle="1">
    <w:name w:val="Standard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extbody" w:customStyle="1">
    <w:name w:val="Text body"/>
    <w:basedOn w:val="Standard"/>
    <w:pPr>
      <w:spacing w:lineRule="auto" w:line="276" w:before="0" w:after="140"/>
    </w:pPr>
    <w:rPr/>
  </w:style>
  <w:style w:type="paragraph" w:styleId="Legenda1" w:customStyle="1">
    <w:name w:val="Legenda1"/>
    <w:basedOn w:val="Standard"/>
    <w:pPr>
      <w:suppressLineNumbers/>
      <w:spacing w:before="120" w:after="120"/>
    </w:pPr>
    <w:rPr>
      <w:rFonts w:eastAsia="Times New Roman" w:cs="Lucidasans"/>
      <w:b/>
      <w:i/>
      <w:iCs/>
      <w:sz w:val="20"/>
      <w:szCs w:val="20"/>
      <w:lang w:eastAsia="ar-SA" w:bidi="ar-SA"/>
    </w:rPr>
  </w:style>
  <w:style w:type="paragraph" w:styleId="WW-Ttulo" w:customStyle="1">
    <w:name w:val="WW-Título"/>
    <w:basedOn w:val="Standard"/>
    <w:pPr>
      <w:jc w:val="center"/>
    </w:pPr>
    <w:rPr>
      <w:b/>
      <w:sz w:val="28"/>
      <w:szCs w:val="20"/>
      <w:lang w:eastAsia="ar-SA"/>
    </w:rPr>
  </w:style>
  <w:style w:type="paragraph" w:styleId="LO-Normal1" w:customStyle="1">
    <w:name w:val="LO-Normal1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roid Sans" w:cs="Lohit Hindi" w:ascii="Liberation Serif" w:hAnsi="Liberation Serif"/>
      <w:color w:val="auto"/>
      <w:kern w:val="2"/>
      <w:sz w:val="24"/>
      <w:szCs w:val="24"/>
      <w:lang w:val="pt-BR" w:eastAsia="zh-CN" w:bidi="hi-IN"/>
    </w:rPr>
  </w:style>
  <w:style w:type="paragraph" w:styleId="BI" w:customStyle="1">
    <w:name w:val="BI"/>
    <w:basedOn w:val="LO-Normal1"/>
    <w:pPr>
      <w:widowControl/>
      <w:tabs>
        <w:tab w:val="clear" w:pos="709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</w:tabs>
      <w:jc w:val="both"/>
      <w:textAlignment w:val="auto"/>
    </w:pPr>
    <w:rPr>
      <w:rFonts w:eastAsia="Times New Roman" w:cs="Times New Roman"/>
      <w:kern w:val="0"/>
      <w:szCs w:val="20"/>
      <w:lang w:bidi="ar-SA"/>
    </w:rPr>
  </w:style>
  <w:style w:type="paragraph" w:styleId="Recuodecorpodetexto2" w:customStyle="1">
    <w:name w:val="Recuo de corpo de texto2"/>
    <w:basedOn w:val="LO-Normal1"/>
    <w:pPr>
      <w:widowControl/>
      <w:spacing w:before="0" w:after="200"/>
      <w:ind w:firstLine="1418"/>
      <w:jc w:val="both"/>
      <w:textAlignment w:val="auto"/>
    </w:pPr>
    <w:rPr>
      <w:rFonts w:eastAsia="Times New Roman" w:cs="Times New Roman"/>
      <w:kern w:val="0"/>
      <w:szCs w:val="20"/>
      <w:lang w:eastAsia="ar-SA" w:bidi="ar-SA"/>
    </w:rPr>
  </w:style>
  <w:style w:type="paragraph" w:styleId="Contedodatabela" w:customStyle="1">
    <w:name w:val="Conteúdo da tabela"/>
    <w:basedOn w:val="Standard"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pPr>
      <w:jc w:val="center"/>
    </w:pPr>
    <w:rPr>
      <w:b/>
      <w:bCs/>
    </w:rPr>
  </w:style>
  <w:style w:type="paragraph" w:styleId="BalloonText">
    <w:name w:val="Balloon Text"/>
    <w:basedOn w:val="Normal"/>
    <w:pPr/>
    <w:rPr>
      <w:rFonts w:ascii="Tahoma" w:hAnsi="Tahoma" w:cs="Mangal"/>
      <w:sz w:val="16"/>
      <w:szCs w:val="14"/>
    </w:rPr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LibreOffice/26.8.0.3$Windows_X86_64 LibreOffice_project/bce0998afefdbc355585ca324285661a2170ba77</Application>
  <AppVersion>15.0000</AppVersion>
  <Pages>2</Pages>
  <Words>242</Words>
  <Characters>1225</Characters>
  <CharactersWithSpaces>1533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2026-09-03T21:11:00Z</dcterms:created>
  <dc:creator>sgt Winkller</dc:creator>
  <dc:description/>
  <dc:language>pt-BR</dc:language>
  <cp:lastModifiedBy/>
  <cp:lastPrinted>2026-08-05T16:26:00Z</cp:lastPrinted>
  <dcterms:modified xsi:type="dcterms:W3CDTF">2026-09-08T12:00:49Z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