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F99D" w14:textId="77777777" w:rsidR="00C00E51" w:rsidRDefault="00C00E51"/>
    <w:p w14:paraId="6A3563BA" w14:textId="18E088E8" w:rsidR="00B75657" w:rsidRDefault="00C00E51" w:rsidP="00C00E51">
      <w:pPr>
        <w:spacing w:line="360" w:lineRule="auto"/>
        <w:rPr>
          <w:sz w:val="28"/>
          <w:szCs w:val="28"/>
        </w:rPr>
      </w:pPr>
      <w:r>
        <w:tab/>
      </w:r>
      <w:r w:rsidRPr="00C00E51">
        <w:rPr>
          <w:sz w:val="28"/>
          <w:szCs w:val="28"/>
        </w:rPr>
        <w:t xml:space="preserve">In my second part of my project, I start to learn Primary Component Analysis (PCA) to find out more feature information. PCA can be used to </w:t>
      </w:r>
      <w:r>
        <w:rPr>
          <w:sz w:val="28"/>
          <w:szCs w:val="28"/>
        </w:rPr>
        <w:t xml:space="preserve">visualization and speed up the algorithm. </w:t>
      </w:r>
    </w:p>
    <w:p w14:paraId="78F0DBB5" w14:textId="554E3367" w:rsidR="00C00E51" w:rsidRDefault="00C00E51" w:rsidP="00C00E51">
      <w:pPr>
        <w:spacing w:line="360" w:lineRule="auto"/>
        <w:rPr>
          <w:sz w:val="28"/>
          <w:szCs w:val="28"/>
        </w:rPr>
      </w:pPr>
      <w:r>
        <w:rPr>
          <w:sz w:val="28"/>
          <w:szCs w:val="28"/>
        </w:rPr>
        <w:tab/>
        <w:t>In PCA_</w:t>
      </w:r>
      <w:proofErr w:type="gramStart"/>
      <w:r>
        <w:rPr>
          <w:sz w:val="28"/>
          <w:szCs w:val="28"/>
        </w:rPr>
        <w:t>1.ipynb</w:t>
      </w:r>
      <w:proofErr w:type="gramEnd"/>
      <w:r>
        <w:rPr>
          <w:sz w:val="28"/>
          <w:szCs w:val="28"/>
        </w:rPr>
        <w:t xml:space="preserve">, I use All.csv as my data. I Import PCA package and choose 40 components as an example. Using the PCA algorithm, I choose the first two features as principal component 1 and principal component 2. The reason I choose the first two features is that </w:t>
      </w:r>
      <w:r w:rsidR="00C15CE8">
        <w:rPr>
          <w:sz w:val="28"/>
          <w:szCs w:val="28"/>
        </w:rPr>
        <w:t>PCA algorithm sorts out all features due to their importance. Using two features, it is easy to plot the whole data in the two-dimensional graph via matplotlib.</w:t>
      </w:r>
      <w:r w:rsidR="000A4855">
        <w:rPr>
          <w:noProof/>
          <w:sz w:val="28"/>
          <w:szCs w:val="28"/>
        </w:rPr>
        <w:drawing>
          <wp:inline distT="0" distB="0" distL="0" distR="0" wp14:anchorId="3416CA90" wp14:editId="4CAD419C">
            <wp:extent cx="4476997" cy="3539028"/>
            <wp:effectExtent l="0" t="0" r="635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8044" cy="3555666"/>
                    </a:xfrm>
                    <a:prstGeom prst="rect">
                      <a:avLst/>
                    </a:prstGeom>
                  </pic:spPr>
                </pic:pic>
              </a:graphicData>
            </a:graphic>
          </wp:inline>
        </w:drawing>
      </w:r>
    </w:p>
    <w:p w14:paraId="3FBA1D57" w14:textId="2DBAD8A3" w:rsidR="00C15CE8" w:rsidRDefault="00C15CE8" w:rsidP="00C00E51">
      <w:pPr>
        <w:spacing w:line="360" w:lineRule="auto"/>
        <w:rPr>
          <w:sz w:val="28"/>
          <w:szCs w:val="28"/>
        </w:rPr>
      </w:pPr>
      <w:r>
        <w:rPr>
          <w:sz w:val="28"/>
          <w:szCs w:val="28"/>
        </w:rPr>
        <w:tab/>
      </w:r>
    </w:p>
    <w:p w14:paraId="7415AC52" w14:textId="7E80AE16" w:rsidR="000A4855" w:rsidRDefault="000A4855" w:rsidP="00C00E51">
      <w:pPr>
        <w:spacing w:line="360" w:lineRule="auto"/>
        <w:rPr>
          <w:sz w:val="28"/>
          <w:szCs w:val="28"/>
        </w:rPr>
      </w:pPr>
    </w:p>
    <w:p w14:paraId="29A37C34" w14:textId="77777777" w:rsidR="000A4855" w:rsidRDefault="000A4855" w:rsidP="00C00E51">
      <w:pPr>
        <w:spacing w:line="360" w:lineRule="auto"/>
        <w:rPr>
          <w:sz w:val="28"/>
          <w:szCs w:val="28"/>
        </w:rPr>
      </w:pPr>
    </w:p>
    <w:p w14:paraId="4E245B3D" w14:textId="7FE09441" w:rsidR="00C15CE8" w:rsidRDefault="00C15CE8" w:rsidP="00C00E51">
      <w:pPr>
        <w:spacing w:line="360" w:lineRule="auto"/>
        <w:rPr>
          <w:sz w:val="28"/>
          <w:szCs w:val="28"/>
        </w:rPr>
      </w:pPr>
      <w:r>
        <w:rPr>
          <w:sz w:val="28"/>
          <w:szCs w:val="28"/>
        </w:rPr>
        <w:lastRenderedPageBreak/>
        <w:tab/>
        <w:t xml:space="preserve">In PCA_2. </w:t>
      </w:r>
      <w:proofErr w:type="spellStart"/>
      <w:r>
        <w:rPr>
          <w:sz w:val="28"/>
          <w:szCs w:val="28"/>
        </w:rPr>
        <w:t>Ipynb</w:t>
      </w:r>
      <w:proofErr w:type="spellEnd"/>
      <w:r>
        <w:rPr>
          <w:sz w:val="28"/>
          <w:szCs w:val="28"/>
        </w:rPr>
        <w:t xml:space="preserve">, I use </w:t>
      </w:r>
      <w:r w:rsidR="00832C39">
        <w:rPr>
          <w:sz w:val="28"/>
          <w:szCs w:val="28"/>
        </w:rPr>
        <w:t>PCA to</w:t>
      </w:r>
      <w:r>
        <w:rPr>
          <w:sz w:val="28"/>
          <w:szCs w:val="28"/>
        </w:rPr>
        <w:t xml:space="preserve"> reduce feature from 79 to 40 as an example on the same dataset. I use </w:t>
      </w:r>
      <w:r w:rsidRPr="00C15CE8">
        <w:rPr>
          <w:sz w:val="28"/>
          <w:szCs w:val="28"/>
        </w:rPr>
        <w:t>Random</w:t>
      </w:r>
      <w:r>
        <w:rPr>
          <w:sz w:val="28"/>
          <w:szCs w:val="28"/>
        </w:rPr>
        <w:t xml:space="preserve"> </w:t>
      </w:r>
      <w:r w:rsidRPr="00C15CE8">
        <w:rPr>
          <w:sz w:val="28"/>
          <w:szCs w:val="28"/>
        </w:rPr>
        <w:t>Forest</w:t>
      </w:r>
      <w:r>
        <w:rPr>
          <w:sz w:val="28"/>
          <w:szCs w:val="28"/>
        </w:rPr>
        <w:t xml:space="preserve"> as my classifier, and import</w:t>
      </w:r>
      <w:r w:rsidR="00832C39">
        <w:rPr>
          <w:sz w:val="28"/>
          <w:szCs w:val="28"/>
        </w:rPr>
        <w:t xml:space="preserve"> </w:t>
      </w:r>
      <w:proofErr w:type="spellStart"/>
      <w:r w:rsidRPr="00C15CE8">
        <w:rPr>
          <w:sz w:val="28"/>
          <w:szCs w:val="28"/>
        </w:rPr>
        <w:t>accuracy_score</w:t>
      </w:r>
      <w:proofErr w:type="spellEnd"/>
      <w:r>
        <w:rPr>
          <w:sz w:val="28"/>
          <w:szCs w:val="28"/>
        </w:rPr>
        <w:t xml:space="preserve"> on </w:t>
      </w:r>
      <w:proofErr w:type="spellStart"/>
      <w:proofErr w:type="gramStart"/>
      <w:r w:rsidRPr="00C15CE8">
        <w:rPr>
          <w:sz w:val="28"/>
          <w:szCs w:val="28"/>
        </w:rPr>
        <w:t>sklearn.metrics</w:t>
      </w:r>
      <w:proofErr w:type="spellEnd"/>
      <w:proofErr w:type="gramEnd"/>
      <w:r>
        <w:rPr>
          <w:sz w:val="28"/>
          <w:szCs w:val="28"/>
        </w:rPr>
        <w:t xml:space="preserve"> package to calculate the accuracy. As a result, I can easily compare the difference between the accuracy without PCA and the other with PCA. The conclusion is obvious that the accuracy without PCA is higher than the other. Maybe PCA results in </w:t>
      </w:r>
      <w:r w:rsidR="00660F5D">
        <w:rPr>
          <w:sz w:val="28"/>
          <w:szCs w:val="28"/>
        </w:rPr>
        <w:t>this consequence, but I am not sure, so I continue to compare the result using different amounts of features.</w:t>
      </w:r>
    </w:p>
    <w:p w14:paraId="65A478BF" w14:textId="77777777" w:rsidR="000A4855" w:rsidRDefault="000A4855" w:rsidP="00C00E51">
      <w:pPr>
        <w:spacing w:line="360" w:lineRule="auto"/>
        <w:rPr>
          <w:sz w:val="28"/>
          <w:szCs w:val="28"/>
        </w:rPr>
      </w:pPr>
    </w:p>
    <w:p w14:paraId="35666360" w14:textId="30940D49" w:rsidR="00660F5D" w:rsidRDefault="000A4855" w:rsidP="00C00E51">
      <w:pPr>
        <w:spacing w:line="360" w:lineRule="auto"/>
        <w:rPr>
          <w:sz w:val="28"/>
          <w:szCs w:val="28"/>
        </w:rPr>
      </w:pPr>
      <w:r>
        <w:rPr>
          <w:noProof/>
          <w:sz w:val="28"/>
          <w:szCs w:val="28"/>
        </w:rPr>
        <w:drawing>
          <wp:inline distT="0" distB="0" distL="0" distR="0" wp14:anchorId="4484827C" wp14:editId="3B90798E">
            <wp:extent cx="5676900" cy="3086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76900" cy="3086100"/>
                    </a:xfrm>
                    <a:prstGeom prst="rect">
                      <a:avLst/>
                    </a:prstGeom>
                  </pic:spPr>
                </pic:pic>
              </a:graphicData>
            </a:graphic>
          </wp:inline>
        </w:drawing>
      </w:r>
    </w:p>
    <w:p w14:paraId="3ACE750C" w14:textId="1D6D2ACC" w:rsidR="000A4855" w:rsidRDefault="000A4855" w:rsidP="00C00E51">
      <w:pPr>
        <w:spacing w:line="360" w:lineRule="auto"/>
        <w:rPr>
          <w:sz w:val="28"/>
          <w:szCs w:val="28"/>
        </w:rPr>
      </w:pPr>
    </w:p>
    <w:p w14:paraId="000F9AFF" w14:textId="77777777" w:rsidR="000A4855" w:rsidRDefault="000A4855" w:rsidP="00C00E51">
      <w:pPr>
        <w:spacing w:line="360" w:lineRule="auto"/>
        <w:rPr>
          <w:sz w:val="28"/>
          <w:szCs w:val="28"/>
        </w:rPr>
      </w:pPr>
    </w:p>
    <w:p w14:paraId="5C92F1A4" w14:textId="71B9D5AA" w:rsidR="00660F5D" w:rsidRDefault="00660F5D" w:rsidP="00C00E51">
      <w:pPr>
        <w:spacing w:line="360" w:lineRule="auto"/>
        <w:rPr>
          <w:sz w:val="28"/>
          <w:szCs w:val="28"/>
        </w:rPr>
      </w:pPr>
      <w:r>
        <w:rPr>
          <w:sz w:val="28"/>
          <w:szCs w:val="28"/>
        </w:rPr>
        <w:tab/>
        <w:t xml:space="preserve">In </w:t>
      </w:r>
      <w:r w:rsidRPr="00660F5D">
        <w:rPr>
          <w:sz w:val="28"/>
          <w:szCs w:val="28"/>
        </w:rPr>
        <w:t>comparePCA1</w:t>
      </w:r>
      <w:r>
        <w:rPr>
          <w:sz w:val="28"/>
          <w:szCs w:val="28"/>
        </w:rPr>
        <w:t xml:space="preserve">.ipynb, I compare them with different components. I use variance from 0.1 to 0.9 and </w:t>
      </w:r>
      <w:proofErr w:type="spellStart"/>
      <w:r>
        <w:rPr>
          <w:sz w:val="28"/>
          <w:szCs w:val="28"/>
        </w:rPr>
        <w:t>n_components</w:t>
      </w:r>
      <w:proofErr w:type="spellEnd"/>
      <w:r>
        <w:rPr>
          <w:sz w:val="28"/>
          <w:szCs w:val="28"/>
        </w:rPr>
        <w:t xml:space="preserve"> from 10 to 79. On the graph, it is quite clear to see that generally with more features, the accuracy is high. But </w:t>
      </w:r>
      <w:proofErr w:type="gramStart"/>
      <w:r>
        <w:rPr>
          <w:sz w:val="28"/>
          <w:szCs w:val="28"/>
        </w:rPr>
        <w:t>also</w:t>
      </w:r>
      <w:proofErr w:type="gramEnd"/>
      <w:r>
        <w:rPr>
          <w:sz w:val="28"/>
          <w:szCs w:val="28"/>
        </w:rPr>
        <w:t xml:space="preserve"> I find out </w:t>
      </w:r>
      <w:r w:rsidRPr="00660F5D">
        <w:rPr>
          <w:sz w:val="28"/>
          <w:szCs w:val="28"/>
        </w:rPr>
        <w:t>even with PCA</w:t>
      </w:r>
      <w:r w:rsidR="00832C39">
        <w:rPr>
          <w:sz w:val="28"/>
          <w:szCs w:val="28"/>
        </w:rPr>
        <w:t xml:space="preserve"> </w:t>
      </w:r>
      <w:r w:rsidRPr="00660F5D">
        <w:rPr>
          <w:sz w:val="28"/>
          <w:szCs w:val="28"/>
        </w:rPr>
        <w:t>(79) all features, the accuracy is lower.</w:t>
      </w:r>
      <w:r>
        <w:rPr>
          <w:sz w:val="28"/>
          <w:szCs w:val="28"/>
        </w:rPr>
        <w:t xml:space="preserve"> I am not sure what happens to this, so I will keep looking for reasons.</w:t>
      </w:r>
    </w:p>
    <w:p w14:paraId="0146E156" w14:textId="173F43D6" w:rsidR="000A4855" w:rsidRDefault="000A4855" w:rsidP="00C00E51">
      <w:pPr>
        <w:spacing w:line="360" w:lineRule="auto"/>
        <w:rPr>
          <w:sz w:val="28"/>
          <w:szCs w:val="28"/>
        </w:rPr>
      </w:pPr>
    </w:p>
    <w:p w14:paraId="711A26EE" w14:textId="4F0CE60A" w:rsidR="000A4855" w:rsidRDefault="000A4855" w:rsidP="00C00E51">
      <w:pPr>
        <w:spacing w:line="360" w:lineRule="auto"/>
        <w:rPr>
          <w:sz w:val="28"/>
          <w:szCs w:val="28"/>
        </w:rPr>
      </w:pPr>
      <w:r>
        <w:rPr>
          <w:noProof/>
          <w:sz w:val="28"/>
          <w:szCs w:val="28"/>
        </w:rPr>
        <w:drawing>
          <wp:inline distT="0" distB="0" distL="0" distR="0" wp14:anchorId="54D42FEA" wp14:editId="2843E09E">
            <wp:extent cx="4631377" cy="271984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7208" cy="2729139"/>
                    </a:xfrm>
                    <a:prstGeom prst="rect">
                      <a:avLst/>
                    </a:prstGeom>
                  </pic:spPr>
                </pic:pic>
              </a:graphicData>
            </a:graphic>
          </wp:inline>
        </w:drawing>
      </w:r>
    </w:p>
    <w:p w14:paraId="3CE1E2E7" w14:textId="2830A5FA" w:rsidR="000A4855" w:rsidRDefault="000A4855" w:rsidP="00C00E51">
      <w:pPr>
        <w:spacing w:line="360" w:lineRule="auto"/>
        <w:rPr>
          <w:sz w:val="28"/>
          <w:szCs w:val="28"/>
        </w:rPr>
      </w:pPr>
    </w:p>
    <w:p w14:paraId="6D5C2ABB" w14:textId="77777777" w:rsidR="000A4855" w:rsidRDefault="000A4855" w:rsidP="00C00E51">
      <w:pPr>
        <w:spacing w:line="360" w:lineRule="auto"/>
        <w:rPr>
          <w:sz w:val="28"/>
          <w:szCs w:val="28"/>
        </w:rPr>
      </w:pPr>
    </w:p>
    <w:p w14:paraId="18E4BEE0" w14:textId="77777777" w:rsidR="00660F5D" w:rsidRDefault="00660F5D" w:rsidP="00C00E51">
      <w:pPr>
        <w:spacing w:line="360" w:lineRule="auto"/>
        <w:rPr>
          <w:sz w:val="28"/>
          <w:szCs w:val="28"/>
        </w:rPr>
      </w:pPr>
      <w:r>
        <w:rPr>
          <w:sz w:val="28"/>
          <w:szCs w:val="28"/>
        </w:rPr>
        <w:tab/>
      </w:r>
    </w:p>
    <w:p w14:paraId="299FD9FD" w14:textId="2BDCF584" w:rsidR="00660F5D" w:rsidRDefault="00660F5D" w:rsidP="00C00E51">
      <w:pPr>
        <w:spacing w:line="360" w:lineRule="auto"/>
        <w:rPr>
          <w:sz w:val="28"/>
          <w:szCs w:val="28"/>
        </w:rPr>
      </w:pPr>
      <w:r>
        <w:rPr>
          <w:sz w:val="28"/>
          <w:szCs w:val="28"/>
        </w:rPr>
        <w:tab/>
        <w:t xml:space="preserve">In </w:t>
      </w:r>
      <w:r w:rsidRPr="00660F5D">
        <w:rPr>
          <w:sz w:val="28"/>
          <w:szCs w:val="28"/>
        </w:rPr>
        <w:t>comparePCA</w:t>
      </w:r>
      <w:r>
        <w:rPr>
          <w:sz w:val="28"/>
          <w:szCs w:val="28"/>
        </w:rPr>
        <w:t xml:space="preserve">2.ipynb, I import PCA with various components to plot the data graph. I find out these graphs are identical because </w:t>
      </w:r>
      <w:r w:rsidR="00832C39">
        <w:rPr>
          <w:sz w:val="28"/>
          <w:szCs w:val="28"/>
        </w:rPr>
        <w:t>of the</w:t>
      </w:r>
      <w:r>
        <w:rPr>
          <w:sz w:val="28"/>
          <w:szCs w:val="28"/>
        </w:rPr>
        <w:t xml:space="preserve"> PCA algorithm. </w:t>
      </w:r>
      <w:r w:rsidR="00832C39">
        <w:rPr>
          <w:sz w:val="28"/>
          <w:szCs w:val="28"/>
        </w:rPr>
        <w:t>The algorithm will calculate out the most important feature on first column and so on. Therefore, no matter how many components are, the first two features are the same that generate the same graphs.</w:t>
      </w:r>
    </w:p>
    <w:p w14:paraId="2AD8C8E3" w14:textId="599F85C7" w:rsidR="00660F5D" w:rsidRDefault="00660F5D" w:rsidP="00C00E51">
      <w:pPr>
        <w:spacing w:line="360" w:lineRule="auto"/>
        <w:rPr>
          <w:sz w:val="28"/>
          <w:szCs w:val="28"/>
        </w:rPr>
      </w:pPr>
      <w:r>
        <w:rPr>
          <w:sz w:val="28"/>
          <w:szCs w:val="28"/>
        </w:rPr>
        <w:tab/>
      </w:r>
    </w:p>
    <w:p w14:paraId="1A0A000D" w14:textId="77777777" w:rsidR="00660F5D" w:rsidRPr="00C00E51" w:rsidRDefault="00660F5D" w:rsidP="00C00E51">
      <w:pPr>
        <w:spacing w:line="360" w:lineRule="auto"/>
        <w:rPr>
          <w:sz w:val="28"/>
          <w:szCs w:val="28"/>
        </w:rPr>
      </w:pPr>
    </w:p>
    <w:sectPr w:rsidR="00660F5D" w:rsidRPr="00C00E51" w:rsidSect="006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1"/>
    <w:rsid w:val="000A4855"/>
    <w:rsid w:val="00332EF3"/>
    <w:rsid w:val="006017B4"/>
    <w:rsid w:val="00660F5D"/>
    <w:rsid w:val="00832C39"/>
    <w:rsid w:val="00C00E51"/>
    <w:rsid w:val="00C1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38C5C"/>
  <w15:chartTrackingRefBased/>
  <w15:docId w15:val="{1BB53A5A-C237-1742-A5A4-9AB03E6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yunjie.wang@stu.bmcc.cuny.edu</dc:creator>
  <cp:keywords/>
  <dc:description/>
  <cp:lastModifiedBy>yunjie.wang@stu.bmcc.cuny.edu</cp:lastModifiedBy>
  <cp:revision>2</cp:revision>
  <dcterms:created xsi:type="dcterms:W3CDTF">2020-11-25T19:06:00Z</dcterms:created>
  <dcterms:modified xsi:type="dcterms:W3CDTF">2020-11-25T19:53:00Z</dcterms:modified>
</cp:coreProperties>
</file>