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673C6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652A6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A968B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78FE2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12CA4" w14:textId="122E3F85" w:rsidR="00FE5CAD" w:rsidRP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6B5C">
        <w:rPr>
          <w:rFonts w:ascii="Times New Roman" w:hAnsi="Times New Roman" w:cs="Times New Roman"/>
          <w:b/>
          <w:bCs/>
          <w:sz w:val="24"/>
          <w:szCs w:val="24"/>
        </w:rPr>
        <w:t>LAPORAN IMPLEMENTASI TAHAP PREPROCESSING DATA</w:t>
      </w:r>
    </w:p>
    <w:p w14:paraId="1C0757D9" w14:textId="4259E5F5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6B5C">
        <w:rPr>
          <w:rFonts w:ascii="Times New Roman" w:hAnsi="Times New Roman" w:cs="Times New Roman"/>
          <w:b/>
          <w:bCs/>
          <w:sz w:val="24"/>
          <w:szCs w:val="24"/>
        </w:rPr>
        <w:t>STUDI KASUS: CREDIT APPROVAL DATASET</w:t>
      </w:r>
    </w:p>
    <w:p w14:paraId="5E616894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C158A" w14:textId="0BF796FD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31F3DC" wp14:editId="4B25393E">
            <wp:extent cx="2052084" cy="2052084"/>
            <wp:effectExtent l="0" t="0" r="5715" b="5715"/>
            <wp:docPr id="18285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17" cy="20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0303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77C8F" w14:textId="3B0C6CCA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4428FE" w14:textId="1542BAF6" w:rsidR="00796B5C" w:rsidRP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6B5C">
        <w:rPr>
          <w:rFonts w:ascii="Times New Roman" w:hAnsi="Times New Roman" w:cs="Times New Roman"/>
          <w:b/>
          <w:bCs/>
          <w:sz w:val="24"/>
          <w:szCs w:val="24"/>
        </w:rPr>
        <w:t xml:space="preserve">Junta Zeniarja, </w:t>
      </w:r>
      <w:proofErr w:type="spellStart"/>
      <w:proofErr w:type="gramStart"/>
      <w:r w:rsidRPr="00796B5C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3C724491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DB104" w14:textId="2F099566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9B34B23" w14:textId="138C822B" w:rsidR="00796B5C" w:rsidRP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6B5C">
        <w:rPr>
          <w:rFonts w:ascii="Times New Roman" w:hAnsi="Times New Roman" w:cs="Times New Roman"/>
          <w:b/>
          <w:bCs/>
          <w:sz w:val="24"/>
          <w:szCs w:val="24"/>
        </w:rPr>
        <w:t>Thalita Nadia Azalai</w:t>
      </w:r>
    </w:p>
    <w:p w14:paraId="5F83A913" w14:textId="26CD35CC" w:rsidR="00796B5C" w:rsidRP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6B5C">
        <w:rPr>
          <w:rFonts w:ascii="Times New Roman" w:hAnsi="Times New Roman" w:cs="Times New Roman"/>
          <w:b/>
          <w:bCs/>
          <w:sz w:val="24"/>
          <w:szCs w:val="24"/>
        </w:rPr>
        <w:t>A11.2023.15291</w:t>
      </w:r>
    </w:p>
    <w:p w14:paraId="6D3E41C7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8A504" w14:textId="699FE225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7B87EAF" w14:textId="15BE03D1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1C22575E" w14:textId="56C67F0A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DIAN NUSWANTORO</w:t>
      </w:r>
    </w:p>
    <w:p w14:paraId="03806D95" w14:textId="2AC411B0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112FE715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1E80B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CE6CE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88273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9206C" w14:textId="329FEA25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id w:val="-499886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11358415" w14:textId="6F08A6CB" w:rsidR="00B601EE" w:rsidRPr="00B601EE" w:rsidRDefault="00B601EE" w:rsidP="00351B10">
          <w:pPr>
            <w:pStyle w:val="TOCHeading"/>
          </w:pPr>
        </w:p>
        <w:p w14:paraId="11D2BD21" w14:textId="7FC4C718" w:rsidR="002F5721" w:rsidRPr="002F5721" w:rsidRDefault="00B601E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2F57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F572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F57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0640484" w:history="1">
            <w:r w:rsidR="002F5721"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PENDAHULUAN DAN DATA SELECTION</w:t>
            </w:r>
            <w:r w:rsidR="002F5721"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F5721"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F5721"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_Toc210640484 \h </w:instrText>
            </w:r>
            <w:r w:rsidR="002F5721"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F5721"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F5721"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F5721"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E514F" w14:textId="77F64945" w:rsidR="002F5721" w:rsidRPr="002F5721" w:rsidRDefault="002F572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85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 dan Tujuan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_Toc210640485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237FD" w14:textId="627E4EE1" w:rsidR="002F5721" w:rsidRPr="002F5721" w:rsidRDefault="002F572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86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Data Selection, Loading, dan Initial Cleaning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_Toc210640486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ABB28" w14:textId="30C14BF9" w:rsidR="002F5721" w:rsidRPr="002F5721" w:rsidRDefault="002F572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87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CLEANING DAN TRANSFORMATION TERINTEGRASI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_Toc210640487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AA3A2" w14:textId="6048B36D" w:rsidR="002F5721" w:rsidRPr="002F5721" w:rsidRDefault="002F572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88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Perancangan Pipeline dan ColumnTransformer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_Toc210640488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436E0" w14:textId="1D9F5BD6" w:rsidR="002F5721" w:rsidRPr="002F5721" w:rsidRDefault="002F572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89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Justifikasi Scaling: Analisis Skewness (Kemiringan)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_Toc210640489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9EB9D" w14:textId="6FF216D6" w:rsidR="002F5721" w:rsidRPr="002F5721" w:rsidRDefault="002F572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90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Demonstrasi Komparatif 3 Teknik Scaler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_Toc210640490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0E7BD" w14:textId="331457EC" w:rsidR="002F5721" w:rsidRPr="002F5721" w:rsidRDefault="002F572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91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Verifikasi Visual Keberhasilan Standardization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_Toc210640491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70152" w14:textId="2B210D4B" w:rsidR="002F5721" w:rsidRPr="002F5721" w:rsidRDefault="002F572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92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KESIMPULAN DAN PERSIAPAN DATA MINING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_Toc210640492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A8174" w14:textId="79C17073" w:rsidR="002F5721" w:rsidRPr="002F5721" w:rsidRDefault="002F572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93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Verifikasi Numerik dan Konsistensi Transformation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_Toc210640493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510BC" w14:textId="69D7357C" w:rsidR="002F5721" w:rsidRPr="002F5721" w:rsidRDefault="002F572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94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Data Selection Akhir (Train-Test Split)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_Toc210640494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FF515" w14:textId="28E7738A" w:rsidR="002F5721" w:rsidRPr="002F5721" w:rsidRDefault="002F572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95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KESIMPULAN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_Toc210640495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D9F8FA" w14:textId="3B526348" w:rsidR="002F5721" w:rsidRPr="002F5721" w:rsidRDefault="002F572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10640496" w:history="1">
            <w:r w:rsidRPr="002F57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_Toc210640496 \h </w:instrTex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F57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8C277" w14:textId="40315A33" w:rsidR="00B601EE" w:rsidRDefault="00B601EE">
          <w:r w:rsidRPr="002F572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0D5C9AD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69B8C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E7276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B6227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B1698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EFB71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7D140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6C669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1EBE8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5EDD9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B2D3A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346EB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3B640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E15FA" w14:textId="77777777" w:rsidR="00B601EE" w:rsidRDefault="00B601EE" w:rsidP="00351B10">
      <w:pPr>
        <w:pStyle w:val="Heading1"/>
      </w:pPr>
    </w:p>
    <w:p w14:paraId="492CD953" w14:textId="77777777" w:rsidR="00B601EE" w:rsidRDefault="00B601EE" w:rsidP="00B601EE"/>
    <w:p w14:paraId="2CAC3C0C" w14:textId="77777777" w:rsidR="00B601EE" w:rsidRPr="00B601EE" w:rsidRDefault="00B601EE" w:rsidP="00B601EE"/>
    <w:p w14:paraId="1FF66C31" w14:textId="11F1C7E3" w:rsidR="00796B5C" w:rsidRPr="00351B10" w:rsidRDefault="00796B5C" w:rsidP="00351B10">
      <w:pPr>
        <w:pStyle w:val="Heading1"/>
      </w:pPr>
      <w:bookmarkStart w:id="0" w:name="_Toc210640484"/>
      <w:r w:rsidRPr="00351B10">
        <w:lastRenderedPageBreak/>
        <w:t>1. PENDAHULUAN DAN DATA SELECTION</w:t>
      </w:r>
      <w:bookmarkEnd w:id="0"/>
    </w:p>
    <w:p w14:paraId="6591EB1F" w14:textId="77777777" w:rsidR="00796B5C" w:rsidRDefault="00796B5C" w:rsidP="00796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936D6" w14:textId="3019CE6A" w:rsidR="00796B5C" w:rsidRDefault="00796B5C" w:rsidP="00B601EE">
      <w:pPr>
        <w:pStyle w:val="Heading2"/>
      </w:pPr>
      <w:bookmarkStart w:id="1" w:name="_Toc210640485"/>
      <w:r>
        <w:t xml:space="preserve">1.1 Latar </w:t>
      </w:r>
      <w:proofErr w:type="spellStart"/>
      <w:r>
        <w:t>Belakang</w:t>
      </w:r>
      <w:proofErr w:type="spellEnd"/>
      <w:r>
        <w:t xml:space="preserve"> dan Tujuan</w:t>
      </w:r>
      <w:bookmarkEnd w:id="1"/>
    </w:p>
    <w:p w14:paraId="2C711EF5" w14:textId="52265D20" w:rsidR="00796B5C" w:rsidRDefault="00B601EE" w:rsidP="00796B5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601E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r w:rsidRPr="00B601EE">
        <w:rPr>
          <w:rFonts w:ascii="Times New Roman" w:hAnsi="Times New Roman" w:cs="Times New Roman"/>
          <w:b/>
          <w:bCs/>
          <w:sz w:val="24"/>
          <w:szCs w:val="24"/>
        </w:rPr>
        <w:t>Preprocessing Data</w:t>
      </w:r>
      <w:r w:rsidRPr="00B60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r w:rsidRPr="00B601EE">
        <w:rPr>
          <w:rFonts w:ascii="Times New Roman" w:hAnsi="Times New Roman" w:cs="Times New Roman"/>
          <w:b/>
          <w:bCs/>
          <w:sz w:val="24"/>
          <w:szCs w:val="24"/>
        </w:rPr>
        <w:t>KDD (</w:t>
      </w:r>
      <w:r w:rsidRPr="00B601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Knowledge Discovery in Databases</w:t>
      </w:r>
      <w:r w:rsidRPr="00B601E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601EE">
        <w:rPr>
          <w:rFonts w:ascii="Times New Roman" w:hAnsi="Times New Roman" w:cs="Times New Roman"/>
          <w:sz w:val="24"/>
          <w:szCs w:val="24"/>
        </w:rPr>
        <w:t xml:space="preserve">. Studi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r w:rsidRPr="00B601EE">
        <w:rPr>
          <w:rFonts w:ascii="Times New Roman" w:hAnsi="Times New Roman" w:cs="Times New Roman"/>
          <w:b/>
          <w:bCs/>
          <w:sz w:val="24"/>
          <w:szCs w:val="24"/>
        </w:rPr>
        <w:t>Credit Approval Dataset</w:t>
      </w:r>
      <w:r w:rsidRPr="00B601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r w:rsidRPr="00B601EE">
        <w:rPr>
          <w:rFonts w:ascii="Times New Roman" w:hAnsi="Times New Roman" w:cs="Times New Roman"/>
          <w:b/>
          <w:bCs/>
          <w:sz w:val="24"/>
          <w:szCs w:val="24"/>
        </w:rPr>
        <w:t>UCI Machine Learning Repository</w:t>
      </w:r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B601EE">
          <w:rPr>
            <w:rStyle w:val="Hyperlink"/>
            <w:rFonts w:ascii="Times New Roman" w:hAnsi="Times New Roman" w:cs="Times New Roman"/>
            <w:sz w:val="24"/>
            <w:szCs w:val="24"/>
          </w:rPr>
          <w:t>disini</w:t>
        </w:r>
        <w:proofErr w:type="spellEnd"/>
      </w:hyperlink>
      <w:r w:rsidRPr="00B601EE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mentransformasi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r w:rsidRPr="00B601EE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B601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r w:rsidRPr="00B601E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B601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terstandardisasi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 xml:space="preserve"> proses </w:t>
      </w:r>
      <w:r w:rsidRPr="00B601EE">
        <w:rPr>
          <w:rFonts w:ascii="Times New Roman" w:hAnsi="Times New Roman" w:cs="Times New Roman"/>
          <w:i/>
          <w:iCs/>
          <w:sz w:val="24"/>
          <w:szCs w:val="24"/>
        </w:rPr>
        <w:t>Data Mining</w:t>
      </w:r>
      <w:r w:rsidRPr="00B6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601EE">
        <w:rPr>
          <w:rFonts w:ascii="Times New Roman" w:hAnsi="Times New Roman" w:cs="Times New Roman"/>
          <w:sz w:val="24"/>
          <w:szCs w:val="24"/>
        </w:rPr>
        <w:t>.</w:t>
      </w:r>
    </w:p>
    <w:p w14:paraId="45E4705C" w14:textId="77777777" w:rsidR="00B601EE" w:rsidRDefault="00B601EE" w:rsidP="00796B5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76AD35" w14:textId="5BBFD330" w:rsidR="00796B5C" w:rsidRDefault="00796B5C" w:rsidP="00B601EE">
      <w:pPr>
        <w:pStyle w:val="Heading2"/>
      </w:pPr>
      <w:bookmarkStart w:id="2" w:name="_Toc210640486"/>
      <w:r w:rsidRPr="00796B5C">
        <w:t>1.2 Data Selection, Loading, dan Initial Cleaning</w:t>
      </w:r>
      <w:bookmarkEnd w:id="2"/>
    </w:p>
    <w:p w14:paraId="1B8EDC8F" w14:textId="68B05A12" w:rsidR="006D4D46" w:rsidRPr="006D4D46" w:rsidRDefault="006D4D46" w:rsidP="00796B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pemilihan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missing value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loading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2BB211" w14:textId="5925CD6E" w:rsidR="006D4D46" w:rsidRDefault="006D4D46" w:rsidP="00796B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4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46D698" wp14:editId="36A9230F">
            <wp:extent cx="5731510" cy="4042410"/>
            <wp:effectExtent l="0" t="0" r="2540" b="0"/>
            <wp:docPr id="111292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24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EAB" w14:textId="51122653" w:rsidR="006D4D46" w:rsidRDefault="006D4D46" w:rsidP="006D4D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loading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missing value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na_values</w:t>
      </w:r>
      <w:proofErr w:type="spellEnd"/>
      <w:proofErr w:type="gram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'?']),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Pembersihan</w:t>
      </w:r>
      <w:proofErr w:type="spellEnd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Awal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Data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dipisahkan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(Fitur) dan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(Target).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5B3DE8" w14:textId="77777777" w:rsidR="006D4D46" w:rsidRDefault="006D4D46" w:rsidP="006D4D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AD183" w14:textId="77777777" w:rsidR="006D4D46" w:rsidRDefault="006D4D46" w:rsidP="006D4D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700D5" w14:textId="77777777" w:rsidR="006D4D46" w:rsidRDefault="006D4D46" w:rsidP="006D4D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4EE188" w14:textId="77777777" w:rsidR="006D4D46" w:rsidRDefault="006D4D46" w:rsidP="006D4D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44803" w14:textId="7D2BA909" w:rsidR="006D4D46" w:rsidRDefault="006D4D46" w:rsidP="00351B10">
      <w:pPr>
        <w:pStyle w:val="Heading1"/>
      </w:pPr>
      <w:bookmarkStart w:id="3" w:name="_Toc210640487"/>
      <w:r w:rsidRPr="006D4D46">
        <w:lastRenderedPageBreak/>
        <w:t>2. CLEANING DAN TRANSFORMATION TERINTEGRASI</w:t>
      </w:r>
      <w:bookmarkEnd w:id="3"/>
    </w:p>
    <w:p w14:paraId="1B5C988C" w14:textId="77777777" w:rsidR="006D4D46" w:rsidRPr="006D4D46" w:rsidRDefault="006D4D46" w:rsidP="006D4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6A7E3B" w14:textId="003A5920" w:rsidR="006D4D46" w:rsidRDefault="006D4D46" w:rsidP="00B601EE">
      <w:pPr>
        <w:pStyle w:val="Heading2"/>
      </w:pPr>
      <w:bookmarkStart w:id="4" w:name="_Toc210640488"/>
      <w:r w:rsidRPr="006D4D46">
        <w:t xml:space="preserve">2.1 </w:t>
      </w:r>
      <w:proofErr w:type="spellStart"/>
      <w:r w:rsidRPr="006D4D46">
        <w:t>Perancangan</w:t>
      </w:r>
      <w:proofErr w:type="spellEnd"/>
      <w:r w:rsidRPr="006D4D46">
        <w:t xml:space="preserve"> Pipeline dan </w:t>
      </w:r>
      <w:proofErr w:type="spellStart"/>
      <w:r w:rsidRPr="006D4D46">
        <w:t>ColumnTransformer</w:t>
      </w:r>
      <w:bookmarkEnd w:id="4"/>
      <w:proofErr w:type="spellEnd"/>
    </w:p>
    <w:p w14:paraId="5C130B73" w14:textId="4E7394B6" w:rsidR="006D4D46" w:rsidRPr="006D4D46" w:rsidRDefault="006D4D46" w:rsidP="006D4D46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cleaning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imputation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dan 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transformation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scaling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encoding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diintegrasikan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Pipeline dan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ColumnTransformer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AADBCB" w14:textId="03279E7C" w:rsidR="006D4D46" w:rsidRPr="006D4D46" w:rsidRDefault="006D4D46" w:rsidP="006D4D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1F7BC63" wp14:editId="1F517701">
            <wp:extent cx="5731510" cy="3630295"/>
            <wp:effectExtent l="0" t="0" r="2540" b="8255"/>
            <wp:docPr id="145897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73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9E3F" w14:textId="22CF96AC" w:rsidR="006D4D46" w:rsidRPr="006D4D46" w:rsidRDefault="006D4D46" w:rsidP="006D4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Pipeline </w:t>
      </w:r>
      <w:proofErr w:type="spellStart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Numerik</w:t>
      </w:r>
      <w:proofErr w:type="spellEnd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SimpleImputer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(strategy='median')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missing value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proofErr w:type="gramStart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StandardScaler</w:t>
      </w:r>
      <w:proofErr w:type="spellEnd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transformation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17D969" w14:textId="3A714325" w:rsidR="006D4D46" w:rsidRPr="006D4D46" w:rsidRDefault="006D4D46" w:rsidP="006D4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Pipeline </w:t>
      </w:r>
      <w:proofErr w:type="spellStart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Kategorikal</w:t>
      </w:r>
      <w:proofErr w:type="spellEnd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SimpleImputer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(strategy='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most_frequent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'),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OneHotEncoder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nominal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biner.</w:t>
      </w:r>
    </w:p>
    <w:p w14:paraId="31FC7B05" w14:textId="322EB0AA" w:rsidR="006D4D46" w:rsidRDefault="006D4D46" w:rsidP="006D4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Hasil:</w:t>
      </w: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X_processed_df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DataFrame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melewati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3DB73E" w14:textId="77777777" w:rsidR="006D4D46" w:rsidRDefault="006D4D46" w:rsidP="006D4D46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075C8" w14:textId="5E31ED21" w:rsidR="006D4D46" w:rsidRDefault="006D4D46" w:rsidP="00B601EE">
      <w:pPr>
        <w:pStyle w:val="Heading2"/>
      </w:pPr>
      <w:bookmarkStart w:id="5" w:name="_Toc210640489"/>
      <w:r w:rsidRPr="006D4D46">
        <w:t xml:space="preserve">2.2 </w:t>
      </w:r>
      <w:proofErr w:type="spellStart"/>
      <w:r w:rsidRPr="006D4D46">
        <w:t>Justifikasi</w:t>
      </w:r>
      <w:proofErr w:type="spellEnd"/>
      <w:r w:rsidRPr="006D4D46">
        <w:t xml:space="preserve"> Scaling: </w:t>
      </w:r>
      <w:proofErr w:type="spellStart"/>
      <w:r w:rsidRPr="006D4D46">
        <w:t>Analisis</w:t>
      </w:r>
      <w:proofErr w:type="spellEnd"/>
      <w:r w:rsidRPr="006D4D46">
        <w:t xml:space="preserve"> Skewness (</w:t>
      </w:r>
      <w:proofErr w:type="spellStart"/>
      <w:r w:rsidRPr="006D4D46">
        <w:t>Kemiringan</w:t>
      </w:r>
      <w:proofErr w:type="spellEnd"/>
      <w:r w:rsidRPr="006D4D46">
        <w:t>)</w:t>
      </w:r>
      <w:bookmarkEnd w:id="5"/>
    </w:p>
    <w:p w14:paraId="0CE5A50B" w14:textId="5BEBA610" w:rsidR="00794C3A" w:rsidRP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Exploratory Data Analysis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(EDA)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memvalidasi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perlunya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standardisasi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55DAA7" w14:textId="67277E8D" w:rsidR="006D4D46" w:rsidRPr="006D4D46" w:rsidRDefault="006D4D46" w:rsidP="006D4D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D4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12EC554" wp14:editId="665DA6AF">
            <wp:extent cx="5731510" cy="1232535"/>
            <wp:effectExtent l="0" t="0" r="2540" b="5715"/>
            <wp:docPr id="213821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7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918" w14:textId="4FA5D7DC" w:rsidR="00796B5C" w:rsidRDefault="00794C3A" w:rsidP="00794C3A">
      <w:pPr>
        <w:jc w:val="center"/>
        <w:rPr>
          <w:rFonts w:ascii="Times New Roman" w:hAnsi="Times New Roman" w:cs="Times New Roman"/>
          <w:color w:val="EE0000"/>
          <w:sz w:val="24"/>
          <w:szCs w:val="24"/>
        </w:rPr>
      </w:pPr>
      <w:r w:rsidRPr="00794C3A">
        <w:rPr>
          <w:rFonts w:ascii="Times New Roman" w:hAnsi="Times New Roman" w:cs="Times New Roman"/>
          <w:color w:val="EE0000"/>
          <w:sz w:val="24"/>
          <w:szCs w:val="24"/>
        </w:rPr>
        <w:lastRenderedPageBreak/>
        <w:drawing>
          <wp:inline distT="0" distB="0" distL="0" distR="0" wp14:anchorId="2856F827" wp14:editId="424C6664">
            <wp:extent cx="4319752" cy="3530557"/>
            <wp:effectExtent l="0" t="0" r="5080" b="0"/>
            <wp:docPr id="141777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8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057" cy="35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5991" w14:textId="23E22ADF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Fitur A2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Skewness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mengindikasikan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distribusi</w:t>
      </w:r>
      <w:proofErr w:type="spellEnd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tidak</w:t>
      </w:r>
      <w:proofErr w:type="spellEnd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normal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non-Gaussian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Temuan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menjustifikasi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pemilihan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StandardScaler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RobustScaler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relatif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data miring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dibandingkan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MinMaxScaler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CED87F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62FB6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B33542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DB5E67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933D95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A4B90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9248BC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C949F3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95287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8023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D79B9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B2B47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92096F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67323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D63A38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10DF8" w14:textId="08E4A5DB" w:rsidR="00794C3A" w:rsidRPr="00794C3A" w:rsidRDefault="00794C3A" w:rsidP="00B601EE">
      <w:pPr>
        <w:pStyle w:val="Heading2"/>
      </w:pPr>
      <w:bookmarkStart w:id="6" w:name="_Toc210640490"/>
      <w:r w:rsidRPr="00794C3A">
        <w:lastRenderedPageBreak/>
        <w:t xml:space="preserve">2.3 </w:t>
      </w:r>
      <w:proofErr w:type="spellStart"/>
      <w:r w:rsidRPr="00794C3A">
        <w:t>Demonstrasi</w:t>
      </w:r>
      <w:proofErr w:type="spellEnd"/>
      <w:r w:rsidRPr="00794C3A">
        <w:t xml:space="preserve"> </w:t>
      </w:r>
      <w:proofErr w:type="spellStart"/>
      <w:r w:rsidRPr="00794C3A">
        <w:t>Komparatif</w:t>
      </w:r>
      <w:proofErr w:type="spellEnd"/>
      <w:r w:rsidRPr="00794C3A">
        <w:t xml:space="preserve"> 3 Teknik Scaler</w:t>
      </w:r>
      <w:bookmarkEnd w:id="6"/>
    </w:p>
    <w:p w14:paraId="215409F6" w14:textId="16195D41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Demonstrasi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scaling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(Slide 27-28).</w:t>
      </w:r>
    </w:p>
    <w:p w14:paraId="461CFAE6" w14:textId="26DB1865" w:rsidR="00794C3A" w:rsidRDefault="00794C3A" w:rsidP="00794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E43A64B" wp14:editId="091A963E">
            <wp:extent cx="5731510" cy="4026535"/>
            <wp:effectExtent l="0" t="0" r="2540" b="0"/>
            <wp:docPr id="175772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26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CA4C" w14:textId="17ADFFE5" w:rsidR="00794C3A" w:rsidRDefault="00794C3A" w:rsidP="00794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93EB7EE" wp14:editId="2F677903">
            <wp:extent cx="5731510" cy="1501140"/>
            <wp:effectExtent l="0" t="0" r="2540" b="3810"/>
            <wp:docPr id="98619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97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47BF" w14:textId="3C972012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Demonstrasi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mengonfirmasi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scaler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RobustScaler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terbukti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outlier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IQR),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StandardScaler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pipeline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scaling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machine learning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226CE7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7F688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E2BC8C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11D7D8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C5916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5100A3" w14:textId="227343CE" w:rsidR="00794C3A" w:rsidRDefault="00794C3A" w:rsidP="00B601EE">
      <w:pPr>
        <w:pStyle w:val="Heading2"/>
      </w:pPr>
      <w:bookmarkStart w:id="7" w:name="_Toc210640491"/>
      <w:r w:rsidRPr="00794C3A">
        <w:lastRenderedPageBreak/>
        <w:t xml:space="preserve">2.4 </w:t>
      </w:r>
      <w:proofErr w:type="spellStart"/>
      <w:r w:rsidRPr="00794C3A">
        <w:t>Verifikasi</w:t>
      </w:r>
      <w:proofErr w:type="spellEnd"/>
      <w:r w:rsidRPr="00794C3A">
        <w:t xml:space="preserve"> Visual </w:t>
      </w:r>
      <w:proofErr w:type="spellStart"/>
      <w:r w:rsidRPr="00794C3A">
        <w:t>Keberhasilan</w:t>
      </w:r>
      <w:proofErr w:type="spellEnd"/>
      <w:r w:rsidRPr="00794C3A">
        <w:t xml:space="preserve"> Standardization</w:t>
      </w:r>
      <w:bookmarkEnd w:id="7"/>
    </w:p>
    <w:p w14:paraId="0D03506E" w14:textId="45C97115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Verifikasi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membuktikan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StandardScaler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pipeline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0389D8" w14:textId="485662CE" w:rsidR="00794C3A" w:rsidRDefault="00794C3A" w:rsidP="00794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51961F6" wp14:editId="6E97DC14">
            <wp:extent cx="5731510" cy="4118610"/>
            <wp:effectExtent l="0" t="0" r="2540" b="0"/>
            <wp:docPr id="107321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1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24FC" w14:textId="6A7A4AD7" w:rsidR="00794C3A" w:rsidRDefault="00794C3A" w:rsidP="00794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095FBBC" wp14:editId="67FA1289">
            <wp:extent cx="5731510" cy="2362200"/>
            <wp:effectExtent l="0" t="0" r="2540" b="0"/>
            <wp:docPr id="77349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93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AE5F" w14:textId="2CA8A938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transformed data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distribusi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identik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4C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raw data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terpusat</w:t>
      </w:r>
      <w:proofErr w:type="spellEnd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 </w:t>
      </w:r>
      <w:proofErr w:type="spellStart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sekitar</w:t>
      </w:r>
      <w:proofErr w:type="spellEnd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nilai</w:t>
      </w:r>
      <w:proofErr w:type="spellEnd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0</w:t>
      </w:r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sumbu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-x. Ini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konklusif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Standardisasi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794C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840643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C1DD8" w14:textId="77777777" w:rsidR="00B601EE" w:rsidRDefault="00B601EE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87F7E" w14:textId="77777777" w:rsidR="00794C3A" w:rsidRDefault="00794C3A" w:rsidP="00794C3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87A3A1" w14:textId="131F09EE" w:rsidR="00794C3A" w:rsidRDefault="00794C3A" w:rsidP="00351B10">
      <w:pPr>
        <w:pStyle w:val="Heading1"/>
      </w:pPr>
      <w:bookmarkStart w:id="8" w:name="_Toc210640492"/>
      <w:r w:rsidRPr="00794C3A">
        <w:lastRenderedPageBreak/>
        <w:t>3. KESIMPULAN DAN PERSIAPAN DATA MINING</w:t>
      </w:r>
      <w:bookmarkEnd w:id="8"/>
    </w:p>
    <w:p w14:paraId="10CD484E" w14:textId="77777777" w:rsidR="006E1A10" w:rsidRDefault="006E1A10" w:rsidP="00794C3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2EE6BC" w14:textId="11F4C529" w:rsidR="00794C3A" w:rsidRDefault="00794C3A" w:rsidP="00B601EE">
      <w:pPr>
        <w:pStyle w:val="Heading2"/>
      </w:pPr>
      <w:bookmarkStart w:id="9" w:name="_Toc210640493"/>
      <w:r>
        <w:t xml:space="preserve">3.1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Konsistensi</w:t>
      </w:r>
      <w:proofErr w:type="spellEnd"/>
      <w:r>
        <w:t xml:space="preserve"> Transformation</w:t>
      </w:r>
      <w:bookmarkEnd w:id="9"/>
    </w:p>
    <w:p w14:paraId="3C4B109A" w14:textId="4CF1589D" w:rsidR="006E1A10" w:rsidRDefault="006E1A10" w:rsidP="006E1A1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memvalidasi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1A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transformation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statistik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2E7712" w14:textId="2F264B58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B252D75" wp14:editId="45894BFE">
            <wp:extent cx="5731510" cy="238125"/>
            <wp:effectExtent l="0" t="0" r="2540" b="9525"/>
            <wp:docPr id="126759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98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BF9A" w14:textId="77A4D97F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A38E762" wp14:editId="0AD69F62">
            <wp:extent cx="5731510" cy="1391920"/>
            <wp:effectExtent l="0" t="0" r="2540" b="0"/>
            <wp:docPr id="198984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432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AEDC" w14:textId="4D06714F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Konsistensi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Mean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mendekati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6E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Std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mendekati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numerik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bukti</w:t>
      </w:r>
      <w:proofErr w:type="spellEnd"/>
      <w:r w:rsidRPr="006E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numerik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StandardScaler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menyeluruh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0FF17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5AD17" w14:textId="4F31311E" w:rsidR="006E1A10" w:rsidRPr="006E1A10" w:rsidRDefault="006E1A10" w:rsidP="00B601EE">
      <w:pPr>
        <w:pStyle w:val="Heading2"/>
      </w:pPr>
      <w:bookmarkStart w:id="10" w:name="_Toc210640494"/>
      <w:r w:rsidRPr="006E1A10">
        <w:t>3.2 Data Selection Akhir (Train-Test Split)</w:t>
      </w:r>
      <w:bookmarkEnd w:id="10"/>
    </w:p>
    <w:p w14:paraId="1CB17265" w14:textId="4CA88C66" w:rsidR="006E1A10" w:rsidRDefault="006E1A10" w:rsidP="006E1A1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Langkah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1A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preprocessing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persiapan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1A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Mining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097D19" w14:textId="1ED4089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75A59A1" wp14:editId="5B2A6C43">
            <wp:extent cx="5731510" cy="812165"/>
            <wp:effectExtent l="0" t="0" r="2540" b="6985"/>
            <wp:docPr id="34946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69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2BF6" w14:textId="2B4D111F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70% set training dan 30% set testing.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validasi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yang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bias,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menandai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1A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Preprocessing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KDD.</w:t>
      </w:r>
    </w:p>
    <w:p w14:paraId="33C4832B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E658E8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D999E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7115B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9F4A3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A30DF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B87B8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1791C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00A0C8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47C5D" w14:textId="77777777" w:rsidR="006E1A10" w:rsidRDefault="006E1A10" w:rsidP="006E1A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BDED" w14:textId="6146ED84" w:rsidR="006E1A10" w:rsidRDefault="002F5721" w:rsidP="002F5721">
      <w:pPr>
        <w:pStyle w:val="Heading1"/>
      </w:pPr>
      <w:bookmarkStart w:id="11" w:name="_Toc210640495"/>
      <w:r>
        <w:lastRenderedPageBreak/>
        <w:t xml:space="preserve">4. </w:t>
      </w:r>
      <w:r w:rsidR="00B601EE" w:rsidRPr="00B601EE">
        <w:t>KESIMPULAN</w:t>
      </w:r>
      <w:bookmarkEnd w:id="11"/>
    </w:p>
    <w:p w14:paraId="0A492FFB" w14:textId="77777777" w:rsidR="002F5721" w:rsidRPr="002F5721" w:rsidRDefault="002F5721" w:rsidP="002F5721"/>
    <w:p w14:paraId="7C952C00" w14:textId="77777777" w:rsidR="00B601EE" w:rsidRPr="00B601EE" w:rsidRDefault="00B601EE" w:rsidP="00B601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verifikasi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Bab III,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01E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Preprocessing</w:t>
      </w:r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KDD (</w:t>
      </w:r>
      <w:r w:rsidRPr="00B601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Selection, Cleaning, Transformation</w:t>
      </w:r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diimplementasikan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metodis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terverifikasi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B601E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Pipeline</w:t>
      </w:r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1C5FC5B" w14:textId="77777777" w:rsidR="00B601EE" w:rsidRPr="00B601EE" w:rsidRDefault="00B601EE" w:rsidP="00B601EE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01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Missing Value</w:t>
      </w:r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Imputasi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Median/Modus).</w:t>
      </w:r>
    </w:p>
    <w:p w14:paraId="236EE861" w14:textId="77777777" w:rsidR="00B601EE" w:rsidRPr="00B601EE" w:rsidRDefault="00B601EE" w:rsidP="00B601EE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Standardisasi</w:t>
      </w:r>
      <w:proofErr w:type="spellEnd"/>
      <w:r w:rsidRPr="00B601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Skala</w:t>
      </w:r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dikonfirmasi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Mean≈0 dan Std≈1.</w:t>
      </w:r>
    </w:p>
    <w:p w14:paraId="70D5A95B" w14:textId="77777777" w:rsidR="00B601EE" w:rsidRPr="00B601EE" w:rsidRDefault="00B601EE" w:rsidP="00B601EE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01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Meng-</w:t>
      </w:r>
      <w:r w:rsidRPr="00B601E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encode</w:t>
      </w:r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kategorikal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CEE9EA" w14:textId="77777777" w:rsidR="00B601EE" w:rsidRPr="00B601EE" w:rsidRDefault="00B601EE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X_processed_df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kini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konsisten</w:t>
      </w:r>
      <w:proofErr w:type="spellEnd"/>
      <w:r w:rsidRPr="00B601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optimal</w:t>
      </w:r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B601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FD91D5" w14:textId="77777777" w:rsidR="00B601EE" w:rsidRDefault="00B601EE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8A66AC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E8546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9EE622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E1DA7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174119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B6113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14F79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5D09D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92F9D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FEC789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A310BE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703BB8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AC8BF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812F1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835CE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D2F96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48056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0CBFCD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40173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F9A63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3A01E2" w14:textId="77777777" w:rsidR="002F5721" w:rsidRDefault="002F5721" w:rsidP="00B601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27280" w14:textId="0B355CC0" w:rsidR="002F5721" w:rsidRDefault="002F5721" w:rsidP="002F5721">
      <w:pPr>
        <w:pStyle w:val="Heading1"/>
      </w:pPr>
      <w:bookmarkStart w:id="12" w:name="_Toc210640496"/>
      <w:r w:rsidRPr="002F5721">
        <w:lastRenderedPageBreak/>
        <w:t>DAFTAR PUSTAKA</w:t>
      </w:r>
      <w:bookmarkEnd w:id="12"/>
    </w:p>
    <w:p w14:paraId="36A0DBC7" w14:textId="77777777" w:rsidR="002F5721" w:rsidRDefault="002F5721" w:rsidP="002F5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0771C" w14:textId="77777777" w:rsidR="002F5721" w:rsidRPr="002F5721" w:rsidRDefault="002F5721" w:rsidP="002F572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Bramer, M.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(2020). </w:t>
      </w:r>
      <w:r w:rsidRPr="002F57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Principles of Data Mining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(4th ed.). Springer.</w:t>
      </w:r>
    </w:p>
    <w:p w14:paraId="5806697A" w14:textId="7BCF95FC" w:rsidR="002F5721" w:rsidRPr="002F5721" w:rsidRDefault="002F5721" w:rsidP="002F572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Dua, D., &amp; Graff, C.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(2017). </w:t>
      </w:r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UCI Machine Learning Repository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[Dataset]. Irvine, CA: University of California, School of Information and Computer Science. </w:t>
      </w:r>
      <w:proofErr w:type="spellStart"/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9" w:history="1">
        <w:r w:rsidRPr="002F5721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https://archive.ics.uci.edu/dataset/27/credit+approval</w:t>
        </w:r>
      </w:hyperlink>
    </w:p>
    <w:p w14:paraId="09095447" w14:textId="77777777" w:rsidR="002F5721" w:rsidRPr="002F5721" w:rsidRDefault="002F5721" w:rsidP="002F572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Han, J., Kamber, M., &amp; Pei, J.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(2012). </w:t>
      </w:r>
      <w:r w:rsidRPr="002F57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Mining: Concepts and Techniques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(3rd ed.). Elsevier.</w:t>
      </w:r>
    </w:p>
    <w:p w14:paraId="45F2CAEF" w14:textId="77777777" w:rsidR="002F5721" w:rsidRPr="002F5721" w:rsidRDefault="002F5721" w:rsidP="002F572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Pedregosa, F., </w:t>
      </w:r>
      <w:proofErr w:type="spellStart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Varoquaux</w:t>
      </w:r>
      <w:proofErr w:type="spellEnd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G., </w:t>
      </w:r>
      <w:proofErr w:type="spellStart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Gramfort</w:t>
      </w:r>
      <w:proofErr w:type="spellEnd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A., Michel, V., Thirion, B., Grisel, O., Blondel, M., </w:t>
      </w:r>
      <w:proofErr w:type="spellStart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Prettenhofer</w:t>
      </w:r>
      <w:proofErr w:type="spellEnd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P., Weiss, R., Dubourg, V., Vanderplas, J., Passos, A., </w:t>
      </w:r>
      <w:proofErr w:type="spellStart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Cournapeau</w:t>
      </w:r>
      <w:proofErr w:type="spellEnd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D., </w:t>
      </w:r>
      <w:proofErr w:type="spellStart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Delehelle</w:t>
      </w:r>
      <w:proofErr w:type="spellEnd"/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M., Siblini, Y., &amp; Perrot, M.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(2011). Scikit-learn: Machine Learning in Python. </w:t>
      </w:r>
      <w:r w:rsidRPr="002F57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 of Machine Learning Research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F57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12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>, 2825–2830.</w:t>
      </w:r>
    </w:p>
    <w:p w14:paraId="0E6013EF" w14:textId="77777777" w:rsidR="002F5721" w:rsidRPr="002F5721" w:rsidRDefault="002F5721" w:rsidP="002F572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Witten, I. H., Frank, E., &amp; Hall, M. A.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(2017). </w:t>
      </w:r>
      <w:r w:rsidRPr="002F57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Mining: Practical Machine Learning Tools and Techniques</w:t>
      </w:r>
      <w:r w:rsidRPr="002F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(4th ed.). Elsevier.</w:t>
      </w:r>
    </w:p>
    <w:p w14:paraId="118FD6F7" w14:textId="77777777" w:rsidR="002F5721" w:rsidRPr="002F5721" w:rsidRDefault="002F5721" w:rsidP="002F5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F5721" w:rsidRPr="002F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2CB4"/>
    <w:multiLevelType w:val="hybridMultilevel"/>
    <w:tmpl w:val="880CD1F6"/>
    <w:lvl w:ilvl="0" w:tplc="6862DA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F6529"/>
    <w:multiLevelType w:val="multilevel"/>
    <w:tmpl w:val="39C00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E9640B8"/>
    <w:multiLevelType w:val="hybridMultilevel"/>
    <w:tmpl w:val="3B58F4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4607651">
    <w:abstractNumId w:val="2"/>
  </w:num>
  <w:num w:numId="2" w16cid:durableId="1888561248">
    <w:abstractNumId w:val="0"/>
  </w:num>
  <w:num w:numId="3" w16cid:durableId="69593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5C"/>
    <w:rsid w:val="000C7E8E"/>
    <w:rsid w:val="002F5721"/>
    <w:rsid w:val="00351B10"/>
    <w:rsid w:val="00375D88"/>
    <w:rsid w:val="004D5CAC"/>
    <w:rsid w:val="00582214"/>
    <w:rsid w:val="005B63CC"/>
    <w:rsid w:val="006D4D46"/>
    <w:rsid w:val="006E1A10"/>
    <w:rsid w:val="00786AE6"/>
    <w:rsid w:val="00794C3A"/>
    <w:rsid w:val="00796B5C"/>
    <w:rsid w:val="009B585C"/>
    <w:rsid w:val="00AA6583"/>
    <w:rsid w:val="00B601EE"/>
    <w:rsid w:val="00BE4FFD"/>
    <w:rsid w:val="00F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9690"/>
  <w15:chartTrackingRefBased/>
  <w15:docId w15:val="{9086511B-89D7-4F6C-B542-3CD562E8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1B10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5CA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10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CA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E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01EE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01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1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rchive.ics.uci.edu/dataset/27/credit+approva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archive.ics.uci.edu/dataset/27/credit+approv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6F165-ADE4-4714-A5D5-CAF735C3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nadia</dc:creator>
  <cp:keywords/>
  <dc:description/>
  <cp:lastModifiedBy>thalita nadia</cp:lastModifiedBy>
  <cp:revision>2</cp:revision>
  <dcterms:created xsi:type="dcterms:W3CDTF">2025-10-06T03:55:00Z</dcterms:created>
  <dcterms:modified xsi:type="dcterms:W3CDTF">2025-10-06T03:55:00Z</dcterms:modified>
</cp:coreProperties>
</file>