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6"/>
        <w:jc w:val="center"/>
        <w:rPr>
          <w:rFonts w:ascii="Quire Sans" w:hAnsi="Quire Sans" w:eastAsia="Quire Sans" w:cs="Quire Sans"/>
          <w:b/>
          <w:b/>
          <w:bCs/>
          <w:sz w:val="48"/>
          <w:szCs w:val="48"/>
        </w:rPr>
      </w:pPr>
      <w:r>
        <w:rPr>
          <w:rFonts w:eastAsia="Quire Sans" w:cs="Quire Sans" w:ascii="Quire Sans" w:hAnsi="Quire Sans"/>
          <w:b/>
          <w:bCs/>
          <w:sz w:val="48"/>
          <w:szCs w:val="48"/>
        </w:rPr>
        <w:t>Contexto</w:t>
      </w:r>
    </w:p>
    <w:p>
      <w:pPr>
        <w:pStyle w:val="Normal"/>
        <w:spacing w:lineRule="auto" w:line="256"/>
        <w:ind w:firstLine="708"/>
        <w:jc w:val="both"/>
        <w:rPr>
          <w:rFonts w:ascii="Quire Sans" w:hAnsi="Quire Sans" w:eastAsia="Quire Sans" w:cs="Quire Sans"/>
          <w:sz w:val="24"/>
          <w:szCs w:val="24"/>
        </w:rPr>
      </w:pPr>
      <w:r>
        <w:rPr>
          <w:rFonts w:eastAsia="Quire Sans" w:cs="Quire Sans" w:ascii="Quire Sans" w:hAnsi="Quire Sans"/>
          <w:sz w:val="24"/>
          <w:szCs w:val="24"/>
        </w:rPr>
        <w:t>Um datacenter é um espaço físico que armazena máquinas de computação e toda sua infraestrutura de hardware. Esse espaço contém a infraestrutura de todo o sistema de TI., como servidores, unidades de disco rígidos que armazenam dados e equipamentos de rede. Em suma os datacenters são instalações físicas que armazenam dados digitais de qualquer empresa.</w:t>
      </w:r>
    </w:p>
    <w:p>
      <w:pPr>
        <w:pStyle w:val="Normal"/>
        <w:spacing w:lineRule="auto" w:line="256"/>
        <w:ind w:firstLine="708"/>
        <w:jc w:val="both"/>
        <w:rPr>
          <w:rFonts w:ascii="Quire Sans" w:hAnsi="Quire Sans" w:eastAsia="Quire Sans" w:cs="Quire Sans"/>
          <w:sz w:val="24"/>
          <w:szCs w:val="24"/>
        </w:rPr>
      </w:pPr>
      <w:r>
        <w:rPr>
          <w:rFonts w:eastAsia="Quire Sans" w:cs="Quire Sans" w:ascii="Quire Sans" w:hAnsi="Quire Sans"/>
          <w:sz w:val="24"/>
          <w:szCs w:val="24"/>
        </w:rPr>
        <w:t xml:space="preserve">O datacenter surgi da necessidade das empresas de armazenar dados, executar aplicações web, vender seus produtos e para gerenciar essas operações, servidores locais acabam tendo mais custo, e demandando mais espaço nas empresas. Dentre os benefícios de fazer uso dos datacenters, há: replicação de dados em várias máquinas para caso de perda, ou emergência, uso de leis de proteção de dados, para que não haja nenhum tipo de acesso à informação de terceiros, otimização de espaço, etc. </w:t>
      </w:r>
    </w:p>
    <w:p>
      <w:pPr>
        <w:pStyle w:val="Normal"/>
        <w:spacing w:lineRule="auto" w:line="256"/>
        <w:ind w:firstLine="708"/>
        <w:jc w:val="both"/>
        <w:rPr>
          <w:rFonts w:ascii="Quire Sans" w:hAnsi="Quire Sans" w:eastAsia="Quire Sans" w:cs="Quire Sans"/>
          <w:sz w:val="24"/>
          <w:szCs w:val="24"/>
        </w:rPr>
      </w:pPr>
      <w:r>
        <w:rPr>
          <w:rFonts w:eastAsia="Quire Sans" w:cs="Quire Sans" w:ascii="Quire Sans" w:hAnsi="Quire Sans"/>
          <w:sz w:val="24"/>
          <w:szCs w:val="24"/>
        </w:rPr>
        <w:t>Os datacenters surgiram no início da década de 1940, quando os primeiros sistemas de computadores exigiam grandes componentes, nos quais o usuário precisava fazer uso de vários e grandes cabos. Também nessa mesma época por ser tratar de um aparelho novo, e muito grande, havia o superaquecimento da máquina, que por sua vez consumia muita energia. As empresas então começaram a alocar esses aparelhos em um único cômodo da empresa, criando seu próprio datacenter interno, os quais elas mesmas eram responsáveis pelo seu gerenciamento. Conforme o tempo passou, essas tecnologias foram diminuindo de tamanho, mas em contrapartida ficavam mais modernas e mais complexas, com as empresas gerando mais dados e necessitando do armazenamento desses dados. Com o surgimento da computação em nuvem, empresas terceirizadas gerenciam e mantem datacenters em todo o mundo. Grandes empresas como Facebook, Google, Microsoft, Apple possuem Data Centers próprios devido ao grande volume de dados.</w:t>
      </w:r>
    </w:p>
    <w:p>
      <w:pPr>
        <w:pStyle w:val="Normal"/>
        <w:spacing w:lineRule="auto" w:line="256"/>
        <w:ind w:firstLine="708"/>
        <w:jc w:val="both"/>
        <w:rPr>
          <w:rFonts w:ascii="Quire Sans" w:hAnsi="Quire Sans" w:eastAsia="Quire Sans" w:cs="Quire Sans"/>
          <w:sz w:val="24"/>
          <w:szCs w:val="24"/>
        </w:rPr>
      </w:pPr>
      <w:r>
        <w:rPr>
          <w:rFonts w:eastAsia="Quire Sans" w:cs="Quire Sans" w:ascii="Quire Sans" w:hAnsi="Quire Sans"/>
          <w:sz w:val="24"/>
          <w:szCs w:val="24"/>
        </w:rPr>
        <w:t xml:space="preserve">Existem 5 tipos de Data Centers. O primeiro é o Data Center </w:t>
      </w:r>
      <w:r>
        <w:rPr>
          <w:rFonts w:eastAsia="Quire Sans" w:cs="Quire Sans" w:ascii="Quire Sans" w:hAnsi="Quire Sans"/>
          <w:b/>
          <w:bCs/>
          <w:sz w:val="24"/>
          <w:szCs w:val="24"/>
        </w:rPr>
        <w:t>HyperScale</w:t>
      </w:r>
      <w:r>
        <w:rPr>
          <w:rFonts w:eastAsia="Quire Sans" w:cs="Quire Sans" w:ascii="Quire Sans" w:hAnsi="Quire Sans"/>
          <w:sz w:val="24"/>
          <w:szCs w:val="24"/>
        </w:rPr>
        <w:t xml:space="preserve">, o mais popularizado que são o que as grandes empresas usam. É aquele que possui uma grande capacidade de armazenamento, com aproximadamente 5 mil servidores, onde as próprias empresas constroem uma estrutura em uma área, para manter seus dados, e dar suporte às suas operações, podendo compartilhar seus servidores com outras empresas e/ou pessoas físicas. Sua principal finalidade é armazenamento em nuvem como Google Drive, ICloud, etc. O segundo é nomeado DataCenter </w:t>
      </w:r>
      <w:r>
        <w:rPr>
          <w:rFonts w:eastAsia="Quire Sans" w:cs="Quire Sans" w:ascii="Quire Sans" w:hAnsi="Quire Sans"/>
          <w:b/>
          <w:bCs/>
          <w:sz w:val="24"/>
          <w:szCs w:val="24"/>
        </w:rPr>
        <w:t>Colocation</w:t>
      </w:r>
      <w:r>
        <w:rPr>
          <w:rFonts w:eastAsia="Quire Sans" w:cs="Quire Sans" w:ascii="Quire Sans" w:hAnsi="Quire Sans"/>
          <w:sz w:val="24"/>
          <w:szCs w:val="24"/>
        </w:rPr>
        <w:t xml:space="preserve"> onde sua característica principal é que empresas alugam um espaço dentro de outras empresas e montam seu próprio datacenter. Essa solução se aplica àquelas que não querem fazer um grande investimento de DataCenter. O terceiro tipo é o DataCenter </w:t>
      </w:r>
      <w:r>
        <w:rPr>
          <w:rFonts w:eastAsia="Quire Sans" w:cs="Quire Sans" w:ascii="Quire Sans" w:hAnsi="Quire Sans"/>
          <w:b/>
          <w:bCs/>
          <w:sz w:val="24"/>
          <w:szCs w:val="24"/>
        </w:rPr>
        <w:t>Enterprise</w:t>
      </w:r>
      <w:r>
        <w:rPr>
          <w:rFonts w:eastAsia="Quire Sans" w:cs="Quire Sans" w:ascii="Quire Sans" w:hAnsi="Quire Sans"/>
          <w:sz w:val="24"/>
          <w:szCs w:val="24"/>
        </w:rPr>
        <w:t xml:space="preserve"> que não difere muito do HyperScale a não ser pelo fato de serem menores, e por atender necessidades pertinentes a área de T.I., como hospedagem de aplicativos, execução de servidores de e-mail, etc. Há também o DataCenter Edge que são centrais construídas próximas aos usuários finais. Como o processamento é mais próximo ao usuário o datacenter oferece respostas rápidas diminuindo os ruídos de espera. E por últimos temos o DataCenter Nuvem que não necessita de espaço físico para distribuir e armazenar as informações, alguns exemplos são AWS (Amazon), Microsoft Azure, etc. </w:t>
      </w:r>
    </w:p>
    <w:p>
      <w:pPr>
        <w:pStyle w:val="Normal"/>
        <w:spacing w:lineRule="auto" w:line="256"/>
        <w:ind w:firstLine="708"/>
        <w:jc w:val="both"/>
        <w:rPr>
          <w:rFonts w:ascii="Quire Sans" w:hAnsi="Quire Sans" w:eastAsia="Quire Sans" w:cs="Quire Sans"/>
          <w:sz w:val="24"/>
          <w:szCs w:val="24"/>
        </w:rPr>
      </w:pPr>
      <w:r>
        <w:rPr>
          <w:rFonts w:eastAsia="Quire Sans" w:cs="Quire Sans" w:ascii="Quire Sans" w:hAnsi="Quire Sans"/>
          <w:sz w:val="24"/>
          <w:szCs w:val="24"/>
        </w:rPr>
        <w:t>Esses espaços comportam muitas máquinas que trabalham 24 horas por dia, 7 dias por semana, ou seja, seu funcionamento é ininterrupto, o que significa que são espaços que sua temperatura natural é extremamente alta, o que representa riscos para essas empresas, como corrupção de dados nos discos rígidos, diminuição da vida útil das máquinas, danos ao hardware e este último ocasiona em tempo de inatividade que por sua vez gera prejuízo financeiro. A umidade com nível muito baixo também causa eletricidade estática e danos aos componentes eletrônicos.</w:t>
      </w:r>
    </w:p>
    <w:p>
      <w:pPr>
        <w:pStyle w:val="Normal"/>
        <w:spacing w:lineRule="auto" w:line="256"/>
        <w:ind w:firstLine="708"/>
        <w:jc w:val="both"/>
        <w:rPr>
          <w:rFonts w:ascii="Quire Sans" w:hAnsi="Quire Sans" w:eastAsia="Quire Sans" w:cs="Quire Sans"/>
          <w:sz w:val="24"/>
          <w:szCs w:val="24"/>
        </w:rPr>
      </w:pPr>
      <w:r>
        <w:rPr>
          <w:rFonts w:eastAsia="Quire Sans" w:cs="Quire Sans" w:ascii="Quire Sans" w:hAnsi="Quire Sans"/>
          <w:sz w:val="24"/>
          <w:szCs w:val="24"/>
        </w:rPr>
        <w:t>Na maioria dos casos, os datacenters possuem inúmeras estratégias alternativas para situações de emergência ou atualizações. Eles trabalham com geradores a diesel, para quando há quedas de energia, possuem também instalações de backup para no caso de um falhar, o outro já ser ativado imediatamente.</w:t>
      </w:r>
    </w:p>
    <w:p>
      <w:pPr>
        <w:pStyle w:val="Normal"/>
        <w:spacing w:lineRule="auto" w:line="256"/>
        <w:ind w:firstLine="708"/>
        <w:jc w:val="both"/>
        <w:rPr>
          <w:rFonts w:ascii="Quire Sans" w:hAnsi="Quire Sans" w:eastAsia="Quire Sans" w:cs="Quire Sans"/>
          <w:sz w:val="24"/>
          <w:szCs w:val="24"/>
        </w:rPr>
      </w:pPr>
      <w:r>
        <w:rPr>
          <w:rFonts w:eastAsia="Quire Sans" w:cs="Quire Sans" w:ascii="Quire Sans" w:hAnsi="Quire Sans"/>
          <w:sz w:val="24"/>
          <w:szCs w:val="24"/>
        </w:rPr>
        <w:t xml:space="preserve">Neste cenário a temperatura e umidade adequada é extremamente importante para essas estruturas.  A temperatura é controlada por meio de ar-condicionado de precisão e isolamento térmico e a umidade por meio de sistemas de umidificação e desumidificação. </w:t>
      </w:r>
    </w:p>
    <w:p>
      <w:pPr>
        <w:pStyle w:val="Normal"/>
        <w:spacing w:lineRule="auto" w:line="256"/>
        <w:ind w:firstLine="708"/>
        <w:jc w:val="both"/>
        <w:rPr>
          <w:rFonts w:ascii="Quire Sans" w:hAnsi="Quire Sans" w:eastAsia="Quire Sans" w:cs="Quire Sans"/>
          <w:sz w:val="24"/>
          <w:szCs w:val="24"/>
        </w:rPr>
      </w:pPr>
      <w:r>
        <w:rPr>
          <w:rFonts w:eastAsia="Quire Sans" w:cs="Quire Sans" w:ascii="Quire Sans" w:hAnsi="Quire Sans"/>
          <w:sz w:val="24"/>
          <w:szCs w:val="24"/>
        </w:rPr>
        <w:t xml:space="preserve">Com os avanços tecnológicos, o mercado de DataCenters cresce cada dia mais. O mercado brasileiro de serviços de DataCenter representou 58% do total na América Latina. No Brasil este mercado está avaliado em US$ 2,23 bilhões. São Paulo e Rio de Janeiro é onde há maior concentração de DataCenters Colocation. </w:t>
      </w:r>
    </w:p>
    <w:p>
      <w:pPr>
        <w:pStyle w:val="Normal"/>
        <w:spacing w:lineRule="auto" w:line="256"/>
        <w:ind w:firstLine="708"/>
        <w:rPr>
          <w:rFonts w:ascii="Quire Sans" w:hAnsi="Quire Sans" w:eastAsia="Quire Sans" w:cs="Quire Sans"/>
          <w:sz w:val="24"/>
          <w:szCs w:val="24"/>
        </w:rPr>
      </w:pPr>
      <w:r>
        <w:rPr>
          <w:rFonts w:eastAsia="Quire Sans" w:cs="Quire Sans" w:ascii="Quire Sans" w:hAnsi="Quire Sans"/>
          <w:sz w:val="24"/>
          <w:szCs w:val="24"/>
        </w:rPr>
        <w:t>Estruturas de DataCenters tem a sua filosofia apoiada em Uptimes (tempo de atividade). Em termos de perdas, os DataCenters sofrem prejuízos financeiros quando ocorrem os DownTime que significa tempo de inatividade do DataCenter. Esses downtimes não planejados são uma ameaça às organizações, e custam muito caro. Em um relatório de 2020, do Instituto Ponemon o custo de uma parada não planejada em um DataCenter é de €6.850 por minuto, o que em reais representa R$ 42.213.  Os downtimes mais comuns que os datacenters sofrem estão relacionados à rede (conectividade) representando 31%, em seguida da falta de energia que corresponde 23%. As falhas no sistema de resfriamento correspondem a 7% dos downtimes.</w:t>
      </w:r>
    </w:p>
    <w:p>
      <w:pPr>
        <w:pStyle w:val="Normal"/>
        <w:spacing w:lineRule="auto" w:line="256"/>
        <w:ind w:firstLine="708"/>
        <w:rPr>
          <w:rFonts w:ascii="Quire Sans" w:hAnsi="Quire Sans" w:eastAsia="Quire Sans" w:cs="Quire Sans"/>
          <w:sz w:val="24"/>
          <w:szCs w:val="24"/>
        </w:rPr>
      </w:pPr>
      <w:r>
        <w:rPr>
          <w:rFonts w:eastAsia="Quire Sans" w:cs="Quire Sans" w:ascii="Quire Sans" w:hAnsi="Quire Sans"/>
          <w:sz w:val="24"/>
          <w:szCs w:val="24"/>
        </w:rPr>
        <w:t xml:space="preserve">A temperatura ideal para os DataCenter’s é entre 18ºC e 27ºC, e a umidade relativa do ar deve estar entre 40% e 55%. </w:t>
      </w:r>
      <w:r>
        <w:rPr/>
        <w:br/>
        <w:br/>
        <w:br/>
        <w:br/>
        <w:br/>
        <w:br/>
        <w:br/>
        <w:br/>
      </w:r>
    </w:p>
    <w:p>
      <w:pPr>
        <w:pStyle w:val="Normal"/>
        <w:spacing w:lineRule="auto" w:line="256"/>
        <w:jc w:val="center"/>
        <w:rPr>
          <w:rFonts w:ascii="Quire Sans" w:hAnsi="Quire Sans" w:eastAsia="Quire Sans" w:cs="Quire Sans"/>
          <w:b/>
          <w:b/>
          <w:bCs/>
          <w:sz w:val="48"/>
          <w:szCs w:val="48"/>
        </w:rPr>
      </w:pPr>
      <w:r>
        <w:rPr>
          <w:rFonts w:eastAsia="Quire Sans" w:cs="Quire Sans" w:ascii="Quire Sans" w:hAnsi="Quire Sans"/>
          <w:b/>
          <w:bCs/>
          <w:sz w:val="48"/>
          <w:szCs w:val="48"/>
        </w:rPr>
        <w:t>Justificativa</w:t>
      </w:r>
    </w:p>
    <w:p>
      <w:pPr>
        <w:pStyle w:val="Normal"/>
        <w:spacing w:lineRule="auto" w:line="256"/>
        <w:rPr>
          <w:rFonts w:ascii="Quire Sans" w:hAnsi="Quire Sans" w:eastAsia="Quire Sans" w:cs="Quire Sans"/>
          <w:sz w:val="24"/>
          <w:szCs w:val="24"/>
        </w:rPr>
      </w:pPr>
      <w:r>
        <w:rPr>
          <w:rFonts w:eastAsia="Quire Sans" w:cs="Quire Sans" w:ascii="Quire Sans" w:hAnsi="Quire Sans"/>
          <w:sz w:val="24"/>
          <w:szCs w:val="24"/>
        </w:rPr>
        <w:t>Com a implementação do nosso sistema de monitoramento tanto de temperatura quanto de umidade, fornecendo uma visão mais clara da situação dentro dos ambientes do DataCenter, possibilitando reduzir os erros na adoção ou implementação de procedimentos em 43% além de também podendo reduzir em até 7% o tempo de DownTime causado por falhas no sistema de resfriamento.</w:t>
      </w:r>
    </w:p>
    <w:p>
      <w:pPr>
        <w:pStyle w:val="Normal"/>
        <w:spacing w:lineRule="auto" w:line="256"/>
        <w:jc w:val="center"/>
        <w:rPr>
          <w:rFonts w:ascii="Quire Sans" w:hAnsi="Quire Sans" w:eastAsia="Quire Sans" w:cs="Quire Sans"/>
          <w:b/>
          <w:b/>
          <w:bCs/>
          <w:sz w:val="48"/>
          <w:szCs w:val="48"/>
        </w:rPr>
      </w:pPr>
      <w:r>
        <w:rPr>
          <w:rFonts w:eastAsia="Quire Sans" w:cs="Quire Sans" w:ascii="Quire Sans" w:hAnsi="Quire Sans"/>
          <w:sz w:val="24"/>
          <w:szCs w:val="24"/>
        </w:rPr>
        <w:br/>
      </w:r>
      <w:r>
        <w:rPr>
          <w:rFonts w:eastAsia="Quire Sans" w:cs="Quire Sans" w:ascii="Quire Sans" w:hAnsi="Quire Sans"/>
          <w:b/>
          <w:bCs/>
          <w:sz w:val="48"/>
          <w:szCs w:val="48"/>
        </w:rPr>
        <w:t>Objetivos</w:t>
      </w:r>
    </w:p>
    <w:p>
      <w:pPr>
        <w:pStyle w:val="Normal"/>
        <w:spacing w:lineRule="auto" w:line="256"/>
        <w:jc w:val="center"/>
        <w:rPr>
          <w:rFonts w:ascii="Quire Sans" w:hAnsi="Quire Sans" w:eastAsia="Quire Sans" w:cs="Quire Sans"/>
          <w:b/>
          <w:b/>
          <w:bCs/>
          <w:sz w:val="48"/>
          <w:szCs w:val="48"/>
        </w:rPr>
      </w:pPr>
      <w:r>
        <w:rPr>
          <w:rFonts w:eastAsia="Quire Sans" w:cs="Quire Sans" w:ascii="Quire Sans" w:hAnsi="Quire Sans"/>
          <w:b/>
          <w:bCs/>
          <w:sz w:val="48"/>
          <w:szCs w:val="48"/>
        </w:rPr>
      </w:r>
    </w:p>
    <w:p>
      <w:pPr>
        <w:pStyle w:val="Normal"/>
        <w:spacing w:lineRule="auto" w:line="256"/>
        <w:jc w:val="center"/>
        <w:rPr>
          <w:rFonts w:ascii="Quire Sans" w:hAnsi="Quire Sans" w:eastAsia="Quire Sans" w:cs="Quire Sans"/>
          <w:b/>
          <w:b/>
          <w:bCs/>
          <w:sz w:val="48"/>
          <w:szCs w:val="48"/>
        </w:rPr>
      </w:pPr>
      <w:r>
        <w:rPr>
          <w:rFonts w:eastAsia="Quire Sans" w:cs="Quire Sans" w:ascii="Quire Sans" w:hAnsi="Quire Sans"/>
          <w:b/>
          <w:bCs/>
          <w:sz w:val="48"/>
          <w:szCs w:val="48"/>
        </w:rPr>
        <w:t>Escopo</w:t>
      </w:r>
    </w:p>
    <w:p>
      <w:pPr>
        <w:pStyle w:val="Normal"/>
        <w:spacing w:lineRule="auto" w:line="256"/>
        <w:jc w:val="center"/>
        <w:rPr>
          <w:rFonts w:ascii="Quire Sans" w:hAnsi="Quire Sans" w:eastAsia="Quire Sans" w:cs="Quire Sans"/>
          <w:b/>
          <w:b/>
          <w:bCs/>
          <w:sz w:val="36"/>
          <w:szCs w:val="36"/>
        </w:rPr>
      </w:pPr>
      <w:r>
        <w:rPr>
          <w:rFonts w:eastAsia="Quire Sans" w:cs="Quire Sans" w:ascii="Quire Sans" w:hAnsi="Quire Sans"/>
          <w:b/>
          <w:bCs/>
          <w:sz w:val="36"/>
          <w:szCs w:val="36"/>
        </w:rPr>
        <w:t>Descrição do Projeto</w:t>
      </w:r>
    </w:p>
    <w:p>
      <w:pPr>
        <w:pStyle w:val="Normal"/>
        <w:spacing w:lineRule="auto" w:line="256"/>
        <w:jc w:val="left"/>
        <w:rPr>
          <w:rFonts w:ascii="Quire Sans" w:hAnsi="Quire Sans" w:eastAsia="Quire Sans" w:cs="Quire Sans"/>
          <w:b w:val="false"/>
          <w:b w:val="false"/>
          <w:bCs w:val="false"/>
          <w:sz w:val="24"/>
          <w:szCs w:val="24"/>
        </w:rPr>
      </w:pPr>
      <w:r>
        <w:rPr>
          <w:rFonts w:eastAsia="Quire Sans" w:cs="Quire Sans" w:ascii="Quire Sans" w:hAnsi="Quire Sans"/>
          <w:b w:val="false"/>
          <w:bCs w:val="false"/>
          <w:sz w:val="24"/>
          <w:szCs w:val="24"/>
        </w:rPr>
        <w:t xml:space="preserve"> </w:t>
      </w:r>
      <w:r>
        <w:rPr>
          <w:rFonts w:eastAsia="Quire Sans" w:cs="Quire Sans" w:ascii="Quire Sans" w:hAnsi="Quire Sans"/>
          <w:b w:val="false"/>
          <w:bCs w:val="false"/>
          <w:sz w:val="24"/>
          <w:szCs w:val="24"/>
        </w:rPr>
        <w:t>O projeto comporta uma plataforma que vai possibilitar o armazenamento, análise e captura de dados a respeito da umidade e temperatura, dentro dos módulos de um determinado DataCenter.</w:t>
      </w:r>
    </w:p>
    <w:p>
      <w:pPr>
        <w:pStyle w:val="Normal"/>
        <w:spacing w:lineRule="auto" w:line="256"/>
        <w:jc w:val="left"/>
        <w:rPr>
          <w:rFonts w:ascii="Quire Sans" w:hAnsi="Quire Sans" w:eastAsia="Quire Sans" w:cs="Quire Sans"/>
          <w:b w:val="false"/>
          <w:b w:val="false"/>
          <w:bCs w:val="false"/>
          <w:sz w:val="36"/>
          <w:szCs w:val="36"/>
        </w:rPr>
      </w:pPr>
      <w:r>
        <w:rPr>
          <w:rFonts w:eastAsia="Quire Sans" w:cs="Quire Sans" w:ascii="Quire Sans" w:hAnsi="Quire Sans"/>
          <w:b w:val="false"/>
          <w:bCs w:val="false"/>
          <w:sz w:val="24"/>
          <w:szCs w:val="24"/>
        </w:rPr>
        <w:t xml:space="preserve"> </w:t>
      </w:r>
      <w:r>
        <w:rPr>
          <w:rFonts w:eastAsia="Quire Sans" w:cs="Quire Sans" w:ascii="Quire Sans" w:hAnsi="Quire Sans"/>
          <w:b w:val="false"/>
          <w:bCs w:val="false"/>
          <w:sz w:val="24"/>
          <w:szCs w:val="24"/>
        </w:rPr>
        <w:t>Contamos com o sensor DHT11, que proporciona  a captura de umidade e temperatura (apenas um por Módulo) em tempo real, no qual o mesmo foi inserido, interagindo com o SGBD, armazenando os dados em registros alimentando a plataforma que por sua vez, analisa e relaciona com</w:t>
      </w:r>
      <w:r>
        <w:rPr>
          <w:rFonts w:eastAsia="Quire Sans" w:cs="Quire Sans" w:ascii="Quire Sans" w:hAnsi="Quire Sans"/>
          <w:b w:val="false"/>
          <w:bCs w:val="false"/>
          <w:sz w:val="36"/>
          <w:szCs w:val="36"/>
        </w:rPr>
        <w:t xml:space="preserve"> </w:t>
      </w:r>
      <w:r>
        <w:rPr>
          <w:rFonts w:eastAsia="Quire Sans" w:cs="Quire Sans" w:ascii="Quire Sans" w:hAnsi="Quire Sans"/>
          <w:b w:val="false"/>
          <w:bCs w:val="false"/>
          <w:sz w:val="24"/>
          <w:szCs w:val="24"/>
        </w:rPr>
        <w:t>Métricas, construindo gráficos para exibição e melhor visualização dos dados.</w:t>
      </w:r>
      <w:r>
        <w:rPr>
          <w:rFonts w:eastAsia="Quire Sans" w:cs="Quire Sans" w:ascii="Quire Sans" w:hAnsi="Quire Sans"/>
          <w:b w:val="false"/>
          <w:bCs w:val="false"/>
          <w:sz w:val="36"/>
          <w:szCs w:val="36"/>
        </w:rPr>
        <w:t xml:space="preserve"> </w:t>
      </w:r>
    </w:p>
    <w:p>
      <w:pPr>
        <w:pStyle w:val="Normal"/>
        <w:spacing w:lineRule="auto" w:line="256"/>
        <w:jc w:val="center"/>
        <w:rPr>
          <w:rFonts w:ascii="Quire Sans" w:hAnsi="Quire Sans" w:eastAsia="Quire Sans" w:cs="Quire Sans"/>
          <w:b/>
          <w:b/>
          <w:bCs/>
          <w:sz w:val="36"/>
          <w:szCs w:val="36"/>
        </w:rPr>
      </w:pPr>
      <w:r>
        <w:rPr>
          <w:rFonts w:eastAsia="Quire Sans" w:cs="Quire Sans" w:ascii="Quire Sans" w:hAnsi="Quire Sans"/>
          <w:b/>
          <w:bCs/>
          <w:sz w:val="36"/>
          <w:szCs w:val="36"/>
        </w:rPr>
      </w:r>
    </w:p>
    <w:p>
      <w:pPr>
        <w:pStyle w:val="Normal"/>
        <w:spacing w:lineRule="auto" w:line="256"/>
        <w:jc w:val="center"/>
        <w:rPr>
          <w:rFonts w:ascii="Quire Sans" w:hAnsi="Quire Sans" w:eastAsia="Quire Sans" w:cs="Quire Sans"/>
          <w:b/>
          <w:b/>
          <w:bCs/>
          <w:sz w:val="36"/>
          <w:szCs w:val="36"/>
        </w:rPr>
      </w:pPr>
      <w:r>
        <w:rPr>
          <w:rFonts w:eastAsia="Quire Sans" w:cs="Quire Sans" w:ascii="Quire Sans" w:hAnsi="Quire Sans"/>
          <w:b/>
          <w:bCs/>
          <w:sz w:val="36"/>
          <w:szCs w:val="36"/>
        </w:rPr>
        <w:t>Resultados Esperados</w:t>
      </w:r>
    </w:p>
    <w:p>
      <w:pPr>
        <w:pStyle w:val="Normal"/>
        <w:spacing w:lineRule="auto" w:line="256"/>
        <w:jc w:val="center"/>
        <w:rPr>
          <w:rFonts w:ascii="Quire Sans" w:hAnsi="Quire Sans" w:eastAsia="Quire Sans" w:cs="Quire Sans"/>
          <w:b/>
          <w:b/>
          <w:bCs/>
          <w:sz w:val="36"/>
          <w:szCs w:val="36"/>
        </w:rPr>
      </w:pPr>
      <w:r>
        <w:rPr>
          <w:rFonts w:eastAsia="Quire Sans" w:cs="Quire Sans" w:ascii="Quire Sans" w:hAnsi="Quire Sans"/>
          <w:b/>
          <w:bCs/>
          <w:sz w:val="36"/>
          <w:szCs w:val="36"/>
        </w:rPr>
      </w:r>
    </w:p>
    <w:p>
      <w:pPr>
        <w:pStyle w:val="Normal"/>
        <w:spacing w:lineRule="auto" w:line="256"/>
        <w:jc w:val="center"/>
        <w:rPr>
          <w:rFonts w:ascii="Quire Sans" w:hAnsi="Quire Sans" w:eastAsia="Quire Sans" w:cs="Quire Sans"/>
          <w:b/>
          <w:b/>
          <w:bCs/>
          <w:sz w:val="48"/>
          <w:szCs w:val="48"/>
        </w:rPr>
      </w:pPr>
      <w:r>
        <w:rPr>
          <w:rFonts w:eastAsia="Quire Sans" w:cs="Quire Sans" w:ascii="Quire Sans" w:hAnsi="Quire Sans"/>
          <w:b/>
          <w:bCs/>
          <w:sz w:val="48"/>
          <w:szCs w:val="48"/>
        </w:rPr>
        <w:br/>
        <w:br/>
        <w:br/>
        <w:br/>
        <w:br/>
        <w:br/>
        <w:br/>
      </w:r>
    </w:p>
    <w:p>
      <w:pPr>
        <w:pStyle w:val="Normal"/>
        <w:spacing w:lineRule="auto" w:line="256"/>
        <w:jc w:val="center"/>
        <w:rPr>
          <w:rFonts w:ascii="Quire Sans" w:hAnsi="Quire Sans" w:eastAsia="Quire Sans" w:cs="Quire Sans"/>
          <w:b/>
          <w:b/>
          <w:bCs/>
          <w:sz w:val="48"/>
          <w:szCs w:val="48"/>
        </w:rPr>
      </w:pPr>
      <w:r>
        <w:rPr>
          <w:rFonts w:eastAsia="Quire Sans" w:cs="Quire Sans" w:ascii="Quire Sans" w:hAnsi="Quire Sans"/>
          <w:b/>
          <w:bCs/>
          <w:sz w:val="48"/>
          <w:szCs w:val="48"/>
        </w:rPr>
        <w:br/>
        <w:t>Requisitos</w:t>
      </w:r>
    </w:p>
    <w:p>
      <w:pPr>
        <w:pStyle w:val="Normal"/>
        <w:spacing w:lineRule="auto" w:line="256"/>
        <w:jc w:val="center"/>
        <w:rPr>
          <w:rFonts w:ascii="Quire Sans" w:hAnsi="Quire Sans" w:eastAsia="Quire Sans" w:cs="Quire Sans"/>
          <w:b/>
          <w:b/>
          <w:bCs/>
          <w:sz w:val="16"/>
          <w:szCs w:val="16"/>
        </w:rPr>
      </w:pPr>
      <w:r>
        <w:rPr>
          <w:rFonts w:eastAsia="Quire Sans" w:cs="Quire Sans" w:ascii="Quire Sans" w:hAnsi="Quire Sans"/>
          <w:b/>
          <w:bCs/>
          <w:sz w:val="16"/>
          <w:szCs w:val="16"/>
        </w:rPr>
      </w:r>
    </w:p>
    <w:tbl>
      <w:tblPr>
        <w:tblStyle w:val="Tabelacomgrade"/>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3"/>
        <w:gridCol w:w="2409"/>
        <w:gridCol w:w="2314"/>
        <w:gridCol w:w="1849"/>
      </w:tblGrid>
      <w:tr>
        <w:trPr/>
        <w:tc>
          <w:tcPr>
            <w:tcW w:w="2443" w:type="dxa"/>
            <w:tcBorders/>
            <w:shd w:color="auto" w:fill="2F99BF" w:val="clear"/>
          </w:tcPr>
          <w:p>
            <w:pPr>
              <w:pStyle w:val="Normal"/>
              <w:widowControl/>
              <w:spacing w:lineRule="auto" w:line="240" w:before="0" w:after="0"/>
              <w:jc w:val="left"/>
              <w:rPr>
                <w:rFonts w:ascii="Quire Sans" w:hAnsi="Quire Sans" w:cs="Quire Sans"/>
                <w:b/>
                <w:b/>
                <w:bCs/>
                <w:sz w:val="32"/>
                <w:szCs w:val="32"/>
              </w:rPr>
            </w:pPr>
            <w:r>
              <w:rPr>
                <w:rFonts w:eastAsia="Calibri" w:cs="Quire Sans" w:ascii="Quire Sans" w:hAnsi="Quire Sans"/>
                <w:b/>
                <w:bCs/>
                <w:kern w:val="0"/>
                <w:sz w:val="32"/>
                <w:szCs w:val="32"/>
                <w:lang w:val="pt-BR" w:eastAsia="en-US" w:bidi="ar-SA"/>
              </w:rPr>
              <w:t>Requisitos</w:t>
            </w:r>
          </w:p>
        </w:tc>
        <w:tc>
          <w:tcPr>
            <w:tcW w:w="2409" w:type="dxa"/>
            <w:tcBorders/>
            <w:shd w:color="auto" w:fill="2F99BF" w:val="clear"/>
          </w:tcPr>
          <w:p>
            <w:pPr>
              <w:pStyle w:val="Normal"/>
              <w:widowControl/>
              <w:spacing w:lineRule="auto" w:line="240" w:before="0" w:after="0"/>
              <w:jc w:val="left"/>
              <w:rPr>
                <w:rFonts w:ascii="Quire Sans" w:hAnsi="Quire Sans" w:cs="Quire Sans"/>
                <w:b/>
                <w:b/>
                <w:bCs/>
                <w:sz w:val="32"/>
                <w:szCs w:val="32"/>
              </w:rPr>
            </w:pPr>
            <w:r>
              <w:rPr>
                <w:rFonts w:eastAsia="Calibri" w:cs="Quire Sans" w:ascii="Quire Sans" w:hAnsi="Quire Sans"/>
                <w:b/>
                <w:bCs/>
                <w:kern w:val="0"/>
                <w:sz w:val="32"/>
                <w:szCs w:val="32"/>
                <w:lang w:val="pt-BR" w:eastAsia="en-US" w:bidi="ar-SA"/>
              </w:rPr>
              <w:t>Descrição</w:t>
            </w:r>
          </w:p>
        </w:tc>
        <w:tc>
          <w:tcPr>
            <w:tcW w:w="2314" w:type="dxa"/>
            <w:tcBorders/>
            <w:shd w:color="auto" w:fill="2F99BF" w:val="clear"/>
          </w:tcPr>
          <w:p>
            <w:pPr>
              <w:pStyle w:val="Normal"/>
              <w:widowControl/>
              <w:spacing w:lineRule="auto" w:line="240" w:before="0" w:after="0"/>
              <w:jc w:val="left"/>
              <w:rPr>
                <w:rFonts w:ascii="Quire Sans" w:hAnsi="Quire Sans" w:cs="Quire Sans"/>
                <w:b/>
                <w:b/>
                <w:bCs/>
                <w:sz w:val="32"/>
                <w:szCs w:val="32"/>
              </w:rPr>
            </w:pPr>
            <w:r>
              <w:rPr>
                <w:rFonts w:eastAsia="Calibri" w:cs="Quire Sans" w:ascii="Quire Sans" w:hAnsi="Quire Sans"/>
                <w:b/>
                <w:bCs/>
                <w:kern w:val="0"/>
                <w:sz w:val="32"/>
                <w:szCs w:val="32"/>
                <w:lang w:val="pt-BR" w:eastAsia="en-US" w:bidi="ar-SA"/>
              </w:rPr>
              <w:t>Classificação</w:t>
            </w:r>
          </w:p>
        </w:tc>
        <w:tc>
          <w:tcPr>
            <w:tcW w:w="1849" w:type="dxa"/>
            <w:tcBorders/>
            <w:shd w:color="auto" w:fill="2F99BF" w:val="clear"/>
          </w:tcPr>
          <w:p>
            <w:pPr>
              <w:pStyle w:val="Normal"/>
              <w:widowControl/>
              <w:spacing w:lineRule="auto" w:line="240" w:before="0" w:after="0"/>
              <w:jc w:val="left"/>
              <w:rPr>
                <w:rFonts w:ascii="Quire Sans" w:hAnsi="Quire Sans" w:cs="Quire Sans"/>
                <w:b/>
                <w:b/>
                <w:bCs/>
                <w:sz w:val="32"/>
                <w:szCs w:val="32"/>
              </w:rPr>
            </w:pPr>
            <w:r>
              <w:rPr>
                <w:rFonts w:eastAsia="Calibri" w:cs="Quire Sans" w:ascii="Quire Sans" w:hAnsi="Quire Sans"/>
                <w:b/>
                <w:bCs/>
                <w:kern w:val="0"/>
                <w:sz w:val="32"/>
                <w:szCs w:val="32"/>
                <w:lang w:val="pt-BR" w:eastAsia="en-US" w:bidi="ar-SA"/>
              </w:rPr>
              <w:t>Tipo</w:t>
            </w:r>
          </w:p>
        </w:tc>
      </w:tr>
      <w:tr>
        <w:trPr/>
        <w:tc>
          <w:tcPr>
            <w:tcW w:w="2443" w:type="dxa"/>
            <w:tcBorders/>
          </w:tcPr>
          <w:p>
            <w:pPr>
              <w:pStyle w:val="Normal"/>
              <w:widowControl/>
              <w:spacing w:lineRule="auto" w:line="240" w:before="0" w:after="0"/>
              <w:jc w:val="center"/>
              <w:rPr>
                <w:rFonts w:ascii="Quire Sans" w:hAnsi="Quire Sans" w:cs="Quire Sans"/>
                <w:sz w:val="24"/>
                <w:szCs w:val="24"/>
              </w:rPr>
            </w:pPr>
            <w:r>
              <w:rPr>
                <w:rFonts w:eastAsia="Calibri" w:cs="Quire Sans" w:ascii="Quire Sans" w:hAnsi="Quire Sans"/>
                <w:kern w:val="0"/>
                <w:sz w:val="24"/>
                <w:szCs w:val="24"/>
                <w:lang w:val="pt-BR" w:eastAsia="en-US" w:bidi="ar-SA"/>
              </w:rPr>
              <w:t>Tela Home</w:t>
            </w:r>
          </w:p>
        </w:tc>
        <w:tc>
          <w:tcPr>
            <w:tcW w:w="2409" w:type="dxa"/>
            <w:tcBorders/>
          </w:tcPr>
          <w:p>
            <w:pPr>
              <w:pStyle w:val="Normal"/>
              <w:widowControl/>
              <w:spacing w:lineRule="auto" w:line="240" w:before="0" w:after="0"/>
              <w:jc w:val="left"/>
              <w:rPr>
                <w:rFonts w:ascii="Quire Sans" w:hAnsi="Quire Sans" w:cs="Quire Sans"/>
                <w:sz w:val="24"/>
                <w:szCs w:val="24"/>
              </w:rPr>
            </w:pPr>
            <w:r>
              <w:rPr>
                <w:rFonts w:eastAsia="Calibri" w:cs="Quire Sans" w:ascii="Quire Sans" w:hAnsi="Quire Sans"/>
                <w:kern w:val="0"/>
                <w:sz w:val="24"/>
                <w:szCs w:val="24"/>
                <w:lang w:val="pt-BR" w:eastAsia="en-US" w:bidi="ar-SA"/>
              </w:rPr>
              <w:t>Tela inicial do site deve conter as seguintes sessões:</w:t>
              <w:br/>
              <w:t>- Sobre nós;</w:t>
              <w:br/>
              <w:t>- Sobre o Projeto;</w:t>
              <w:br/>
              <w:t>- Passo a passo da ferramenta;</w:t>
              <w:br/>
              <w:t>- Fluxo de implementação</w:t>
              <w:br/>
              <w:t>- Entre em contato;</w:t>
            </w:r>
          </w:p>
        </w:tc>
        <w:tc>
          <w:tcPr>
            <w:tcW w:w="2314" w:type="dxa"/>
            <w:tcBorders/>
            <w:shd w:color="auto" w:fill="A8D08D" w:themeFill="accent6" w:themeFillTint="99" w:val="clear"/>
          </w:tcPr>
          <w:p>
            <w:pPr>
              <w:pStyle w:val="Normal"/>
              <w:widowControl/>
              <w:numPr>
                <w:ilvl w:val="0"/>
                <w:numId w:val="0"/>
              </w:numPr>
              <w:spacing w:lineRule="auto" w:line="240" w:before="0" w:after="0"/>
              <w:jc w:val="center"/>
              <w:outlineLvl w:val="0"/>
              <w:rPr>
                <w:rFonts w:ascii="Quire Sans" w:hAnsi="Quire Sans" w:cs="Quire Sans"/>
                <w:sz w:val="24"/>
                <w:szCs w:val="24"/>
              </w:rPr>
            </w:pPr>
            <w:r>
              <w:rPr>
                <w:rFonts w:eastAsia="Calibri" w:cs="Quire Sans" w:ascii="Quire Sans" w:hAnsi="Quire Sans"/>
                <w:kern w:val="0"/>
                <w:sz w:val="24"/>
                <w:szCs w:val="24"/>
                <w:lang w:val="pt-BR" w:eastAsia="en-US" w:bidi="ar-SA"/>
              </w:rPr>
              <w:t>Essencial</w:t>
            </w:r>
          </w:p>
        </w:tc>
        <w:tc>
          <w:tcPr>
            <w:tcW w:w="1849" w:type="dxa"/>
            <w:tcBorders/>
          </w:tcPr>
          <w:p>
            <w:pPr>
              <w:pStyle w:val="Normal"/>
              <w:widowControl/>
              <w:spacing w:lineRule="auto" w:line="240" w:before="0" w:after="0"/>
              <w:jc w:val="center"/>
              <w:rPr>
                <w:rFonts w:ascii="Quire Sans" w:hAnsi="Quire Sans" w:cs="Quire Sans"/>
                <w:sz w:val="24"/>
                <w:szCs w:val="24"/>
              </w:rPr>
            </w:pPr>
            <w:r>
              <w:rPr>
                <w:rFonts w:eastAsia="Calibri" w:cs="Quire Sans" w:ascii="Quire Sans" w:hAnsi="Quire Sans"/>
                <w:kern w:val="0"/>
                <w:sz w:val="24"/>
                <w:szCs w:val="24"/>
                <w:lang w:val="pt-BR" w:eastAsia="en-US" w:bidi="ar-SA"/>
              </w:rPr>
              <w:t>Não Funcional</w:t>
            </w:r>
          </w:p>
        </w:tc>
      </w:tr>
      <w:tr>
        <w:trPr/>
        <w:tc>
          <w:tcPr>
            <w:tcW w:w="2443" w:type="dxa"/>
            <w:tcBorders/>
          </w:tcPr>
          <w:p>
            <w:pPr>
              <w:pStyle w:val="Normal"/>
              <w:widowControl/>
              <w:spacing w:lineRule="auto" w:line="240" w:before="0" w:after="0"/>
              <w:jc w:val="center"/>
              <w:rPr>
                <w:rFonts w:ascii="Quire Sans" w:hAnsi="Quire Sans" w:cs="Quire Sans"/>
                <w:sz w:val="24"/>
                <w:szCs w:val="24"/>
              </w:rPr>
            </w:pPr>
            <w:r>
              <w:rPr>
                <w:rFonts w:eastAsia="Calibri" w:cs="Quire Sans" w:ascii="Quire Sans" w:hAnsi="Quire Sans"/>
                <w:kern w:val="0"/>
                <w:sz w:val="24"/>
                <w:szCs w:val="24"/>
                <w:lang w:val="pt-BR" w:eastAsia="en-US" w:bidi="ar-SA"/>
              </w:rPr>
              <w:t>Tela Cadastro</w:t>
            </w:r>
          </w:p>
        </w:tc>
        <w:tc>
          <w:tcPr>
            <w:tcW w:w="2409" w:type="dxa"/>
            <w:tcBorders/>
          </w:tcPr>
          <w:p>
            <w:pPr>
              <w:pStyle w:val="Normal"/>
              <w:widowControl/>
              <w:spacing w:lineRule="auto" w:line="240" w:before="0" w:after="0"/>
              <w:jc w:val="left"/>
              <w:rPr>
                <w:rFonts w:ascii="Quire Sans" w:hAnsi="Quire Sans" w:cs="Quire Sans"/>
                <w:sz w:val="24"/>
                <w:szCs w:val="24"/>
              </w:rPr>
            </w:pPr>
            <w:r>
              <w:rPr>
                <w:rFonts w:eastAsia="Calibri" w:cs="Quire Sans" w:ascii="Quire Sans" w:hAnsi="Quire Sans"/>
                <w:kern w:val="0"/>
                <w:sz w:val="24"/>
                <w:szCs w:val="24"/>
                <w:lang w:val="pt-BR" w:eastAsia="en-US" w:bidi="ar-SA"/>
              </w:rPr>
              <w:t>Tela de Cadastro para cadastro de novo acesso ao sistema deve conter os seguintes campos:</w:t>
              <w:br/>
              <w:t>- Nome</w:t>
              <w:br/>
              <w:t>- Usuário</w:t>
              <w:br/>
              <w:t>- CPF</w:t>
              <w:br/>
              <w:t>- CNPJ</w:t>
              <w:br/>
              <w:t>- Email</w:t>
              <w:br/>
              <w:t>- Senha</w:t>
              <w:br/>
              <w:t>- Confirmação de senha</w:t>
              <w:br/>
              <w:t>- Link para tela Login;</w:t>
              <w:br/>
              <w:t>- Link para tela Home;</w:t>
            </w:r>
          </w:p>
        </w:tc>
        <w:tc>
          <w:tcPr>
            <w:tcW w:w="2314" w:type="dxa"/>
            <w:tcBorders/>
            <w:shd w:color="auto" w:fill="A8D08D" w:themeFill="accent6" w:themeFillTint="99" w:val="clear"/>
          </w:tcPr>
          <w:p>
            <w:pPr>
              <w:pStyle w:val="Normal"/>
              <w:widowControl/>
              <w:numPr>
                <w:ilvl w:val="0"/>
                <w:numId w:val="0"/>
              </w:numPr>
              <w:spacing w:lineRule="auto" w:line="240" w:before="0" w:after="0"/>
              <w:jc w:val="center"/>
              <w:outlineLvl w:val="0"/>
              <w:rPr>
                <w:rFonts w:ascii="Quire Sans" w:hAnsi="Quire Sans" w:cs="Quire Sans"/>
                <w:sz w:val="24"/>
                <w:szCs w:val="24"/>
              </w:rPr>
            </w:pPr>
            <w:r>
              <w:rPr>
                <w:rFonts w:eastAsia="Calibri" w:cs="Quire Sans" w:ascii="Quire Sans" w:hAnsi="Quire Sans"/>
                <w:kern w:val="0"/>
                <w:sz w:val="24"/>
                <w:szCs w:val="24"/>
                <w:lang w:val="pt-BR" w:eastAsia="en-US" w:bidi="ar-SA"/>
              </w:rPr>
              <w:t>Essencial</w:t>
            </w:r>
          </w:p>
        </w:tc>
        <w:tc>
          <w:tcPr>
            <w:tcW w:w="1849" w:type="dxa"/>
            <w:tcBorders/>
          </w:tcPr>
          <w:p>
            <w:pPr>
              <w:pStyle w:val="Normal"/>
              <w:widowControl/>
              <w:spacing w:lineRule="auto" w:line="240" w:before="0" w:after="0"/>
              <w:jc w:val="center"/>
              <w:rPr>
                <w:rFonts w:ascii="Quire Sans" w:hAnsi="Quire Sans" w:cs="Quire Sans"/>
                <w:sz w:val="24"/>
                <w:szCs w:val="24"/>
              </w:rPr>
            </w:pPr>
            <w:r>
              <w:rPr>
                <w:rFonts w:eastAsia="Calibri" w:cs="Quire Sans" w:ascii="Quire Sans" w:hAnsi="Quire Sans"/>
                <w:kern w:val="0"/>
                <w:sz w:val="24"/>
                <w:szCs w:val="24"/>
                <w:lang w:val="pt-BR" w:eastAsia="en-US" w:bidi="ar-SA"/>
              </w:rPr>
              <w:t>Não Funcional</w:t>
            </w:r>
          </w:p>
        </w:tc>
      </w:tr>
      <w:tr>
        <w:trPr/>
        <w:tc>
          <w:tcPr>
            <w:tcW w:w="2443" w:type="dxa"/>
            <w:tcBorders/>
          </w:tcPr>
          <w:p>
            <w:pPr>
              <w:pStyle w:val="Normal"/>
              <w:widowControl/>
              <w:spacing w:lineRule="auto" w:line="240" w:before="0" w:after="0"/>
              <w:jc w:val="center"/>
              <w:rPr>
                <w:rFonts w:ascii="Quire Sans" w:hAnsi="Quire Sans" w:cs="Quire Sans"/>
                <w:sz w:val="24"/>
                <w:szCs w:val="24"/>
              </w:rPr>
            </w:pPr>
            <w:r>
              <w:rPr>
                <w:rFonts w:eastAsia="Calibri" w:cs="Quire Sans" w:ascii="Quire Sans" w:hAnsi="Quire Sans"/>
                <w:kern w:val="0"/>
                <w:sz w:val="24"/>
                <w:szCs w:val="24"/>
                <w:lang w:val="pt-BR" w:eastAsia="en-US" w:bidi="ar-SA"/>
              </w:rPr>
              <w:t>Tela Login</w:t>
            </w:r>
          </w:p>
        </w:tc>
        <w:tc>
          <w:tcPr>
            <w:tcW w:w="2409" w:type="dxa"/>
            <w:tcBorders/>
          </w:tcPr>
          <w:p>
            <w:pPr>
              <w:pStyle w:val="Normal"/>
              <w:widowControl/>
              <w:spacing w:lineRule="auto" w:line="240" w:before="0" w:after="0"/>
              <w:jc w:val="left"/>
              <w:rPr>
                <w:rFonts w:ascii="Quire Sans" w:hAnsi="Quire Sans" w:cs="Quire Sans"/>
                <w:sz w:val="24"/>
                <w:szCs w:val="24"/>
              </w:rPr>
            </w:pPr>
            <w:r>
              <w:rPr>
                <w:rFonts w:eastAsia="Calibri" w:cs="Quire Sans" w:ascii="Quire Sans" w:hAnsi="Quire Sans"/>
                <w:kern w:val="0"/>
                <w:sz w:val="24"/>
                <w:szCs w:val="24"/>
                <w:lang w:val="pt-BR" w:eastAsia="en-US" w:bidi="ar-SA"/>
              </w:rPr>
              <w:t>Tela de login para acesso do sistema, deve conter os seguintes campos:</w:t>
              <w:br/>
              <w:t>- Usuário \ Email</w:t>
              <w:br/>
              <w:t>- Senha</w:t>
              <w:br/>
              <w:t>- Link para tela Cadastro;</w:t>
              <w:br/>
              <w:t>- Link para tela Home;</w:t>
              <w:br/>
            </w:r>
          </w:p>
        </w:tc>
        <w:tc>
          <w:tcPr>
            <w:tcW w:w="2314" w:type="dxa"/>
            <w:tcBorders/>
            <w:shd w:color="auto" w:fill="A8D08D" w:themeFill="accent6" w:themeFillTint="99" w:val="clear"/>
          </w:tcPr>
          <w:p>
            <w:pPr>
              <w:pStyle w:val="Normal"/>
              <w:widowControl/>
              <w:numPr>
                <w:ilvl w:val="0"/>
                <w:numId w:val="0"/>
              </w:numPr>
              <w:spacing w:lineRule="auto" w:line="240" w:before="0" w:after="0"/>
              <w:jc w:val="center"/>
              <w:outlineLvl w:val="0"/>
              <w:rPr>
                <w:rFonts w:ascii="Quire Sans" w:hAnsi="Quire Sans" w:cs="Quire Sans"/>
                <w:sz w:val="24"/>
                <w:szCs w:val="24"/>
              </w:rPr>
            </w:pPr>
            <w:r>
              <w:rPr>
                <w:rFonts w:eastAsia="Calibri" w:cs="Quire Sans" w:ascii="Quire Sans" w:hAnsi="Quire Sans"/>
                <w:kern w:val="0"/>
                <w:sz w:val="24"/>
                <w:szCs w:val="24"/>
                <w:lang w:val="pt-BR" w:eastAsia="en-US" w:bidi="ar-SA"/>
              </w:rPr>
              <w:t>Essencial</w:t>
            </w:r>
          </w:p>
        </w:tc>
        <w:tc>
          <w:tcPr>
            <w:tcW w:w="1849" w:type="dxa"/>
            <w:tcBorders/>
          </w:tcPr>
          <w:p>
            <w:pPr>
              <w:pStyle w:val="Normal"/>
              <w:widowControl/>
              <w:spacing w:lineRule="auto" w:line="240" w:before="0" w:after="0"/>
              <w:jc w:val="center"/>
              <w:rPr>
                <w:rFonts w:eastAsia="Calibri"/>
                <w:kern w:val="0"/>
                <w:lang w:val="pt-BR" w:eastAsia="en-US" w:bidi="ar-SA"/>
              </w:rPr>
            </w:pPr>
            <w:r>
              <w:rPr>
                <w:rFonts w:eastAsia="Calibri" w:cs="Quire Sans" w:ascii="Quire Sans" w:hAnsi="Quire Sans"/>
                <w:kern w:val="0"/>
                <w:sz w:val="24"/>
                <w:szCs w:val="24"/>
                <w:lang w:val="pt-BR" w:eastAsia="en-US" w:bidi="ar-SA"/>
              </w:rPr>
              <w:t>Não Funcional</w:t>
            </w:r>
          </w:p>
        </w:tc>
      </w:tr>
      <w:tr>
        <w:trPr/>
        <w:tc>
          <w:tcPr>
            <w:tcW w:w="2443" w:type="dxa"/>
            <w:tcBorders/>
          </w:tcPr>
          <w:p>
            <w:pPr>
              <w:pStyle w:val="Normal"/>
              <w:widowControl/>
              <w:spacing w:lineRule="auto" w:line="240" w:before="0" w:after="0"/>
              <w:jc w:val="center"/>
              <w:rPr>
                <w:rFonts w:ascii="Quire Sans" w:hAnsi="Quire Sans" w:cs="Quire Sans"/>
                <w:sz w:val="24"/>
                <w:szCs w:val="24"/>
              </w:rPr>
            </w:pPr>
            <w:r>
              <w:rPr>
                <w:rFonts w:eastAsia="Calibri" w:cs="Quire Sans" w:ascii="Quire Sans" w:hAnsi="Quire Sans"/>
                <w:kern w:val="0"/>
                <w:sz w:val="24"/>
                <w:szCs w:val="24"/>
                <w:lang w:val="pt-BR" w:eastAsia="en-US" w:bidi="ar-SA"/>
              </w:rPr>
              <w:t>Recuperação de senha</w:t>
            </w:r>
          </w:p>
        </w:tc>
        <w:tc>
          <w:tcPr>
            <w:tcW w:w="2409" w:type="dxa"/>
            <w:tcBorders/>
          </w:tcPr>
          <w:p>
            <w:pPr>
              <w:pStyle w:val="Normal"/>
              <w:widowControl/>
              <w:spacing w:lineRule="auto" w:line="240" w:before="0" w:after="0"/>
              <w:jc w:val="left"/>
              <w:rPr>
                <w:rFonts w:ascii="Quire Sans" w:hAnsi="Quire Sans" w:cs="Quire Sans"/>
                <w:sz w:val="24"/>
                <w:szCs w:val="24"/>
              </w:rPr>
            </w:pPr>
            <w:r>
              <w:rPr>
                <w:rFonts w:eastAsia="Calibri" w:cs="Quire Sans" w:ascii="Quire Sans" w:hAnsi="Quire Sans"/>
                <w:kern w:val="0"/>
                <w:sz w:val="24"/>
                <w:szCs w:val="24"/>
                <w:lang w:val="pt-BR" w:eastAsia="en-US" w:bidi="ar-SA"/>
              </w:rPr>
              <w:t>Função que seria implementada na tela de Login</w:t>
            </w:r>
          </w:p>
        </w:tc>
        <w:tc>
          <w:tcPr>
            <w:tcW w:w="2314" w:type="dxa"/>
            <w:tcBorders/>
            <w:shd w:color="auto" w:fill="FFD966" w:themeFill="accent4" w:themeFillTint="99" w:val="clear"/>
          </w:tcPr>
          <w:p>
            <w:pPr>
              <w:pStyle w:val="Normal"/>
              <w:widowControl/>
              <w:numPr>
                <w:ilvl w:val="0"/>
                <w:numId w:val="0"/>
              </w:numPr>
              <w:spacing w:lineRule="auto" w:line="240" w:before="0" w:after="0"/>
              <w:jc w:val="center"/>
              <w:outlineLvl w:val="0"/>
              <w:rPr>
                <w:rFonts w:ascii="Quire Sans" w:hAnsi="Quire Sans" w:cs="Quire Sans"/>
                <w:sz w:val="24"/>
                <w:szCs w:val="24"/>
              </w:rPr>
            </w:pPr>
            <w:r>
              <w:rPr>
                <w:rFonts w:eastAsia="Calibri" w:cs="Quire Sans" w:ascii="Quire Sans" w:hAnsi="Quire Sans"/>
                <w:kern w:val="0"/>
                <w:sz w:val="24"/>
                <w:szCs w:val="24"/>
                <w:lang w:val="pt-BR" w:eastAsia="en-US" w:bidi="ar-SA"/>
              </w:rPr>
              <w:t>Desejável</w:t>
            </w:r>
          </w:p>
        </w:tc>
        <w:tc>
          <w:tcPr>
            <w:tcW w:w="1849" w:type="dxa"/>
            <w:tcBorders/>
          </w:tcPr>
          <w:p>
            <w:pPr>
              <w:pStyle w:val="Normal"/>
              <w:widowControl/>
              <w:numPr>
                <w:ilvl w:val="0"/>
                <w:numId w:val="0"/>
              </w:numPr>
              <w:spacing w:lineRule="auto" w:line="240" w:before="0" w:after="0"/>
              <w:jc w:val="center"/>
              <w:outlineLvl w:val="0"/>
              <w:rPr>
                <w:rFonts w:ascii="Quire Sans" w:hAnsi="Quire Sans" w:cs="Quire Sans"/>
                <w:sz w:val="24"/>
                <w:szCs w:val="24"/>
              </w:rPr>
            </w:pPr>
            <w:r>
              <w:rPr>
                <w:rFonts w:eastAsia="Calibri" w:cs="Quire Sans" w:ascii="Quire Sans" w:hAnsi="Quire Sans"/>
                <w:kern w:val="0"/>
                <w:sz w:val="24"/>
                <w:szCs w:val="24"/>
                <w:lang w:val="pt-BR" w:eastAsia="en-US" w:bidi="ar-SA"/>
              </w:rPr>
              <w:t>Funcional</w:t>
            </w:r>
          </w:p>
        </w:tc>
      </w:tr>
      <w:tr>
        <w:trPr/>
        <w:tc>
          <w:tcPr>
            <w:tcW w:w="2443" w:type="dxa"/>
            <w:tcBorders/>
          </w:tcPr>
          <w:p>
            <w:pPr>
              <w:pStyle w:val="Normal"/>
              <w:widowControl/>
              <w:spacing w:lineRule="auto" w:line="240" w:before="0" w:after="0"/>
              <w:jc w:val="center"/>
              <w:rPr>
                <w:rFonts w:ascii="Quire Sans" w:hAnsi="Quire Sans" w:cs="Quire Sans"/>
                <w:sz w:val="24"/>
                <w:szCs w:val="24"/>
              </w:rPr>
            </w:pPr>
            <w:r>
              <w:rPr>
                <w:rFonts w:eastAsia="Calibri" w:cs="Quire Sans" w:ascii="Quire Sans" w:hAnsi="Quire Sans"/>
                <w:kern w:val="0"/>
                <w:sz w:val="24"/>
                <w:szCs w:val="24"/>
                <w:lang w:val="pt-BR" w:eastAsia="en-US" w:bidi="ar-SA"/>
              </w:rPr>
              <w:t>Calculadora Financeira</w:t>
            </w:r>
          </w:p>
        </w:tc>
        <w:tc>
          <w:tcPr>
            <w:tcW w:w="2409" w:type="dxa"/>
            <w:tcBorders/>
          </w:tcPr>
          <w:p>
            <w:pPr>
              <w:pStyle w:val="Normal"/>
              <w:widowControl/>
              <w:spacing w:lineRule="auto" w:line="240" w:before="0" w:after="0"/>
              <w:jc w:val="left"/>
              <w:rPr>
                <w:rFonts w:ascii="Quire Sans" w:hAnsi="Quire Sans" w:cs="Quire Sans"/>
                <w:sz w:val="24"/>
                <w:szCs w:val="24"/>
              </w:rPr>
            </w:pPr>
            <w:r>
              <w:rPr>
                <w:rFonts w:eastAsia="Calibri" w:cs="Quire Sans" w:ascii="Quire Sans" w:hAnsi="Quire Sans"/>
                <w:kern w:val="0"/>
                <w:sz w:val="22"/>
                <w:szCs w:val="22"/>
                <w:lang w:val="pt-BR" w:eastAsia="en-US" w:bidi="ar-SA"/>
              </w:rPr>
            </w:r>
          </w:p>
        </w:tc>
        <w:tc>
          <w:tcPr>
            <w:tcW w:w="2314" w:type="dxa"/>
            <w:tcBorders/>
            <w:shd w:color="auto" w:fill="A8D08D" w:themeFill="accent6" w:themeFillTint="99" w:val="clear"/>
          </w:tcPr>
          <w:p>
            <w:pPr>
              <w:pStyle w:val="Normal"/>
              <w:widowControl/>
              <w:numPr>
                <w:ilvl w:val="0"/>
                <w:numId w:val="0"/>
              </w:numPr>
              <w:spacing w:lineRule="auto" w:line="240" w:before="0" w:after="0"/>
              <w:jc w:val="center"/>
              <w:outlineLvl w:val="0"/>
              <w:rPr>
                <w:rFonts w:ascii="Quire Sans" w:hAnsi="Quire Sans" w:cs="Quire Sans"/>
                <w:sz w:val="24"/>
                <w:szCs w:val="24"/>
              </w:rPr>
            </w:pPr>
            <w:r>
              <w:rPr>
                <w:rFonts w:eastAsia="Calibri" w:cs="Quire Sans" w:ascii="Quire Sans" w:hAnsi="Quire Sans"/>
                <w:kern w:val="0"/>
                <w:sz w:val="24"/>
                <w:szCs w:val="24"/>
                <w:lang w:val="pt-BR" w:eastAsia="en-US" w:bidi="ar-SA"/>
              </w:rPr>
              <w:t>Essencial</w:t>
            </w:r>
          </w:p>
        </w:tc>
        <w:tc>
          <w:tcPr>
            <w:tcW w:w="1849" w:type="dxa"/>
            <w:tcBorders/>
          </w:tcPr>
          <w:p>
            <w:pPr>
              <w:pStyle w:val="Normal"/>
              <w:widowControl/>
              <w:numPr>
                <w:ilvl w:val="0"/>
                <w:numId w:val="0"/>
              </w:numPr>
              <w:spacing w:lineRule="auto" w:line="240" w:before="0" w:after="0"/>
              <w:jc w:val="center"/>
              <w:outlineLvl w:val="0"/>
              <w:rPr>
                <w:rFonts w:ascii="Quire Sans" w:hAnsi="Quire Sans" w:cs="Quire Sans"/>
                <w:sz w:val="24"/>
                <w:szCs w:val="24"/>
              </w:rPr>
            </w:pPr>
            <w:r>
              <w:rPr>
                <w:rFonts w:eastAsia="Calibri" w:cs="Quire Sans" w:ascii="Quire Sans" w:hAnsi="Quire Sans"/>
                <w:kern w:val="0"/>
                <w:sz w:val="24"/>
                <w:szCs w:val="24"/>
                <w:lang w:val="pt-BR" w:eastAsia="en-US" w:bidi="ar-SA"/>
              </w:rPr>
              <w:t>Funcional</w:t>
            </w:r>
          </w:p>
        </w:tc>
      </w:tr>
      <w:tr>
        <w:trPr/>
        <w:tc>
          <w:tcPr>
            <w:tcW w:w="2443" w:type="dxa"/>
            <w:tcBorders/>
          </w:tcPr>
          <w:p>
            <w:pPr>
              <w:pStyle w:val="Normal"/>
              <w:widowControl/>
              <w:spacing w:lineRule="auto" w:line="240" w:before="0" w:after="0"/>
              <w:jc w:val="center"/>
              <w:rPr>
                <w:rFonts w:ascii="Quire Sans" w:hAnsi="Quire Sans" w:cs="Quire Sans"/>
                <w:sz w:val="24"/>
                <w:szCs w:val="24"/>
              </w:rPr>
            </w:pPr>
            <w:r>
              <w:rPr>
                <w:rFonts w:eastAsia="Calibri" w:cs="Quire Sans" w:ascii="Quire Sans" w:hAnsi="Quire Sans"/>
                <w:kern w:val="0"/>
                <w:sz w:val="24"/>
                <w:szCs w:val="24"/>
                <w:lang w:val="pt-BR" w:eastAsia="en-US" w:bidi="ar-SA"/>
              </w:rPr>
              <w:t>Tela Analytics</w:t>
            </w:r>
          </w:p>
        </w:tc>
        <w:tc>
          <w:tcPr>
            <w:tcW w:w="2409" w:type="dxa"/>
            <w:tcBorders/>
          </w:tcPr>
          <w:p>
            <w:pPr>
              <w:pStyle w:val="Normal"/>
              <w:widowControl/>
              <w:spacing w:lineRule="auto" w:line="240" w:before="0" w:after="0"/>
              <w:jc w:val="left"/>
              <w:rPr>
                <w:rFonts w:ascii="Quire Sans" w:hAnsi="Quire Sans" w:cs="Quire Sans"/>
                <w:sz w:val="24"/>
                <w:szCs w:val="24"/>
              </w:rPr>
            </w:pPr>
            <w:r>
              <w:rPr>
                <w:rFonts w:eastAsia="Calibri" w:cs="Quire Sans" w:ascii="Quire Sans" w:hAnsi="Quire Sans"/>
                <w:kern w:val="0"/>
                <w:sz w:val="24"/>
                <w:szCs w:val="24"/>
                <w:lang w:val="pt-BR" w:eastAsia="en-US" w:bidi="ar-SA"/>
              </w:rPr>
              <w:t>Tela onde devem ser exibidos em forma de gráficos os dados do banco de dados e relacionar os mesmos com métricas;</w:t>
            </w:r>
          </w:p>
        </w:tc>
        <w:tc>
          <w:tcPr>
            <w:tcW w:w="2314" w:type="dxa"/>
            <w:tcBorders/>
            <w:shd w:color="auto" w:fill="A8D08D" w:themeFill="accent6" w:themeFillTint="99" w:val="clear"/>
          </w:tcPr>
          <w:p>
            <w:pPr>
              <w:pStyle w:val="Normal"/>
              <w:widowControl/>
              <w:numPr>
                <w:ilvl w:val="0"/>
                <w:numId w:val="0"/>
              </w:numPr>
              <w:spacing w:lineRule="auto" w:line="240" w:before="0" w:after="0"/>
              <w:jc w:val="center"/>
              <w:outlineLvl w:val="0"/>
              <w:rPr>
                <w:rFonts w:ascii="Quire Sans" w:hAnsi="Quire Sans" w:cs="Quire Sans"/>
                <w:sz w:val="24"/>
                <w:szCs w:val="24"/>
              </w:rPr>
            </w:pPr>
            <w:r>
              <w:rPr>
                <w:rFonts w:eastAsia="Calibri" w:cs="Quire Sans" w:ascii="Quire Sans" w:hAnsi="Quire Sans"/>
                <w:kern w:val="0"/>
                <w:sz w:val="24"/>
                <w:szCs w:val="24"/>
                <w:lang w:val="pt-BR" w:eastAsia="en-US" w:bidi="ar-SA"/>
              </w:rPr>
              <w:t>Essencial</w:t>
            </w:r>
          </w:p>
        </w:tc>
        <w:tc>
          <w:tcPr>
            <w:tcW w:w="1849" w:type="dxa"/>
            <w:tcBorders/>
          </w:tcPr>
          <w:p>
            <w:pPr>
              <w:pStyle w:val="Normal"/>
              <w:widowControl/>
              <w:spacing w:lineRule="auto" w:line="240" w:before="0" w:after="0"/>
              <w:jc w:val="center"/>
              <w:rPr>
                <w:rFonts w:ascii="Quire Sans" w:hAnsi="Quire Sans" w:cs="Quire Sans"/>
                <w:sz w:val="24"/>
                <w:szCs w:val="24"/>
              </w:rPr>
            </w:pPr>
            <w:r>
              <w:rPr>
                <w:rFonts w:eastAsia="Calibri" w:cs="Quire Sans" w:ascii="Quire Sans" w:hAnsi="Quire Sans"/>
                <w:kern w:val="0"/>
                <w:sz w:val="24"/>
                <w:szCs w:val="24"/>
                <w:lang w:val="pt-BR" w:eastAsia="en-US" w:bidi="ar-SA"/>
              </w:rPr>
              <w:t>Não Funcional</w:t>
            </w:r>
          </w:p>
        </w:tc>
      </w:tr>
    </w:tbl>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Quire Sans">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a141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LibreOffice/7.3.7.2$Linux_X86_64 LibreOffice_project/30$Build-2</Application>
  <AppVersion>15.0000</AppVersion>
  <Pages>5</Pages>
  <Words>1163</Words>
  <Characters>6224</Characters>
  <CharactersWithSpaces>7369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2023-09-27T12:42:00Z</dcterms:created>
  <dc:creator>THALITA BREDA DE LIMA .</dc:creator>
  <dc:description/>
  <dc:language>pt-BR</dc:language>
  <cp:lastModifiedBy/>
  <dcterms:modified xsi:type="dcterms:W3CDTF">2023-09-29T10:23:05Z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