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BCC" w:rsidRPr="004D0357" w:rsidRDefault="004D0357" w:rsidP="004D0357">
      <w:pPr>
        <w:shd w:val="clear" w:color="auto" w:fill="F9F9F9"/>
        <w:spacing w:after="0" w:line="240" w:lineRule="auto"/>
        <w:outlineLvl w:val="0"/>
        <w:rPr>
          <w:rFonts w:ascii="Arial" w:eastAsia="Times New Roman" w:hAnsi="Arial" w:cs="Arial"/>
          <w:kern w:val="36"/>
          <w:sz w:val="48"/>
          <w:szCs w:val="48"/>
        </w:rPr>
      </w:pPr>
      <w:r w:rsidRPr="004D0357">
        <w:rPr>
          <w:rFonts w:ascii="Arial" w:eastAsia="Times New Roman" w:hAnsi="Arial" w:cs="Arial"/>
          <w:kern w:val="36"/>
          <w:sz w:val="48"/>
          <w:szCs w:val="48"/>
        </w:rPr>
        <w:t xml:space="preserve">Apache Sling Request Processing Analyzer - Adobe Experience </w:t>
      </w:r>
      <w:r w:rsidR="003840CA" w:rsidRPr="004D0357">
        <w:rPr>
          <w:rFonts w:ascii="Arial" w:eastAsia="Times New Roman" w:hAnsi="Arial" w:cs="Arial"/>
          <w:kern w:val="36"/>
          <w:sz w:val="48"/>
          <w:szCs w:val="48"/>
        </w:rPr>
        <w:t>Manager (</w:t>
      </w:r>
      <w:r w:rsidRPr="004D0357">
        <w:rPr>
          <w:rFonts w:ascii="Arial" w:eastAsia="Times New Roman" w:hAnsi="Arial" w:cs="Arial"/>
          <w:kern w:val="36"/>
          <w:sz w:val="48"/>
          <w:szCs w:val="48"/>
        </w:rPr>
        <w:t>AEM</w:t>
      </w:r>
    </w:p>
    <w:p w:rsidR="0037367E" w:rsidRDefault="0037367E"/>
    <w:p w:rsidR="00AA3BCC" w:rsidRDefault="00AA3BCC">
      <w:pPr>
        <w:rPr>
          <w:rFonts w:ascii="Arial" w:hAnsi="Arial" w:cs="Arial"/>
          <w:color w:val="0D0D0D"/>
          <w:sz w:val="21"/>
          <w:szCs w:val="21"/>
          <w:shd w:val="clear" w:color="auto" w:fill="F9F9F9"/>
        </w:rPr>
      </w:pPr>
      <w:r>
        <w:rPr>
          <w:rFonts w:ascii="Arial" w:hAnsi="Arial" w:cs="Arial"/>
          <w:color w:val="0D0D0D"/>
          <w:sz w:val="21"/>
          <w:szCs w:val="21"/>
          <w:shd w:val="clear" w:color="auto" w:fill="F9F9F9"/>
        </w:rPr>
        <w:t>Sling Request Processing Analyzer helps to analyze huge requests during load testing or other cases to identify the time taken by individual request and identify the requests that taking more time to process.</w:t>
      </w:r>
    </w:p>
    <w:p w:rsidR="008229CE" w:rsidRDefault="008229CE">
      <w:pPr>
        <w:rPr>
          <w:rFonts w:ascii="Arial" w:hAnsi="Arial" w:cs="Arial"/>
          <w:color w:val="0D0D0D"/>
          <w:sz w:val="21"/>
          <w:szCs w:val="21"/>
          <w:shd w:val="clear" w:color="auto" w:fill="F9F9F9"/>
        </w:rPr>
      </w:pPr>
    </w:p>
    <w:p w:rsidR="008229CE" w:rsidRDefault="008229CE">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Sling Request Processing Analyzer logs each request in a special file </w:t>
      </w:r>
      <w:r w:rsidR="0046137D">
        <w:rPr>
          <w:rFonts w:ascii="Arial" w:hAnsi="Arial" w:cs="Arial"/>
          <w:color w:val="0D0D0D"/>
          <w:sz w:val="21"/>
          <w:szCs w:val="21"/>
          <w:shd w:val="clear" w:color="auto" w:fill="F9F9F9"/>
        </w:rPr>
        <w:t>–</w:t>
      </w:r>
      <w:r>
        <w:rPr>
          <w:rFonts w:ascii="Arial" w:hAnsi="Arial" w:cs="Arial"/>
          <w:color w:val="0D0D0D"/>
          <w:sz w:val="21"/>
          <w:szCs w:val="21"/>
          <w:shd w:val="clear" w:color="auto" w:fill="F9F9F9"/>
        </w:rPr>
        <w:t xml:space="preserve"> ${</w:t>
      </w:r>
      <w:proofErr w:type="spellStart"/>
      <w:r>
        <w:rPr>
          <w:rFonts w:ascii="Arial" w:hAnsi="Arial" w:cs="Arial"/>
          <w:color w:val="0D0D0D"/>
          <w:sz w:val="21"/>
          <w:szCs w:val="21"/>
          <w:shd w:val="clear" w:color="auto" w:fill="F9F9F9"/>
        </w:rPr>
        <w:t>sling.home</w:t>
      </w:r>
      <w:proofErr w:type="spellEnd"/>
      <w:r>
        <w:rPr>
          <w:rFonts w:ascii="Arial" w:hAnsi="Arial" w:cs="Arial"/>
          <w:color w:val="0D0D0D"/>
          <w:sz w:val="21"/>
          <w:szCs w:val="21"/>
          <w:shd w:val="clear" w:color="auto" w:fill="F9F9F9"/>
        </w:rPr>
        <w:t>}/logs/requesttracker.txt.</w:t>
      </w:r>
    </w:p>
    <w:p w:rsidR="0046137D" w:rsidRDefault="0046137D" w:rsidP="0046137D">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Ex: </w:t>
      </w:r>
      <w:r w:rsidRPr="0046137D">
        <w:rPr>
          <w:rFonts w:ascii="Arial" w:hAnsi="Arial" w:cs="Arial"/>
          <w:color w:val="0D0D0D"/>
          <w:sz w:val="21"/>
          <w:szCs w:val="21"/>
          <w:shd w:val="clear" w:color="auto" w:fill="F9F9F9"/>
        </w:rPr>
        <w:t>C:\Vinay\</w:t>
      </w:r>
      <w:r>
        <w:rPr>
          <w:rFonts w:ascii="Arial" w:hAnsi="Arial" w:cs="Arial"/>
          <w:color w:val="0D0D0D"/>
          <w:sz w:val="21"/>
          <w:szCs w:val="21"/>
          <w:shd w:val="clear" w:color="auto" w:fill="F9F9F9"/>
        </w:rPr>
        <w:t>**********</w:t>
      </w:r>
      <w:r w:rsidRPr="0046137D">
        <w:rPr>
          <w:rFonts w:ascii="Arial" w:hAnsi="Arial" w:cs="Arial"/>
          <w:color w:val="0D0D0D"/>
          <w:sz w:val="21"/>
          <w:szCs w:val="21"/>
          <w:shd w:val="clear" w:color="auto" w:fill="F9F9F9"/>
        </w:rPr>
        <w:t>\AEM Server\author\crx-quickstart\logs</w:t>
      </w:r>
      <w:r>
        <w:rPr>
          <w:rFonts w:ascii="Arial" w:hAnsi="Arial" w:cs="Arial"/>
          <w:color w:val="0D0D0D"/>
          <w:sz w:val="21"/>
          <w:szCs w:val="21"/>
          <w:shd w:val="clear" w:color="auto" w:fill="F9F9F9"/>
        </w:rPr>
        <w:t>\requesttracker.txt.</w:t>
      </w:r>
    </w:p>
    <w:p w:rsidR="0046137D" w:rsidRDefault="0046137D">
      <w:pPr>
        <w:rPr>
          <w:rFonts w:ascii="Arial" w:hAnsi="Arial" w:cs="Arial"/>
          <w:color w:val="0D0D0D"/>
          <w:sz w:val="21"/>
          <w:szCs w:val="21"/>
          <w:shd w:val="clear" w:color="auto" w:fill="F9F9F9"/>
        </w:rPr>
      </w:pPr>
    </w:p>
    <w:p w:rsidR="00583CDF" w:rsidRDefault="0046137D">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By default 20 recent requests would be capture in the console. Can be changed from </w:t>
      </w:r>
      <w:proofErr w:type="spellStart"/>
      <w:r>
        <w:rPr>
          <w:rFonts w:ascii="Arial" w:hAnsi="Arial" w:cs="Arial"/>
          <w:color w:val="0D0D0D"/>
          <w:sz w:val="21"/>
          <w:szCs w:val="21"/>
          <w:shd w:val="clear" w:color="auto" w:fill="F9F9F9"/>
        </w:rPr>
        <w:t>config</w:t>
      </w:r>
      <w:proofErr w:type="spellEnd"/>
      <w:r>
        <w:rPr>
          <w:rFonts w:ascii="Arial" w:hAnsi="Arial" w:cs="Arial"/>
          <w:color w:val="0D0D0D"/>
          <w:sz w:val="21"/>
          <w:szCs w:val="21"/>
          <w:shd w:val="clear" w:color="auto" w:fill="F9F9F9"/>
        </w:rPr>
        <w:t xml:space="preserve"> manager.</w:t>
      </w:r>
    </w:p>
    <w:p w:rsidR="0046137D" w:rsidRDefault="0046137D">
      <w:r>
        <w:t>Recent request console can be access from the below mentioned URL:</w:t>
      </w:r>
    </w:p>
    <w:p w:rsidR="0046137D" w:rsidRDefault="004D0411">
      <w:hyperlink r:id="rId5" w:history="1">
        <w:r w:rsidR="0046137D">
          <w:rPr>
            <w:rStyle w:val="Hyperlink"/>
          </w:rPr>
          <w:t>http://localhost:4502/system/console/requests</w:t>
        </w:r>
      </w:hyperlink>
    </w:p>
    <w:p w:rsidR="0046137D" w:rsidRDefault="0046137D"/>
    <w:p w:rsidR="00312895" w:rsidRDefault="00312895">
      <w:r>
        <w:rPr>
          <w:noProof/>
        </w:rPr>
        <w:drawing>
          <wp:inline distT="0" distB="0" distL="0" distR="0" wp14:anchorId="3F910408" wp14:editId="48B47AB0">
            <wp:extent cx="5943600" cy="1390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0015"/>
                    </a:xfrm>
                    <a:prstGeom prst="rect">
                      <a:avLst/>
                    </a:prstGeom>
                  </pic:spPr>
                </pic:pic>
              </a:graphicData>
            </a:graphic>
          </wp:inline>
        </w:drawing>
      </w:r>
    </w:p>
    <w:p w:rsidR="00312895" w:rsidRDefault="00312895"/>
    <w:p w:rsidR="0046137D" w:rsidRDefault="00F12A86">
      <w:r>
        <w:t xml:space="preserve">The </w:t>
      </w:r>
      <w:proofErr w:type="spellStart"/>
      <w:r>
        <w:t>no.of</w:t>
      </w:r>
      <w:proofErr w:type="spellEnd"/>
      <w:r>
        <w:t xml:space="preserve"> recent request records to be captured can be changed as mentioned below.</w:t>
      </w:r>
    </w:p>
    <w:p w:rsidR="00F12A86" w:rsidRDefault="00F12A86" w:rsidP="00F12A86">
      <w:pPr>
        <w:pStyle w:val="ListParagraph"/>
        <w:numPr>
          <w:ilvl w:val="0"/>
          <w:numId w:val="1"/>
        </w:numPr>
      </w:pPr>
      <w:r>
        <w:t xml:space="preserve">Go to </w:t>
      </w:r>
      <w:proofErr w:type="spellStart"/>
      <w:r>
        <w:t>config</w:t>
      </w:r>
      <w:proofErr w:type="spellEnd"/>
      <w:r>
        <w:t xml:space="preserve"> manager console.</w:t>
      </w:r>
    </w:p>
    <w:p w:rsidR="00F12A86" w:rsidRDefault="004D0411" w:rsidP="00F12A86">
      <w:pPr>
        <w:ind w:firstLine="720"/>
      </w:pPr>
      <w:hyperlink r:id="rId7" w:history="1">
        <w:r w:rsidR="00F12A86">
          <w:rPr>
            <w:rStyle w:val="Hyperlink"/>
          </w:rPr>
          <w:t>http://localhost:4502/system/console/configMgr</w:t>
        </w:r>
      </w:hyperlink>
    </w:p>
    <w:p w:rsidR="00F12A86" w:rsidRDefault="00F12A86" w:rsidP="00F12A86">
      <w:pPr>
        <w:pStyle w:val="ListParagraph"/>
        <w:numPr>
          <w:ilvl w:val="0"/>
          <w:numId w:val="1"/>
        </w:numPr>
      </w:pPr>
      <w:r>
        <w:t>Search for “Apache Sling Main Servlet”.</w:t>
      </w:r>
    </w:p>
    <w:p w:rsidR="00F12A86" w:rsidRDefault="00F12A86" w:rsidP="00F12A86">
      <w:pPr>
        <w:pStyle w:val="ListParagraph"/>
        <w:numPr>
          <w:ilvl w:val="0"/>
          <w:numId w:val="1"/>
        </w:numPr>
      </w:pPr>
      <w:r>
        <w:t>Open the configuration and update the “</w:t>
      </w:r>
      <w:r>
        <w:rPr>
          <w:rFonts w:ascii="Verdana" w:hAnsi="Verdana"/>
          <w:color w:val="222222"/>
          <w:sz w:val="16"/>
          <w:szCs w:val="16"/>
          <w:shd w:val="clear" w:color="auto" w:fill="FFFFFF"/>
        </w:rPr>
        <w:t>Number of Requests to Record</w:t>
      </w:r>
      <w:r>
        <w:t xml:space="preserve">” value to the desired value. </w:t>
      </w:r>
    </w:p>
    <w:p w:rsidR="00F12A86" w:rsidRDefault="00F12A86" w:rsidP="00F12A86">
      <w:pPr>
        <w:pStyle w:val="ListParagraph"/>
      </w:pPr>
      <w:r>
        <w:t>Ex: 30 (so that in requests console, we would be able to see recent 30 request details)</w:t>
      </w:r>
    </w:p>
    <w:p w:rsidR="00F12A86" w:rsidRDefault="00F12A86" w:rsidP="00F12A86"/>
    <w:p w:rsidR="004D0357" w:rsidRDefault="00F12A86">
      <w:r>
        <w:rPr>
          <w:noProof/>
        </w:rPr>
        <w:lastRenderedPageBreak/>
        <w:drawing>
          <wp:inline distT="0" distB="0" distL="0" distR="0" wp14:anchorId="32274E4B" wp14:editId="4F322213">
            <wp:extent cx="4673600" cy="232182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722" cy="2332313"/>
                    </a:xfrm>
                    <a:prstGeom prst="rect">
                      <a:avLst/>
                    </a:prstGeom>
                  </pic:spPr>
                </pic:pic>
              </a:graphicData>
            </a:graphic>
          </wp:inline>
        </w:drawing>
      </w:r>
    </w:p>
    <w:p w:rsidR="00F12A86" w:rsidRDefault="00F12A86"/>
    <w:p w:rsidR="00D223BF" w:rsidRDefault="00D223BF"/>
    <w:p w:rsidR="00D223BF" w:rsidRDefault="00D223BF">
      <w:pPr>
        <w:rPr>
          <w:b/>
        </w:rPr>
      </w:pPr>
      <w:r w:rsidRPr="00D223BF">
        <w:rPr>
          <w:b/>
        </w:rPr>
        <w:t>Configuring request processing analyzer:</w:t>
      </w:r>
    </w:p>
    <w:p w:rsidR="009626AE" w:rsidRDefault="009626AE">
      <w:r>
        <w:t>Request processing analyzer can be downloaded from the blow GitHub location.</w:t>
      </w:r>
    </w:p>
    <w:p w:rsidR="00D223BF" w:rsidRDefault="00D223BF">
      <w:pPr>
        <w:rPr>
          <w:b/>
        </w:rPr>
      </w:pPr>
      <w:r w:rsidRPr="00D223BF">
        <w:rPr>
          <w:b/>
        </w:rPr>
        <w:t xml:space="preserve"> </w:t>
      </w:r>
      <w:hyperlink r:id="rId9" w:history="1">
        <w:r w:rsidR="009626AE" w:rsidRPr="00F36706">
          <w:rPr>
            <w:rStyle w:val="Hyperlink"/>
            <w:b/>
          </w:rPr>
          <w:t>https://github.com/apache/sling-org-apache-sling-reqanalyzer</w:t>
        </w:r>
      </w:hyperlink>
    </w:p>
    <w:p w:rsidR="009626AE" w:rsidRDefault="009626AE">
      <w:pPr>
        <w:rPr>
          <w:b/>
        </w:rPr>
      </w:pPr>
    </w:p>
    <w:p w:rsidR="009626AE" w:rsidRDefault="009626AE">
      <w:pPr>
        <w:rPr>
          <w:b/>
        </w:rPr>
      </w:pPr>
      <w:r>
        <w:rPr>
          <w:noProof/>
        </w:rPr>
        <w:drawing>
          <wp:inline distT="0" distB="0" distL="0" distR="0" wp14:anchorId="09367E75" wp14:editId="0F8393E2">
            <wp:extent cx="5943600" cy="270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5735"/>
                    </a:xfrm>
                    <a:prstGeom prst="rect">
                      <a:avLst/>
                    </a:prstGeom>
                  </pic:spPr>
                </pic:pic>
              </a:graphicData>
            </a:graphic>
          </wp:inline>
        </w:drawing>
      </w:r>
    </w:p>
    <w:p w:rsidR="009626AE" w:rsidRDefault="009626AE">
      <w:pPr>
        <w:rPr>
          <w:b/>
        </w:rPr>
      </w:pPr>
    </w:p>
    <w:p w:rsidR="009626AE" w:rsidRDefault="009626AE">
      <w:r>
        <w:t>After downloading the zip file, extract it and a code build is required to upload the bundle into OSGI console to make use of this utility.</w:t>
      </w:r>
    </w:p>
    <w:p w:rsidR="009626AE" w:rsidRDefault="009626AE"/>
    <w:p w:rsidR="009626AE" w:rsidRDefault="00F815F7">
      <w:r w:rsidRPr="00F815F7">
        <w:lastRenderedPageBreak/>
        <w:t>C:\Vinay\AEM Training\Concepts List\Bundles or packages\sling-org-apache-sling-reqanalyzer-master\sling-org-apache-sling-reqanalyzer-master</w:t>
      </w:r>
    </w:p>
    <w:p w:rsidR="00F815F7" w:rsidRDefault="00F815F7"/>
    <w:p w:rsidR="00F815F7" w:rsidRDefault="00F815F7">
      <w:r>
        <w:t>Go to the above mentioned location (this is location after extracting) and execute the build command.</w:t>
      </w:r>
    </w:p>
    <w:p w:rsidR="00F815F7" w:rsidRDefault="00F815F7">
      <w:r>
        <w:rPr>
          <w:noProof/>
        </w:rPr>
        <w:drawing>
          <wp:inline distT="0" distB="0" distL="0" distR="0" wp14:anchorId="4D8CCCF7" wp14:editId="05DFBFDD">
            <wp:extent cx="594360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3075"/>
                    </a:xfrm>
                    <a:prstGeom prst="rect">
                      <a:avLst/>
                    </a:prstGeom>
                  </pic:spPr>
                </pic:pic>
              </a:graphicData>
            </a:graphic>
          </wp:inline>
        </w:drawing>
      </w:r>
    </w:p>
    <w:p w:rsidR="00F815F7" w:rsidRDefault="00F815F7">
      <w:r>
        <w:t>After successful build, we would see the success message in the console</w:t>
      </w:r>
      <w:r w:rsidR="00CF15E9">
        <w:t xml:space="preserve">. </w:t>
      </w:r>
    </w:p>
    <w:p w:rsidR="00CF15E9" w:rsidRDefault="00CF15E9">
      <w:r>
        <w:rPr>
          <w:noProof/>
        </w:rPr>
        <w:drawing>
          <wp:inline distT="0" distB="0" distL="0" distR="0" wp14:anchorId="44AD7776" wp14:editId="4DD98174">
            <wp:extent cx="5943600" cy="2167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7255"/>
                    </a:xfrm>
                    <a:prstGeom prst="rect">
                      <a:avLst/>
                    </a:prstGeom>
                  </pic:spPr>
                </pic:pic>
              </a:graphicData>
            </a:graphic>
          </wp:inline>
        </w:drawing>
      </w:r>
    </w:p>
    <w:p w:rsidR="00CF15E9" w:rsidRDefault="004764EC">
      <w:r>
        <w:t xml:space="preserve">Once the bundle is successfully built, open the OSGI </w:t>
      </w:r>
      <w:proofErr w:type="spellStart"/>
      <w:proofErr w:type="gramStart"/>
      <w:r>
        <w:t>felix</w:t>
      </w:r>
      <w:proofErr w:type="spellEnd"/>
      <w:proofErr w:type="gramEnd"/>
      <w:r>
        <w:t xml:space="preserve"> console and upload this bundle and make sure the bundle is in active state.</w:t>
      </w:r>
    </w:p>
    <w:p w:rsidR="004764EC" w:rsidRDefault="004764EC"/>
    <w:p w:rsidR="004764EC" w:rsidRDefault="004764EC">
      <w:r>
        <w:rPr>
          <w:noProof/>
        </w:rPr>
        <w:drawing>
          <wp:inline distT="0" distB="0" distL="0" distR="0" wp14:anchorId="7340FA90" wp14:editId="748964AC">
            <wp:extent cx="5943600"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5955"/>
                    </a:xfrm>
                    <a:prstGeom prst="rect">
                      <a:avLst/>
                    </a:prstGeom>
                  </pic:spPr>
                </pic:pic>
              </a:graphicData>
            </a:graphic>
          </wp:inline>
        </w:drawing>
      </w:r>
    </w:p>
    <w:p w:rsidR="004764EC" w:rsidRDefault="00E742C7">
      <w:r>
        <w:lastRenderedPageBreak/>
        <w:t>To make sure the setup is successful, go to logs folder and see if the “requesttracker.txt” file is created.</w:t>
      </w:r>
    </w:p>
    <w:p w:rsidR="00E742C7" w:rsidRDefault="00E742C7">
      <w:r>
        <w:rPr>
          <w:noProof/>
        </w:rPr>
        <w:drawing>
          <wp:inline distT="0" distB="0" distL="0" distR="0" wp14:anchorId="2BF6B039" wp14:editId="0DBC88CF">
            <wp:extent cx="5943600" cy="2640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0330"/>
                    </a:xfrm>
                    <a:prstGeom prst="rect">
                      <a:avLst/>
                    </a:prstGeom>
                  </pic:spPr>
                </pic:pic>
              </a:graphicData>
            </a:graphic>
          </wp:inline>
        </w:drawing>
      </w:r>
    </w:p>
    <w:p w:rsidR="00E742C7" w:rsidRDefault="00E742C7"/>
    <w:p w:rsidR="00D86878" w:rsidRDefault="00D86878">
      <w:r>
        <w:t>Initially when the file is created, the file size would be 0KB as no requests are captured so far. Once we access any resource, the file size would be changes and those tracked logs can be seen.</w:t>
      </w:r>
    </w:p>
    <w:p w:rsidR="00D86878" w:rsidRDefault="00D86878"/>
    <w:p w:rsidR="00D86878" w:rsidRDefault="00D86878">
      <w:r>
        <w:rPr>
          <w:noProof/>
        </w:rPr>
        <w:drawing>
          <wp:inline distT="0" distB="0" distL="0" distR="0" wp14:anchorId="1E2B32B1" wp14:editId="70DC8041">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6930"/>
                    </a:xfrm>
                    <a:prstGeom prst="rect">
                      <a:avLst/>
                    </a:prstGeom>
                  </pic:spPr>
                </pic:pic>
              </a:graphicData>
            </a:graphic>
          </wp:inline>
        </w:drawing>
      </w:r>
    </w:p>
    <w:p w:rsidR="00D86878" w:rsidRDefault="00D86878">
      <w:r>
        <w:t>Here we can see the size of the file is increased.</w:t>
      </w:r>
    </w:p>
    <w:p w:rsidR="00303828" w:rsidRDefault="00D86878">
      <w:r>
        <w:t xml:space="preserve">To analyze this request analyzer track file, execute the below command </w:t>
      </w:r>
      <w:r w:rsidR="00303828">
        <w:t>after navigating to the file location.</w:t>
      </w:r>
    </w:p>
    <w:p w:rsidR="00303828" w:rsidRDefault="00C15287">
      <w:r>
        <w:rPr>
          <w:b/>
        </w:rPr>
        <w:t>File location</w:t>
      </w:r>
      <w:r w:rsidRPr="00C15287">
        <w:rPr>
          <w:b/>
        </w:rPr>
        <w:t xml:space="preserve">: </w:t>
      </w:r>
      <w:r w:rsidR="00303828" w:rsidRPr="00303828">
        <w:t>C:\Vinay\Cisco\AEM Server\author\crx-quickstart\logs</w:t>
      </w:r>
    </w:p>
    <w:p w:rsidR="00303828" w:rsidRDefault="00C15287">
      <w:r w:rsidRPr="00C15287">
        <w:rPr>
          <w:b/>
        </w:rPr>
        <w:t>Command -</w:t>
      </w:r>
      <w:r>
        <w:t xml:space="preserve"> </w:t>
      </w:r>
      <w:r w:rsidRPr="00C15287">
        <w:t>java -jar C:\Users\vthalla\Desktop\org.apache.sling.reqanalyzer-0.0.1-SNAPSHOT.jar requesttracker.txt</w:t>
      </w:r>
    </w:p>
    <w:p w:rsidR="00C15287" w:rsidRDefault="00C15287">
      <w:r>
        <w:t>After executing the above command, we would see a screen like captured below.</w:t>
      </w:r>
    </w:p>
    <w:p w:rsidR="00C15287" w:rsidRDefault="00C15287">
      <w:r>
        <w:t>A window would be opened and after clicking on it, it would display the tracked request logs in details.</w:t>
      </w:r>
    </w:p>
    <w:p w:rsidR="00C15287" w:rsidRDefault="00C15287"/>
    <w:p w:rsidR="00C15287" w:rsidRDefault="00C15287">
      <w:r>
        <w:rPr>
          <w:noProof/>
        </w:rPr>
        <w:lastRenderedPageBreak/>
        <w:drawing>
          <wp:inline distT="0" distB="0" distL="0" distR="0" wp14:anchorId="486849AB" wp14:editId="585A7931">
            <wp:extent cx="5943600" cy="2209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9165"/>
                    </a:xfrm>
                    <a:prstGeom prst="rect">
                      <a:avLst/>
                    </a:prstGeom>
                  </pic:spPr>
                </pic:pic>
              </a:graphicData>
            </a:graphic>
          </wp:inline>
        </w:drawing>
      </w:r>
    </w:p>
    <w:p w:rsidR="00C15287" w:rsidRDefault="00C15287"/>
    <w:p w:rsidR="00C15287" w:rsidRDefault="00C15287">
      <w:r>
        <w:t>Click on it to see the full details.</w:t>
      </w:r>
    </w:p>
    <w:p w:rsidR="00C15287" w:rsidRDefault="00C15287">
      <w:r>
        <w:rPr>
          <w:noProof/>
        </w:rPr>
        <w:drawing>
          <wp:inline distT="0" distB="0" distL="0" distR="0" wp14:anchorId="586774C2" wp14:editId="589B2B0B">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0385"/>
                    </a:xfrm>
                    <a:prstGeom prst="rect">
                      <a:avLst/>
                    </a:prstGeom>
                  </pic:spPr>
                </pic:pic>
              </a:graphicData>
            </a:graphic>
          </wp:inline>
        </w:drawing>
      </w:r>
    </w:p>
    <w:p w:rsidR="00C15287" w:rsidRDefault="00C15287"/>
    <w:p w:rsidR="00C15287" w:rsidRDefault="00C15287">
      <w:r>
        <w:t xml:space="preserve">Method 2: </w:t>
      </w:r>
    </w:p>
    <w:p w:rsidR="00C15287" w:rsidRDefault="00C15287">
      <w:r>
        <w:t>Go to OSGI request analyzer console and click on the action button to see the same behavior.</w:t>
      </w:r>
    </w:p>
    <w:p w:rsidR="00C15287" w:rsidRDefault="00C15287">
      <w:hyperlink r:id="rId18" w:history="1">
        <w:r w:rsidRPr="00F36706">
          <w:rPr>
            <w:rStyle w:val="Hyperlink"/>
          </w:rPr>
          <w:t>http://localhost:4502/system/console/requestanalyzer</w:t>
        </w:r>
      </w:hyperlink>
    </w:p>
    <w:p w:rsidR="00C15287" w:rsidRDefault="00C15287"/>
    <w:p w:rsidR="00C15287" w:rsidRDefault="00C15287">
      <w:r>
        <w:t xml:space="preserve">After window opens, click on it or </w:t>
      </w:r>
      <w:r w:rsidR="004D0411">
        <w:t xml:space="preserve">else </w:t>
      </w:r>
      <w:r>
        <w:t xml:space="preserve">it will </w:t>
      </w:r>
      <w:r w:rsidR="004D0411">
        <w:t>automatically open</w:t>
      </w:r>
      <w:r>
        <w:t xml:space="preserve"> the detailed information window </w:t>
      </w:r>
      <w:r w:rsidR="004D0411">
        <w:t>in a while.</w:t>
      </w:r>
      <w:bookmarkStart w:id="0" w:name="_GoBack"/>
      <w:bookmarkEnd w:id="0"/>
    </w:p>
    <w:p w:rsidR="00C15287" w:rsidRDefault="00C15287">
      <w:r>
        <w:rPr>
          <w:noProof/>
        </w:rPr>
        <w:lastRenderedPageBreak/>
        <w:drawing>
          <wp:inline distT="0" distB="0" distL="0" distR="0" wp14:anchorId="129294A4" wp14:editId="777A6C9A">
            <wp:extent cx="5943600" cy="2207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7260"/>
                    </a:xfrm>
                    <a:prstGeom prst="rect">
                      <a:avLst/>
                    </a:prstGeom>
                  </pic:spPr>
                </pic:pic>
              </a:graphicData>
            </a:graphic>
          </wp:inline>
        </w:drawing>
      </w:r>
    </w:p>
    <w:p w:rsidR="00C15287" w:rsidRPr="009626AE" w:rsidRDefault="00C15287"/>
    <w:sectPr w:rsidR="00C15287" w:rsidRPr="009626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E82E21"/>
    <w:multiLevelType w:val="hybridMultilevel"/>
    <w:tmpl w:val="65B2F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357"/>
    <w:rsid w:val="00303828"/>
    <w:rsid w:val="00312895"/>
    <w:rsid w:val="0037367E"/>
    <w:rsid w:val="003840CA"/>
    <w:rsid w:val="0046137D"/>
    <w:rsid w:val="004764EC"/>
    <w:rsid w:val="004D0357"/>
    <w:rsid w:val="004D0411"/>
    <w:rsid w:val="00583CDF"/>
    <w:rsid w:val="008229CE"/>
    <w:rsid w:val="009626AE"/>
    <w:rsid w:val="00AA3BCC"/>
    <w:rsid w:val="00C15287"/>
    <w:rsid w:val="00CF15E9"/>
    <w:rsid w:val="00D223BF"/>
    <w:rsid w:val="00D86878"/>
    <w:rsid w:val="00E742C7"/>
    <w:rsid w:val="00F12A86"/>
    <w:rsid w:val="00F81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5C15E"/>
  <w15:chartTrackingRefBased/>
  <w15:docId w15:val="{5C7D0E37-4D84-40D3-92A8-E52EB758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03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35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6137D"/>
    <w:rPr>
      <w:color w:val="0000FF"/>
      <w:u w:val="single"/>
    </w:rPr>
  </w:style>
  <w:style w:type="paragraph" w:styleId="ListParagraph">
    <w:name w:val="List Paragraph"/>
    <w:basedOn w:val="Normal"/>
    <w:uiPriority w:val="34"/>
    <w:qFormat/>
    <w:rsid w:val="00F12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42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localhost:4502/system/console/requestanalyz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localhost:4502/system/console/configMg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localhost:4502/system/console/request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apache/sling-org-apache-sling-reqanalyzer"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Kumar Thalla -X (vthalla - TECH MAHINDRA LIM at Cisco)</dc:creator>
  <cp:keywords/>
  <dc:description/>
  <cp:lastModifiedBy>Vinaya Kumar Thalla -X (vthalla - TECH MAHINDRA LIM at Cisco)</cp:lastModifiedBy>
  <cp:revision>13</cp:revision>
  <dcterms:created xsi:type="dcterms:W3CDTF">2019-09-06T08:25:00Z</dcterms:created>
  <dcterms:modified xsi:type="dcterms:W3CDTF">2019-09-07T08:13:00Z</dcterms:modified>
</cp:coreProperties>
</file>