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CE9" w:rsidRDefault="001A04E7">
      <w:r>
        <w:t>For registering a servlet with path, Path should start with the below configuration.</w:t>
      </w:r>
    </w:p>
    <w:p w:rsidR="001A04E7" w:rsidRDefault="001A04E7">
      <w:r>
        <w:rPr>
          <w:noProof/>
        </w:rPr>
        <w:drawing>
          <wp:inline distT="0" distB="0" distL="0" distR="0" wp14:anchorId="137B3088" wp14:editId="619C582C">
            <wp:extent cx="5943600" cy="2618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8105"/>
                    </a:xfrm>
                    <a:prstGeom prst="rect">
                      <a:avLst/>
                    </a:prstGeom>
                  </pic:spPr>
                </pic:pic>
              </a:graphicData>
            </a:graphic>
          </wp:inline>
        </w:drawing>
      </w:r>
    </w:p>
    <w:p w:rsidR="00794A9C" w:rsidRDefault="00794A9C"/>
    <w:p w:rsidR="00794A9C" w:rsidRPr="00794A9C" w:rsidRDefault="00794A9C" w:rsidP="00794A9C">
      <w:pPr>
        <w:shd w:val="clear" w:color="auto" w:fill="F5F5F5"/>
        <w:spacing w:after="0" w:line="240" w:lineRule="auto"/>
        <w:outlineLvl w:val="3"/>
        <w:rPr>
          <w:rFonts w:ascii="inherit" w:eastAsia="Times New Roman" w:hAnsi="inherit" w:cs="Helvetica"/>
          <w:color w:val="333333"/>
          <w:sz w:val="24"/>
          <w:szCs w:val="24"/>
        </w:rPr>
      </w:pPr>
      <w:hyperlink r:id="rId8" w:anchor="collapse1" w:history="1">
        <w:r w:rsidRPr="00794A9C">
          <w:rPr>
            <w:rFonts w:ascii="inherit" w:eastAsia="Times New Roman" w:hAnsi="inherit" w:cs="Helvetica"/>
            <w:color w:val="0000FF"/>
            <w:sz w:val="24"/>
            <w:szCs w:val="24"/>
            <w:u w:val="single"/>
          </w:rPr>
          <w:t>1. How to register Servlet using Java annotations?</w:t>
        </w:r>
      </w:hyperlink>
    </w:p>
    <w:p w:rsidR="00794A9C" w:rsidRPr="00794A9C" w:rsidRDefault="00794A9C" w:rsidP="00794A9C">
      <w:pPr>
        <w:spacing w:after="150" w:line="240" w:lineRule="auto"/>
        <w:rPr>
          <w:rFonts w:ascii="Helvetica" w:eastAsia="Times New Roman" w:hAnsi="Helvetica" w:cs="Helvetica"/>
          <w:color w:val="333333"/>
          <w:sz w:val="21"/>
          <w:szCs w:val="21"/>
        </w:rPr>
      </w:pPr>
      <w:r w:rsidRPr="00794A9C">
        <w:rPr>
          <w:rFonts w:ascii="Helvetica" w:eastAsia="Times New Roman" w:hAnsi="Helvetica" w:cs="Helvetica"/>
          <w:color w:val="333333"/>
          <w:sz w:val="21"/>
          <w:szCs w:val="21"/>
        </w:rPr>
        <w:t>There are two ways of doing this</w:t>
      </w:r>
    </w:p>
    <w:p w:rsidR="00794A9C" w:rsidRPr="00794A9C" w:rsidRDefault="00794A9C" w:rsidP="00794A9C">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94A9C">
        <w:rPr>
          <w:rFonts w:ascii="Helvetica" w:eastAsia="Times New Roman" w:hAnsi="Helvetica" w:cs="Helvetica"/>
          <w:color w:val="333333"/>
          <w:sz w:val="21"/>
          <w:szCs w:val="21"/>
        </w:rPr>
        <w:t>1. The @SlingServlet annotation</w:t>
      </w:r>
    </w:p>
    <w:p w:rsidR="00794A9C" w:rsidRPr="00794A9C" w:rsidRDefault="00794A9C" w:rsidP="00794A9C">
      <w:pPr>
        <w:shd w:val="clear" w:color="auto" w:fill="DFF0D8"/>
        <w:spacing w:before="100" w:beforeAutospacing="1" w:after="100" w:afterAutospacing="1" w:line="240" w:lineRule="auto"/>
        <w:ind w:left="720"/>
        <w:rPr>
          <w:rFonts w:ascii="Helvetica" w:eastAsia="Times New Roman" w:hAnsi="Helvetica" w:cs="Helvetica"/>
          <w:color w:val="3C763D"/>
          <w:sz w:val="21"/>
          <w:szCs w:val="21"/>
        </w:rPr>
      </w:pPr>
      <w:r w:rsidRPr="00794A9C">
        <w:rPr>
          <w:rFonts w:ascii="Helvetica" w:eastAsia="Times New Roman" w:hAnsi="Helvetica" w:cs="Helvetica"/>
          <w:color w:val="3C763D"/>
          <w:sz w:val="21"/>
          <w:szCs w:val="21"/>
        </w:rPr>
        <w:t>@SlingServlet( </w:t>
      </w:r>
      <w:r w:rsidRPr="00794A9C">
        <w:rPr>
          <w:rFonts w:ascii="Helvetica" w:eastAsia="Times New Roman" w:hAnsi="Helvetica" w:cs="Helvetica"/>
          <w:color w:val="3C763D"/>
          <w:sz w:val="21"/>
          <w:szCs w:val="21"/>
        </w:rPr>
        <w:br/>
        <w:t>resourceTypes = "sling/servlet/default", </w:t>
      </w:r>
      <w:r w:rsidRPr="00794A9C">
        <w:rPr>
          <w:rFonts w:ascii="Helvetica" w:eastAsia="Times New Roman" w:hAnsi="Helvetica" w:cs="Helvetica"/>
          <w:color w:val="3C763D"/>
          <w:sz w:val="21"/>
          <w:szCs w:val="21"/>
        </w:rPr>
        <w:br/>
        <w:t>selectors = "hello", </w:t>
      </w:r>
      <w:r w:rsidRPr="00794A9C">
        <w:rPr>
          <w:rFonts w:ascii="Helvetica" w:eastAsia="Times New Roman" w:hAnsi="Helvetica" w:cs="Helvetica"/>
          <w:color w:val="3C763D"/>
          <w:sz w:val="21"/>
          <w:szCs w:val="21"/>
        </w:rPr>
        <w:br/>
        <w:t>extensions = "html", </w:t>
      </w:r>
      <w:r w:rsidRPr="00794A9C">
        <w:rPr>
          <w:rFonts w:ascii="Helvetica" w:eastAsia="Times New Roman" w:hAnsi="Helvetica" w:cs="Helvetica"/>
          <w:color w:val="3C763D"/>
          <w:sz w:val="21"/>
          <w:szCs w:val="21"/>
        </w:rPr>
        <w:br/>
        <w:t>methods = "GET") </w:t>
      </w:r>
      <w:r w:rsidRPr="00794A9C">
        <w:rPr>
          <w:rFonts w:ascii="Helvetica" w:eastAsia="Times New Roman" w:hAnsi="Helvetica" w:cs="Helvetica"/>
          <w:color w:val="3C763D"/>
          <w:sz w:val="21"/>
          <w:szCs w:val="21"/>
        </w:rPr>
        <w:br/>
        <w:t>public class MyServlet extends SlingSafeMethodsServlet { </w:t>
      </w:r>
      <w:r w:rsidRPr="00794A9C">
        <w:rPr>
          <w:rFonts w:ascii="Helvetica" w:eastAsia="Times New Roman" w:hAnsi="Helvetica" w:cs="Helvetica"/>
          <w:color w:val="3C763D"/>
          <w:sz w:val="21"/>
          <w:szCs w:val="21"/>
        </w:rPr>
        <w:br/>
        <w:t>@Override </w:t>
      </w:r>
      <w:r w:rsidRPr="00794A9C">
        <w:rPr>
          <w:rFonts w:ascii="Helvetica" w:eastAsia="Times New Roman" w:hAnsi="Helvetica" w:cs="Helvetica"/>
          <w:color w:val="3C763D"/>
          <w:sz w:val="21"/>
          <w:szCs w:val="21"/>
        </w:rPr>
        <w:br/>
        <w:t>protected void doGet(SlingHttpServletRequest request, SlingHttpServletResponse response) throws ServletException, IOException { </w:t>
      </w:r>
      <w:r w:rsidRPr="00794A9C">
        <w:rPr>
          <w:rFonts w:ascii="Helvetica" w:eastAsia="Times New Roman" w:hAnsi="Helvetica" w:cs="Helvetica"/>
          <w:color w:val="3C763D"/>
          <w:sz w:val="21"/>
          <w:szCs w:val="21"/>
        </w:rPr>
        <w:br/>
        <w:t>... </w:t>
      </w:r>
      <w:r w:rsidRPr="00794A9C">
        <w:rPr>
          <w:rFonts w:ascii="Helvetica" w:eastAsia="Times New Roman" w:hAnsi="Helvetica" w:cs="Helvetica"/>
          <w:color w:val="3C763D"/>
          <w:sz w:val="21"/>
          <w:szCs w:val="21"/>
        </w:rPr>
        <w:br/>
        <w:t>} </w:t>
      </w:r>
      <w:r w:rsidRPr="00794A9C">
        <w:rPr>
          <w:rFonts w:ascii="Helvetica" w:eastAsia="Times New Roman" w:hAnsi="Helvetica" w:cs="Helvetica"/>
          <w:color w:val="3C763D"/>
          <w:sz w:val="21"/>
          <w:szCs w:val="21"/>
        </w:rPr>
        <w:br/>
        <w:t>}</w:t>
      </w:r>
    </w:p>
    <w:p w:rsidR="00794A9C" w:rsidRPr="00794A9C" w:rsidRDefault="00794A9C" w:rsidP="00794A9C">
      <w:pPr>
        <w:spacing w:after="0" w:line="240" w:lineRule="auto"/>
        <w:rPr>
          <w:rFonts w:ascii="Times New Roman" w:eastAsia="Times New Roman" w:hAnsi="Times New Roman" w:cs="Times New Roman"/>
          <w:sz w:val="24"/>
          <w:szCs w:val="24"/>
        </w:rPr>
      </w:pPr>
      <w:r w:rsidRPr="00794A9C">
        <w:rPr>
          <w:rFonts w:ascii="Helvetica" w:eastAsia="Times New Roman" w:hAnsi="Helvetica" w:cs="Helvetica"/>
          <w:color w:val="333333"/>
          <w:sz w:val="21"/>
          <w:szCs w:val="21"/>
          <w:shd w:val="clear" w:color="auto" w:fill="FFFFFF"/>
        </w:rPr>
        <w:t>The @Properties and @Property annotations</w:t>
      </w:r>
    </w:p>
    <w:p w:rsidR="00794A9C" w:rsidRPr="00794A9C" w:rsidRDefault="00794A9C" w:rsidP="00794A9C">
      <w:pPr>
        <w:shd w:val="clear" w:color="auto" w:fill="DFF0D8"/>
        <w:spacing w:line="240" w:lineRule="auto"/>
        <w:rPr>
          <w:rFonts w:ascii="Helvetica" w:eastAsia="Times New Roman" w:hAnsi="Helvetica" w:cs="Helvetica"/>
          <w:color w:val="3C763D"/>
          <w:sz w:val="21"/>
          <w:szCs w:val="21"/>
        </w:rPr>
      </w:pPr>
      <w:r w:rsidRPr="00794A9C">
        <w:rPr>
          <w:rFonts w:ascii="Helvetica" w:eastAsia="Times New Roman" w:hAnsi="Helvetica" w:cs="Helvetica"/>
          <w:color w:val="3C763D"/>
          <w:sz w:val="21"/>
          <w:szCs w:val="21"/>
        </w:rPr>
        <w:t>@Component(metatype = true) </w:t>
      </w:r>
      <w:r w:rsidRPr="00794A9C">
        <w:rPr>
          <w:rFonts w:ascii="Helvetica" w:eastAsia="Times New Roman" w:hAnsi="Helvetica" w:cs="Helvetica"/>
          <w:color w:val="3C763D"/>
          <w:sz w:val="21"/>
          <w:szCs w:val="21"/>
        </w:rPr>
        <w:br/>
        <w:t>@Service(Servlet.class) </w:t>
      </w:r>
      <w:r w:rsidRPr="00794A9C">
        <w:rPr>
          <w:rFonts w:ascii="Helvetica" w:eastAsia="Times New Roman" w:hAnsi="Helvetica" w:cs="Helvetica"/>
          <w:color w:val="3C763D"/>
          <w:sz w:val="21"/>
          <w:szCs w:val="21"/>
        </w:rPr>
        <w:br/>
        <w:t>@Properties({ </w:t>
      </w:r>
      <w:r w:rsidRPr="00794A9C">
        <w:rPr>
          <w:rFonts w:ascii="Helvetica" w:eastAsia="Times New Roman" w:hAnsi="Helvetica" w:cs="Helvetica"/>
          <w:color w:val="3C763D"/>
          <w:sz w:val="21"/>
          <w:szCs w:val="21"/>
        </w:rPr>
        <w:br/>
        <w:t>@Property(name = "sling.servlet.resourceTypes", value = "sling/servlet/default"), </w:t>
      </w:r>
      <w:r w:rsidRPr="00794A9C">
        <w:rPr>
          <w:rFonts w:ascii="Helvetica" w:eastAsia="Times New Roman" w:hAnsi="Helvetica" w:cs="Helvetica"/>
          <w:color w:val="3C763D"/>
          <w:sz w:val="21"/>
          <w:szCs w:val="21"/>
        </w:rPr>
        <w:br/>
        <w:t>@Property(name = "sling.servlet.selectors", value = "hello"), </w:t>
      </w:r>
      <w:r w:rsidRPr="00794A9C">
        <w:rPr>
          <w:rFonts w:ascii="Helvetica" w:eastAsia="Times New Roman" w:hAnsi="Helvetica" w:cs="Helvetica"/>
          <w:color w:val="3C763D"/>
          <w:sz w:val="21"/>
          <w:szCs w:val="21"/>
        </w:rPr>
        <w:br/>
        <w:t>@Property(name = "sling.servlet.extensions", value = "html"), </w:t>
      </w:r>
      <w:r w:rsidRPr="00794A9C">
        <w:rPr>
          <w:rFonts w:ascii="Helvetica" w:eastAsia="Times New Roman" w:hAnsi="Helvetica" w:cs="Helvetica"/>
          <w:color w:val="3C763D"/>
          <w:sz w:val="21"/>
          <w:szCs w:val="21"/>
        </w:rPr>
        <w:br/>
        <w:t>@Property(name = "sling.servlet.methods", value = "GET") </w:t>
      </w:r>
      <w:r w:rsidRPr="00794A9C">
        <w:rPr>
          <w:rFonts w:ascii="Helvetica" w:eastAsia="Times New Roman" w:hAnsi="Helvetica" w:cs="Helvetica"/>
          <w:color w:val="3C763D"/>
          <w:sz w:val="21"/>
          <w:szCs w:val="21"/>
        </w:rPr>
        <w:br/>
        <w:t>}) </w:t>
      </w:r>
      <w:r w:rsidRPr="00794A9C">
        <w:rPr>
          <w:rFonts w:ascii="Helvetica" w:eastAsia="Times New Roman" w:hAnsi="Helvetica" w:cs="Helvetica"/>
          <w:color w:val="3C763D"/>
          <w:sz w:val="21"/>
          <w:szCs w:val="21"/>
        </w:rPr>
        <w:br/>
        <w:t>public class MyServlet extends SlingSafeMethodsServlet { </w:t>
      </w:r>
      <w:r w:rsidRPr="00794A9C">
        <w:rPr>
          <w:rFonts w:ascii="Helvetica" w:eastAsia="Times New Roman" w:hAnsi="Helvetica" w:cs="Helvetica"/>
          <w:color w:val="3C763D"/>
          <w:sz w:val="21"/>
          <w:szCs w:val="21"/>
        </w:rPr>
        <w:br/>
        <w:t>@Override </w:t>
      </w:r>
      <w:r w:rsidRPr="00794A9C">
        <w:rPr>
          <w:rFonts w:ascii="Helvetica" w:eastAsia="Times New Roman" w:hAnsi="Helvetica" w:cs="Helvetica"/>
          <w:color w:val="3C763D"/>
          <w:sz w:val="21"/>
          <w:szCs w:val="21"/>
        </w:rPr>
        <w:br/>
        <w:t>protected void doGet(SlingHttpServletRequest request, SlingHttpServletResponse response) throws ServletException, IOException { </w:t>
      </w:r>
      <w:r w:rsidRPr="00794A9C">
        <w:rPr>
          <w:rFonts w:ascii="Helvetica" w:eastAsia="Times New Roman" w:hAnsi="Helvetica" w:cs="Helvetica"/>
          <w:color w:val="3C763D"/>
          <w:sz w:val="21"/>
          <w:szCs w:val="21"/>
        </w:rPr>
        <w:br/>
      </w:r>
      <w:r w:rsidRPr="00794A9C">
        <w:rPr>
          <w:rFonts w:ascii="Helvetica" w:eastAsia="Times New Roman" w:hAnsi="Helvetica" w:cs="Helvetica"/>
          <w:color w:val="3C763D"/>
          <w:sz w:val="21"/>
          <w:szCs w:val="21"/>
        </w:rPr>
        <w:lastRenderedPageBreak/>
        <w:t>... </w:t>
      </w:r>
      <w:r w:rsidRPr="00794A9C">
        <w:rPr>
          <w:rFonts w:ascii="Helvetica" w:eastAsia="Times New Roman" w:hAnsi="Helvetica" w:cs="Helvetica"/>
          <w:color w:val="3C763D"/>
          <w:sz w:val="21"/>
          <w:szCs w:val="21"/>
        </w:rPr>
        <w:br/>
        <w:t>} </w:t>
      </w:r>
      <w:r w:rsidRPr="00794A9C">
        <w:rPr>
          <w:rFonts w:ascii="Helvetica" w:eastAsia="Times New Roman" w:hAnsi="Helvetica" w:cs="Helvetica"/>
          <w:color w:val="3C763D"/>
          <w:sz w:val="21"/>
          <w:szCs w:val="21"/>
        </w:rPr>
        <w:br/>
        <w:t>}</w:t>
      </w:r>
    </w:p>
    <w:p w:rsidR="00DE1763" w:rsidRPr="00DE1763" w:rsidRDefault="00DE1763" w:rsidP="00DE1763">
      <w:pPr>
        <w:shd w:val="clear" w:color="auto" w:fill="F5F5F5"/>
        <w:spacing w:after="0" w:line="240" w:lineRule="auto"/>
        <w:outlineLvl w:val="3"/>
        <w:rPr>
          <w:rFonts w:ascii="inherit" w:eastAsia="Times New Roman" w:hAnsi="inherit" w:cs="Helvetica"/>
          <w:color w:val="333333"/>
          <w:sz w:val="24"/>
          <w:szCs w:val="24"/>
        </w:rPr>
      </w:pPr>
      <w:hyperlink r:id="rId9" w:anchor="collapse2" w:history="1">
        <w:r w:rsidRPr="00DE1763">
          <w:rPr>
            <w:rFonts w:ascii="inherit" w:eastAsia="Times New Roman" w:hAnsi="inherit" w:cs="Helvetica"/>
            <w:color w:val="0000FF"/>
            <w:sz w:val="24"/>
            <w:szCs w:val="24"/>
            <w:u w:val="single"/>
          </w:rPr>
          <w:t>2. How are different ways to register servlet in AEM?</w:t>
        </w:r>
      </w:hyperlink>
    </w:p>
    <w:p w:rsidR="00DE1763" w:rsidRPr="00DE1763" w:rsidRDefault="00DE1763" w:rsidP="00DE1763">
      <w:pPr>
        <w:spacing w:after="150" w:line="240" w:lineRule="auto"/>
        <w:rPr>
          <w:rFonts w:ascii="Helvetica" w:eastAsia="Times New Roman" w:hAnsi="Helvetica" w:cs="Helvetica"/>
          <w:color w:val="333333"/>
          <w:sz w:val="21"/>
          <w:szCs w:val="21"/>
        </w:rPr>
      </w:pPr>
      <w:r w:rsidRPr="00DE1763">
        <w:rPr>
          <w:rFonts w:ascii="Helvetica" w:eastAsia="Times New Roman" w:hAnsi="Helvetica" w:cs="Helvetica"/>
          <w:color w:val="333333"/>
          <w:sz w:val="21"/>
          <w:szCs w:val="21"/>
        </w:rPr>
        <w:t>You can register a Servlet using the two Standard approaches:</w:t>
      </w:r>
    </w:p>
    <w:p w:rsidR="00DE1763" w:rsidRPr="00DE1763" w:rsidRDefault="00DE1763" w:rsidP="00DE1763">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DE1763">
        <w:rPr>
          <w:rFonts w:ascii="Helvetica" w:eastAsia="Times New Roman" w:hAnsi="Helvetica" w:cs="Helvetica"/>
          <w:color w:val="333333"/>
          <w:sz w:val="21"/>
          <w:szCs w:val="21"/>
        </w:rPr>
        <w:t>1. Registering the servlet by path</w:t>
      </w:r>
    </w:p>
    <w:p w:rsidR="00DE1763" w:rsidRPr="00DE1763" w:rsidRDefault="00DE1763" w:rsidP="00DE1763">
      <w:pPr>
        <w:shd w:val="clear" w:color="auto" w:fill="DFF0D8"/>
        <w:spacing w:before="100" w:beforeAutospacing="1" w:after="100" w:afterAutospacing="1" w:line="240" w:lineRule="auto"/>
        <w:ind w:left="720"/>
        <w:rPr>
          <w:rFonts w:ascii="Helvetica" w:eastAsia="Times New Roman" w:hAnsi="Helvetica" w:cs="Helvetica"/>
          <w:color w:val="3C763D"/>
          <w:sz w:val="21"/>
          <w:szCs w:val="21"/>
        </w:rPr>
      </w:pPr>
      <w:r w:rsidRPr="00DE1763">
        <w:rPr>
          <w:rFonts w:ascii="Helvetica" w:eastAsia="Times New Roman" w:hAnsi="Helvetica" w:cs="Helvetica"/>
          <w:color w:val="3C763D"/>
          <w:sz w:val="21"/>
          <w:szCs w:val="21"/>
        </w:rPr>
        <w:t>@SlingServlet( </w:t>
      </w:r>
      <w:r w:rsidRPr="00DE1763">
        <w:rPr>
          <w:rFonts w:ascii="Helvetica" w:eastAsia="Times New Roman" w:hAnsi="Helvetica" w:cs="Helvetica"/>
          <w:color w:val="3C763D"/>
          <w:sz w:val="21"/>
          <w:szCs w:val="21"/>
        </w:rPr>
        <w:br/>
        <w:t>paths={"/bin/customservlet/path"} ) </w:t>
      </w:r>
      <w:r w:rsidRPr="00DE1763">
        <w:rPr>
          <w:rFonts w:ascii="Helvetica" w:eastAsia="Times New Roman" w:hAnsi="Helvetica" w:cs="Helvetica"/>
          <w:color w:val="3C763D"/>
          <w:sz w:val="21"/>
          <w:szCs w:val="21"/>
        </w:rPr>
        <w:br/>
        <w:t>@Properties({ </w:t>
      </w:r>
      <w:r w:rsidRPr="00DE1763">
        <w:rPr>
          <w:rFonts w:ascii="Helvetica" w:eastAsia="Times New Roman" w:hAnsi="Helvetica" w:cs="Helvetica"/>
          <w:color w:val="3C763D"/>
          <w:sz w:val="21"/>
          <w:szCs w:val="21"/>
        </w:rPr>
        <w:br/>
        <w:t>@Property(name="service.pid", value="com.day.servlets.SampleServlet",propertyPrivate=false), </w:t>
      </w:r>
      <w:r w:rsidRPr="00DE1763">
        <w:rPr>
          <w:rFonts w:ascii="Helvetica" w:eastAsia="Times New Roman" w:hAnsi="Helvetica" w:cs="Helvetica"/>
          <w:color w:val="3C763D"/>
          <w:sz w:val="21"/>
          <w:szCs w:val="21"/>
        </w:rPr>
        <w:br/>
        <w:t>@Property(name="service.description",value="SampleDescription", propertyPrivate=false), </w:t>
      </w:r>
      <w:r w:rsidRPr="00DE1763">
        <w:rPr>
          <w:rFonts w:ascii="Helvetica" w:eastAsia="Times New Roman" w:hAnsi="Helvetica" w:cs="Helvetica"/>
          <w:color w:val="3C763D"/>
          <w:sz w:val="21"/>
          <w:szCs w:val="21"/>
        </w:rPr>
        <w:br/>
        <w:t>@Property(name="service.vendor",value="SampleVendor", propertyPrivate=false) </w:t>
      </w:r>
      <w:r w:rsidRPr="00DE1763">
        <w:rPr>
          <w:rFonts w:ascii="Helvetica" w:eastAsia="Times New Roman" w:hAnsi="Helvetica" w:cs="Helvetica"/>
          <w:color w:val="3C763D"/>
          <w:sz w:val="21"/>
          <w:szCs w:val="21"/>
        </w:rPr>
        <w:br/>
        <w:t>}) </w:t>
      </w:r>
      <w:r w:rsidRPr="00DE1763">
        <w:rPr>
          <w:rFonts w:ascii="Helvetica" w:eastAsia="Times New Roman" w:hAnsi="Helvetica" w:cs="Helvetica"/>
          <w:color w:val="3C763D"/>
          <w:sz w:val="21"/>
          <w:szCs w:val="21"/>
        </w:rPr>
        <w:br/>
        <w:t>public class SampleServletname extends SlingAllMethodsServlet </w:t>
      </w:r>
      <w:r w:rsidRPr="00DE1763">
        <w:rPr>
          <w:rFonts w:ascii="Helvetica" w:eastAsia="Times New Roman" w:hAnsi="Helvetica" w:cs="Helvetica"/>
          <w:color w:val="3C763D"/>
          <w:sz w:val="21"/>
          <w:szCs w:val="21"/>
        </w:rPr>
        <w:br/>
        <w:t>{ </w:t>
      </w:r>
      <w:r w:rsidRPr="00DE1763">
        <w:rPr>
          <w:rFonts w:ascii="Helvetica" w:eastAsia="Times New Roman" w:hAnsi="Helvetica" w:cs="Helvetica"/>
          <w:color w:val="3C763D"/>
          <w:sz w:val="21"/>
          <w:szCs w:val="21"/>
        </w:rPr>
        <w:br/>
        <w:t>@Override </w:t>
      </w:r>
      <w:r w:rsidRPr="00DE1763">
        <w:rPr>
          <w:rFonts w:ascii="Helvetica" w:eastAsia="Times New Roman" w:hAnsi="Helvetica" w:cs="Helvetica"/>
          <w:color w:val="3C763D"/>
          <w:sz w:val="21"/>
          <w:szCs w:val="21"/>
        </w:rPr>
        <w:br/>
        <w:t>protected void doGet(SlingHttpServletRequest request, SlingHttpServletResponse response) throws ServletException, IOException </w:t>
      </w:r>
      <w:r w:rsidRPr="00DE1763">
        <w:rPr>
          <w:rFonts w:ascii="Helvetica" w:eastAsia="Times New Roman" w:hAnsi="Helvetica" w:cs="Helvetica"/>
          <w:color w:val="3C763D"/>
          <w:sz w:val="21"/>
          <w:szCs w:val="21"/>
        </w:rPr>
        <w:br/>
        <w:t>{ </w:t>
      </w:r>
      <w:r w:rsidRPr="00DE1763">
        <w:rPr>
          <w:rFonts w:ascii="Helvetica" w:eastAsia="Times New Roman" w:hAnsi="Helvetica" w:cs="Helvetica"/>
          <w:color w:val="3C763D"/>
          <w:sz w:val="21"/>
          <w:szCs w:val="21"/>
        </w:rPr>
        <w:br/>
        <w:t>} </w:t>
      </w:r>
      <w:r w:rsidRPr="00DE1763">
        <w:rPr>
          <w:rFonts w:ascii="Helvetica" w:eastAsia="Times New Roman" w:hAnsi="Helvetica" w:cs="Helvetica"/>
          <w:color w:val="3C763D"/>
          <w:sz w:val="21"/>
          <w:szCs w:val="21"/>
        </w:rPr>
        <w:br/>
        <w:t>}</w:t>
      </w:r>
    </w:p>
    <w:p w:rsidR="00DE1763" w:rsidRPr="00DE1763" w:rsidRDefault="00DE1763" w:rsidP="00DE1763">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DE1763">
        <w:rPr>
          <w:rFonts w:ascii="Helvetica" w:eastAsia="Times New Roman" w:hAnsi="Helvetica" w:cs="Helvetica"/>
          <w:color w:val="333333"/>
          <w:sz w:val="21"/>
          <w:szCs w:val="21"/>
        </w:rPr>
        <w:t>2. Register servlet by ResourceType</w:t>
      </w:r>
    </w:p>
    <w:p w:rsidR="00DE1763" w:rsidRPr="00DE1763" w:rsidRDefault="00DE1763" w:rsidP="00DE1763">
      <w:pPr>
        <w:shd w:val="clear" w:color="auto" w:fill="DFF0D8"/>
        <w:spacing w:before="100" w:beforeAutospacing="1" w:after="100" w:afterAutospacing="1" w:line="240" w:lineRule="auto"/>
        <w:ind w:left="720"/>
        <w:rPr>
          <w:rFonts w:ascii="Helvetica" w:eastAsia="Times New Roman" w:hAnsi="Helvetica" w:cs="Helvetica"/>
          <w:color w:val="3C763D"/>
          <w:sz w:val="21"/>
          <w:szCs w:val="21"/>
        </w:rPr>
      </w:pPr>
      <w:r w:rsidRPr="00DE1763">
        <w:rPr>
          <w:rFonts w:ascii="Helvetica" w:eastAsia="Times New Roman" w:hAnsi="Helvetica" w:cs="Helvetica"/>
          <w:color w:val="3C763D"/>
          <w:sz w:val="21"/>
          <w:szCs w:val="21"/>
        </w:rPr>
        <w:t>@SlingServlet( </w:t>
      </w:r>
      <w:r w:rsidRPr="00DE1763">
        <w:rPr>
          <w:rFonts w:ascii="Helvetica" w:eastAsia="Times New Roman" w:hAnsi="Helvetica" w:cs="Helvetica"/>
          <w:color w:val="3C763D"/>
          <w:sz w:val="21"/>
          <w:szCs w:val="21"/>
        </w:rPr>
        <w:br/>
        <w:t>resourceTypes = "sling/servlet/path", </w:t>
      </w:r>
      <w:r w:rsidRPr="00DE1763">
        <w:rPr>
          <w:rFonts w:ascii="Helvetica" w:eastAsia="Times New Roman" w:hAnsi="Helvetica" w:cs="Helvetica"/>
          <w:color w:val="3C763D"/>
          <w:sz w:val="21"/>
          <w:szCs w:val="21"/>
        </w:rPr>
        <w:br/>
        <w:t>selectors = "json", </w:t>
      </w:r>
      <w:r w:rsidRPr="00DE1763">
        <w:rPr>
          <w:rFonts w:ascii="Helvetica" w:eastAsia="Times New Roman" w:hAnsi="Helvetica" w:cs="Helvetica"/>
          <w:color w:val="3C763D"/>
          <w:sz w:val="21"/>
          <w:szCs w:val="21"/>
        </w:rPr>
        <w:br/>
        <w:t>extensions = "html", </w:t>
      </w:r>
      <w:r w:rsidRPr="00DE1763">
        <w:rPr>
          <w:rFonts w:ascii="Helvetica" w:eastAsia="Times New Roman" w:hAnsi="Helvetica" w:cs="Helvetica"/>
          <w:color w:val="3C763D"/>
          <w:sz w:val="21"/>
          <w:szCs w:val="21"/>
        </w:rPr>
        <w:br/>
        <w:t>methods = "GET") </w:t>
      </w:r>
      <w:r w:rsidRPr="00DE1763">
        <w:rPr>
          <w:rFonts w:ascii="Helvetica" w:eastAsia="Times New Roman" w:hAnsi="Helvetica" w:cs="Helvetica"/>
          <w:color w:val="3C763D"/>
          <w:sz w:val="21"/>
          <w:szCs w:val="21"/>
        </w:rPr>
        <w:br/>
        <w:t>public class MyServlet extends SlingSafeMethodsServlet { </w:t>
      </w:r>
      <w:r w:rsidRPr="00DE1763">
        <w:rPr>
          <w:rFonts w:ascii="Helvetica" w:eastAsia="Times New Roman" w:hAnsi="Helvetica" w:cs="Helvetica"/>
          <w:color w:val="3C763D"/>
          <w:sz w:val="21"/>
          <w:szCs w:val="21"/>
        </w:rPr>
        <w:br/>
        <w:t>@Override </w:t>
      </w:r>
      <w:r w:rsidRPr="00DE1763">
        <w:rPr>
          <w:rFonts w:ascii="Helvetica" w:eastAsia="Times New Roman" w:hAnsi="Helvetica" w:cs="Helvetica"/>
          <w:color w:val="3C763D"/>
          <w:sz w:val="21"/>
          <w:szCs w:val="21"/>
        </w:rPr>
        <w:br/>
        <w:t>protected void doGet(SlingHttpServletRequest request, SlingHttpServletResponse response) throws ServletException, IOException { </w:t>
      </w:r>
      <w:r w:rsidRPr="00DE1763">
        <w:rPr>
          <w:rFonts w:ascii="Helvetica" w:eastAsia="Times New Roman" w:hAnsi="Helvetica" w:cs="Helvetica"/>
          <w:color w:val="3C763D"/>
          <w:sz w:val="21"/>
          <w:szCs w:val="21"/>
        </w:rPr>
        <w:br/>
        <w:t>... </w:t>
      </w:r>
      <w:r w:rsidRPr="00DE1763">
        <w:rPr>
          <w:rFonts w:ascii="Helvetica" w:eastAsia="Times New Roman" w:hAnsi="Helvetica" w:cs="Helvetica"/>
          <w:color w:val="3C763D"/>
          <w:sz w:val="21"/>
          <w:szCs w:val="21"/>
        </w:rPr>
        <w:br/>
        <w:t>} </w:t>
      </w:r>
      <w:r w:rsidRPr="00DE1763">
        <w:rPr>
          <w:rFonts w:ascii="Helvetica" w:eastAsia="Times New Roman" w:hAnsi="Helvetica" w:cs="Helvetica"/>
          <w:color w:val="3C763D"/>
          <w:sz w:val="21"/>
          <w:szCs w:val="21"/>
        </w:rPr>
        <w:br/>
        <w:t>}</w:t>
      </w:r>
    </w:p>
    <w:p w:rsidR="00DE1763" w:rsidRPr="00DE1763" w:rsidRDefault="00DE1763" w:rsidP="00DE1763">
      <w:pPr>
        <w:spacing w:after="150" w:line="240" w:lineRule="auto"/>
        <w:ind w:left="720"/>
        <w:rPr>
          <w:rFonts w:ascii="Helvetica" w:eastAsia="Times New Roman" w:hAnsi="Helvetica" w:cs="Helvetica"/>
          <w:color w:val="333333"/>
          <w:sz w:val="21"/>
          <w:szCs w:val="21"/>
        </w:rPr>
      </w:pPr>
      <w:r w:rsidRPr="00DE1763">
        <w:rPr>
          <w:rFonts w:ascii="Helvetica" w:eastAsia="Times New Roman" w:hAnsi="Helvetica" w:cs="Helvetica"/>
          <w:color w:val="333333"/>
          <w:sz w:val="21"/>
          <w:szCs w:val="21"/>
        </w:rPr>
        <w:t>The resource type(s) supported by the servlet. The property value must either be a single String, an array of Strings or a Vector of Strings. This property is ignored if the sling.servlet.paths property is set. More on </w:t>
      </w:r>
      <w:r w:rsidRPr="00DE1763">
        <w:rPr>
          <w:rFonts w:ascii="Helvetica" w:eastAsia="Times New Roman" w:hAnsi="Helvetica" w:cs="Helvetica"/>
          <w:b/>
          <w:bCs/>
          <w:color w:val="333333"/>
          <w:sz w:val="21"/>
          <w:szCs w:val="21"/>
        </w:rPr>
        <w:t>Register servlet by Resource Type </w:t>
      </w:r>
      <w:r w:rsidRPr="00DE1763">
        <w:rPr>
          <w:rFonts w:ascii="Helvetica" w:eastAsia="Times New Roman" w:hAnsi="Helvetica" w:cs="Helvetica"/>
          <w:color w:val="333333"/>
          <w:sz w:val="21"/>
          <w:szCs w:val="21"/>
        </w:rPr>
        <w:t>watch this</w:t>
      </w:r>
      <w:hyperlink r:id="rId10" w:tgtFrame="blank" w:history="1">
        <w:r w:rsidRPr="00DE1763">
          <w:rPr>
            <w:rFonts w:ascii="Helvetica" w:eastAsia="Times New Roman" w:hAnsi="Helvetica" w:cs="Helvetica"/>
            <w:color w:val="337AB7"/>
            <w:sz w:val="21"/>
            <w:szCs w:val="21"/>
            <w:u w:val="single"/>
          </w:rPr>
          <w:t> video</w:t>
        </w:r>
      </w:hyperlink>
    </w:p>
    <w:p w:rsidR="00C22699" w:rsidRDefault="00C22699" w:rsidP="00C22699">
      <w:pPr>
        <w:pStyle w:val="Heading4"/>
        <w:shd w:val="clear" w:color="auto" w:fill="F5F5F5"/>
        <w:spacing w:before="0" w:beforeAutospacing="0" w:after="0" w:afterAutospacing="0"/>
        <w:rPr>
          <w:rFonts w:ascii="inherit" w:hAnsi="inherit" w:cs="Helvetica"/>
          <w:b w:val="0"/>
          <w:bCs w:val="0"/>
          <w:color w:val="333333"/>
        </w:rPr>
      </w:pPr>
      <w:hyperlink r:id="rId11" w:anchor="collapse3" w:history="1">
        <w:r>
          <w:rPr>
            <w:rStyle w:val="Hyperlink"/>
            <w:rFonts w:ascii="inherit" w:hAnsi="inherit" w:cs="Helvetica"/>
            <w:b w:val="0"/>
            <w:bCs w:val="0"/>
          </w:rPr>
          <w:t>. Difference between SlingSafeMethodsServlet and SlingAllMethodsServlet.</w:t>
        </w:r>
      </w:hyperlink>
    </w:p>
    <w:p w:rsidR="00C22699" w:rsidRDefault="00C22699" w:rsidP="00C22699">
      <w:pPr>
        <w:pStyle w:val="NormalWeb"/>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SlingSafeMethodsServlet </w:t>
      </w:r>
      <w:r>
        <w:rPr>
          <w:rFonts w:ascii="Helvetica" w:hAnsi="Helvetica" w:cs="Helvetica"/>
          <w:color w:val="333333"/>
          <w:sz w:val="21"/>
          <w:szCs w:val="21"/>
        </w:rPr>
        <w:t>- Helper base class for read-only Servlets used in Sling. This base class is actually just a better implementation of the Servlet API HttpServlet class which accounts for extensibility. So extensions of this class have great control over what methods to overwrite. It supports GET, HEAD, OPTIONS etc methods. </w:t>
      </w:r>
      <w:hyperlink r:id="rId12" w:tgtFrame="blank" w:history="1">
        <w:r>
          <w:rPr>
            <w:rStyle w:val="Hyperlink"/>
            <w:rFonts w:ascii="Helvetica" w:hAnsi="Helvetica" w:cs="Helvetica"/>
            <w:color w:val="337AB7"/>
            <w:sz w:val="21"/>
            <w:szCs w:val="21"/>
          </w:rPr>
          <w:t>Read more</w:t>
        </w:r>
      </w:hyperlink>
    </w:p>
    <w:p w:rsidR="00C22699" w:rsidRDefault="00C22699" w:rsidP="00C22699">
      <w:pPr>
        <w:pStyle w:val="NormalWeb"/>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lastRenderedPageBreak/>
        <w:t>SlingAllMethodsServlet </w:t>
      </w:r>
      <w:r>
        <w:rPr>
          <w:rFonts w:ascii="Helvetica" w:hAnsi="Helvetica" w:cs="Helvetica"/>
          <w:color w:val="333333"/>
          <w:sz w:val="21"/>
          <w:szCs w:val="21"/>
        </w:rPr>
        <w:t>- Helper base class for data modifying Servlets used in Sling. This class extends the SlingSafeMethodsServlet by support for the POST, PUT and DELETE methods. </w:t>
      </w:r>
      <w:hyperlink r:id="rId13" w:tgtFrame="blank" w:history="1">
        <w:r>
          <w:rPr>
            <w:rStyle w:val="Hyperlink"/>
            <w:rFonts w:ascii="Helvetica" w:hAnsi="Helvetica" w:cs="Helvetica"/>
            <w:color w:val="337AB7"/>
            <w:sz w:val="21"/>
            <w:szCs w:val="21"/>
          </w:rPr>
          <w:t>Read more</w:t>
        </w:r>
      </w:hyperlink>
    </w:p>
    <w:p w:rsidR="00794A9C" w:rsidRDefault="00794A9C"/>
    <w:p w:rsidR="005E15C3" w:rsidRDefault="005E15C3" w:rsidP="005E15C3">
      <w:pPr>
        <w:pStyle w:val="Heading4"/>
        <w:shd w:val="clear" w:color="auto" w:fill="F5F5F5"/>
        <w:spacing w:before="0" w:beforeAutospacing="0" w:after="0" w:afterAutospacing="0"/>
        <w:rPr>
          <w:rFonts w:ascii="inherit" w:hAnsi="inherit" w:cs="Helvetica"/>
          <w:b w:val="0"/>
          <w:bCs w:val="0"/>
          <w:color w:val="333333"/>
        </w:rPr>
      </w:pPr>
      <w:hyperlink r:id="rId14" w:anchor="collapse4" w:history="1">
        <w:r>
          <w:rPr>
            <w:rStyle w:val="Hyperlink"/>
            <w:rFonts w:ascii="inherit" w:hAnsi="inherit" w:cs="Helvetica"/>
            <w:b w:val="0"/>
            <w:bCs w:val="0"/>
          </w:rPr>
          <w:t> Suppose I have added sling.servlet.paths and sling.servlet.resourceTypes both in servlet. What will happen?</w:t>
        </w:r>
      </w:hyperlink>
    </w:p>
    <w:p w:rsidR="005E15C3" w:rsidRDefault="005E15C3" w:rsidP="005E15C3">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Suppose I have added sling.servlet.paths and sling.servlet.resourceTypes both in servlet. </w:t>
      </w:r>
      <w:r>
        <w:rPr>
          <w:rFonts w:ascii="Helvetica" w:hAnsi="Helvetica" w:cs="Helvetica"/>
          <w:b/>
          <w:bCs/>
          <w:color w:val="333333"/>
          <w:sz w:val="21"/>
          <w:szCs w:val="21"/>
        </w:rPr>
        <w:t>sling.servlet.resourceTypes property is ignored if the sling.servlet.paths property is set.</w:t>
      </w:r>
    </w:p>
    <w:p w:rsidR="005F01F9" w:rsidRDefault="005F01F9" w:rsidP="005F01F9">
      <w:pPr>
        <w:pStyle w:val="Heading4"/>
        <w:shd w:val="clear" w:color="auto" w:fill="F5F5F5"/>
        <w:spacing w:before="0" w:beforeAutospacing="0" w:after="0" w:afterAutospacing="0"/>
        <w:rPr>
          <w:rFonts w:ascii="inherit" w:hAnsi="inherit" w:cs="Helvetica"/>
          <w:b w:val="0"/>
          <w:bCs w:val="0"/>
          <w:color w:val="333333"/>
        </w:rPr>
      </w:pPr>
      <w:hyperlink r:id="rId15" w:anchor="collapse6" w:history="1">
        <w:r>
          <w:rPr>
            <w:rStyle w:val="Hyperlink"/>
            <w:rFonts w:ascii="inherit" w:hAnsi="inherit" w:cs="Helvetica"/>
            <w:b w:val="0"/>
            <w:bCs w:val="0"/>
          </w:rPr>
          <w:t>What is resourceresolver?</w:t>
        </w:r>
      </w:hyperlink>
    </w:p>
    <w:p w:rsidR="005F01F9" w:rsidRDefault="005F01F9" w:rsidP="005F01F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ResourceResolver defines the service API which may be used to resolve Resource objects. The resource resolver is available to the request processing servlet through the SlingHttpServletRequest.getResourceResolver() method. A resource resolver can also be created through the ResourceResolverFactory. The ResourceResolver is also an Adaptable to get adapters to other types.</w:t>
      </w:r>
    </w:p>
    <w:p w:rsidR="005F01F9" w:rsidRDefault="005F01F9" w:rsidP="005F01F9">
      <w:pPr>
        <w:rPr>
          <w:rFonts w:ascii="Helvetica" w:hAnsi="Helvetica" w:cs="Helvetica"/>
          <w:color w:val="333333"/>
          <w:sz w:val="21"/>
          <w:szCs w:val="21"/>
        </w:rPr>
      </w:pPr>
      <w:hyperlink r:id="rId16" w:tgtFrame="blank" w:history="1">
        <w:r>
          <w:rPr>
            <w:rStyle w:val="Hyperlink"/>
            <w:rFonts w:ascii="Helvetica" w:hAnsi="Helvetica" w:cs="Helvetica"/>
            <w:color w:val="337AB7"/>
            <w:sz w:val="21"/>
            <w:szCs w:val="21"/>
          </w:rPr>
          <w:t>Read more</w:t>
        </w:r>
      </w:hyperlink>
    </w:p>
    <w:p w:rsidR="00685287" w:rsidRPr="00685287" w:rsidRDefault="00685287" w:rsidP="00685287">
      <w:pPr>
        <w:shd w:val="clear" w:color="auto" w:fill="F5F5F5"/>
        <w:spacing w:after="0" w:line="240" w:lineRule="auto"/>
        <w:outlineLvl w:val="3"/>
        <w:rPr>
          <w:rFonts w:ascii="inherit" w:eastAsia="Times New Roman" w:hAnsi="inherit" w:cs="Helvetica"/>
          <w:color w:val="333333"/>
          <w:sz w:val="24"/>
          <w:szCs w:val="24"/>
        </w:rPr>
      </w:pPr>
      <w:hyperlink r:id="rId17" w:anchor="collapse7" w:history="1">
        <w:r w:rsidRPr="00685287">
          <w:rPr>
            <w:rFonts w:ascii="inherit" w:eastAsia="Times New Roman" w:hAnsi="inherit" w:cs="Helvetica"/>
            <w:color w:val="0000FF"/>
            <w:sz w:val="24"/>
            <w:szCs w:val="24"/>
            <w:u w:val="single"/>
          </w:rPr>
          <w:t>7. Registering the servlet by path vs ResourceType?</w:t>
        </w:r>
      </w:hyperlink>
    </w:p>
    <w:p w:rsidR="00685287" w:rsidRPr="00685287" w:rsidRDefault="00685287" w:rsidP="00685287">
      <w:pPr>
        <w:spacing w:after="150" w:line="240" w:lineRule="auto"/>
        <w:rPr>
          <w:rFonts w:ascii="Helvetica" w:eastAsia="Times New Roman" w:hAnsi="Helvetica" w:cs="Helvetica"/>
          <w:color w:val="333333"/>
          <w:sz w:val="21"/>
          <w:szCs w:val="21"/>
        </w:rPr>
      </w:pPr>
      <w:r w:rsidRPr="00685287">
        <w:rPr>
          <w:rFonts w:ascii="Helvetica" w:eastAsia="Times New Roman" w:hAnsi="Helvetica" w:cs="Helvetica"/>
          <w:color w:val="333333"/>
          <w:sz w:val="21"/>
          <w:szCs w:val="21"/>
        </w:rPr>
        <w:t>Registering the servlet by resourceType is more preferential than path , because</w:t>
      </w:r>
    </w:p>
    <w:p w:rsidR="00685287" w:rsidRPr="00685287" w:rsidRDefault="00685287" w:rsidP="0068528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685287">
        <w:rPr>
          <w:rFonts w:ascii="Helvetica" w:eastAsia="Times New Roman" w:hAnsi="Helvetica" w:cs="Helvetica"/>
          <w:color w:val="333333"/>
          <w:sz w:val="21"/>
          <w:szCs w:val="21"/>
        </w:rPr>
        <w:t>use of resourceType is that the Sling Engine will take care of permissions for you. Users who cannot access a particular resource will not be able to invoke the servlet. Hence register by resourcetype is more secure.</w:t>
      </w:r>
    </w:p>
    <w:p w:rsidR="00685287" w:rsidRPr="00685287" w:rsidRDefault="00685287" w:rsidP="0068528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685287">
        <w:rPr>
          <w:rFonts w:ascii="Helvetica" w:eastAsia="Times New Roman" w:hAnsi="Helvetica" w:cs="Helvetica"/>
          <w:color w:val="333333"/>
          <w:sz w:val="21"/>
          <w:szCs w:val="21"/>
        </w:rPr>
        <w:t>While defining a path , you must be specific what all paths are allowed to be used in the ServletResource OSGi service. If you define something randomly, your servlet might not be fucntional. Only a limited paths are allowed and the rest are blocked unless you open them up. This is resolved using resourceType.</w:t>
      </w:r>
    </w:p>
    <w:p w:rsidR="00F06C12" w:rsidRDefault="00F06C12" w:rsidP="00F06C12">
      <w:pPr>
        <w:pStyle w:val="Heading4"/>
        <w:shd w:val="clear" w:color="auto" w:fill="F5F5F5"/>
        <w:spacing w:before="0" w:beforeAutospacing="0" w:after="0" w:afterAutospacing="0"/>
        <w:rPr>
          <w:rFonts w:ascii="inherit" w:hAnsi="inherit" w:cs="Helvetica"/>
          <w:b w:val="0"/>
          <w:bCs w:val="0"/>
          <w:color w:val="333333"/>
        </w:rPr>
      </w:pPr>
      <w:hyperlink r:id="rId18" w:anchor="collapse8" w:history="1">
        <w:r>
          <w:rPr>
            <w:rStyle w:val="Hyperlink"/>
            <w:rFonts w:ascii="inherit" w:hAnsi="inherit" w:cs="Helvetica"/>
            <w:b w:val="0"/>
            <w:bCs w:val="0"/>
          </w:rPr>
          <w:t>what is serialVersionUID in servlet?</w:t>
        </w:r>
      </w:hyperlink>
    </w:p>
    <w:p w:rsidR="00F06C12" w:rsidRDefault="00F06C12" w:rsidP="00F06C12">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serialization runtime associates with each serializable class a version number, called a serialVersionUID, which is used during deserialization to verify that the sender and receiver of a serialized object have loaded classes for that object that are compatible with respect to serialization. If the receiver has loaded a class for the object that has a different serialVersionUID than that of the corresponding sender's class, then deserialization will result in an InvalidClassException. A serializable class can declare its own serialVersionUID explicitly by declaring a field named "serialVersionUID" that must be static, final, and of type long:</w:t>
      </w:r>
    </w:p>
    <w:p w:rsidR="00F06C12" w:rsidRDefault="00F06C12" w:rsidP="00F06C12">
      <w:pPr>
        <w:shd w:val="clear" w:color="auto" w:fill="DFF0D8"/>
        <w:rPr>
          <w:rFonts w:ascii="Helvetica" w:hAnsi="Helvetica" w:cs="Helvetica"/>
          <w:color w:val="3C763D"/>
          <w:sz w:val="21"/>
          <w:szCs w:val="21"/>
        </w:rPr>
      </w:pPr>
      <w:r>
        <w:rPr>
          <w:rFonts w:ascii="Helvetica" w:hAnsi="Helvetica" w:cs="Helvetica"/>
          <w:color w:val="3C763D"/>
          <w:sz w:val="21"/>
          <w:szCs w:val="21"/>
        </w:rPr>
        <w:t>ANY-ACCESS-MODIFIER static final long serialVersionUID = 1L;</w:t>
      </w:r>
    </w:p>
    <w:p w:rsidR="00F06C12" w:rsidRDefault="00F06C12" w:rsidP="00F06C12">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a serializable class does not explicitly declare a serialVersionUID, then the serialization runtime will calculate a default serialVersionUID value for that class based on various aspects of the class, as described in the Java(TM) Object Serialization Specification. However, it is strongly recommended that all serializable classes explicitly declare serialVersionUID values, since the default serialVersionUID computation is highly sensitive to class details that may vary depending on compiler implementations, and can thus result in unexpected InvalidClassExceptions during deserialization</w:t>
      </w:r>
    </w:p>
    <w:p w:rsidR="00E45241" w:rsidRDefault="00E45241" w:rsidP="00F06C12">
      <w:pPr>
        <w:pStyle w:val="NormalWeb"/>
        <w:spacing w:before="0" w:beforeAutospacing="0" w:after="150" w:afterAutospacing="0"/>
        <w:rPr>
          <w:rFonts w:ascii="Helvetica" w:hAnsi="Helvetica" w:cs="Helvetica"/>
          <w:color w:val="333333"/>
          <w:sz w:val="21"/>
          <w:szCs w:val="21"/>
        </w:rPr>
      </w:pPr>
    </w:p>
    <w:p w:rsidR="00E45241" w:rsidRDefault="00E45241" w:rsidP="00F06C12">
      <w:pPr>
        <w:pStyle w:val="NormalWeb"/>
        <w:spacing w:before="0" w:beforeAutospacing="0" w:after="150" w:afterAutospacing="0"/>
        <w:rPr>
          <w:rFonts w:ascii="Helvetica" w:hAnsi="Helvetica" w:cs="Helvetica"/>
          <w:color w:val="333333"/>
          <w:sz w:val="21"/>
          <w:szCs w:val="21"/>
        </w:rPr>
      </w:pPr>
      <w:r w:rsidRPr="00E45241">
        <w:rPr>
          <w:rFonts w:ascii="Helvetica" w:hAnsi="Helvetica" w:cs="Helvetica"/>
          <w:color w:val="333333"/>
          <w:sz w:val="21"/>
          <w:szCs w:val="21"/>
        </w:rPr>
        <w:t>http://aeminterviews.blogspot.com/2016/10/tricky-questions-in-aem.html</w:t>
      </w:r>
      <w:bookmarkStart w:id="0" w:name="_GoBack"/>
      <w:bookmarkEnd w:id="0"/>
    </w:p>
    <w:p w:rsidR="005E15C3" w:rsidRDefault="005E15C3"/>
    <w:sectPr w:rsidR="005E15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9F1" w:rsidRDefault="00DD29F1" w:rsidP="001A04E7">
      <w:pPr>
        <w:spacing w:after="0" w:line="240" w:lineRule="auto"/>
      </w:pPr>
      <w:r>
        <w:separator/>
      </w:r>
    </w:p>
  </w:endnote>
  <w:endnote w:type="continuationSeparator" w:id="0">
    <w:p w:rsidR="00DD29F1" w:rsidRDefault="00DD29F1" w:rsidP="001A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9F1" w:rsidRDefault="00DD29F1" w:rsidP="001A04E7">
      <w:pPr>
        <w:spacing w:after="0" w:line="240" w:lineRule="auto"/>
      </w:pPr>
      <w:r>
        <w:separator/>
      </w:r>
    </w:p>
  </w:footnote>
  <w:footnote w:type="continuationSeparator" w:id="0">
    <w:p w:rsidR="00DD29F1" w:rsidRDefault="00DD29F1" w:rsidP="001A0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47875"/>
    <w:multiLevelType w:val="multilevel"/>
    <w:tmpl w:val="D2C6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65E40"/>
    <w:multiLevelType w:val="multilevel"/>
    <w:tmpl w:val="0C94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A4597"/>
    <w:multiLevelType w:val="multilevel"/>
    <w:tmpl w:val="D092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4E7"/>
    <w:rsid w:val="00070CE9"/>
    <w:rsid w:val="001A04E7"/>
    <w:rsid w:val="005E15C3"/>
    <w:rsid w:val="005F01F9"/>
    <w:rsid w:val="00685287"/>
    <w:rsid w:val="00794A9C"/>
    <w:rsid w:val="00C22699"/>
    <w:rsid w:val="00DD29F1"/>
    <w:rsid w:val="00DE1763"/>
    <w:rsid w:val="00E45241"/>
    <w:rsid w:val="00F0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548B7"/>
  <w15:chartTrackingRefBased/>
  <w15:docId w15:val="{47439707-EA58-4139-96FA-0FEBC538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94A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4A9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94A9C"/>
    <w:rPr>
      <w:color w:val="0000FF"/>
      <w:u w:val="single"/>
    </w:rPr>
  </w:style>
  <w:style w:type="paragraph" w:styleId="NormalWeb">
    <w:name w:val="Normal (Web)"/>
    <w:basedOn w:val="Normal"/>
    <w:uiPriority w:val="99"/>
    <w:semiHidden/>
    <w:unhideWhenUsed/>
    <w:rsid w:val="00794A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18570">
      <w:bodyDiv w:val="1"/>
      <w:marLeft w:val="0"/>
      <w:marRight w:val="0"/>
      <w:marTop w:val="0"/>
      <w:marBottom w:val="0"/>
      <w:divBdr>
        <w:top w:val="none" w:sz="0" w:space="0" w:color="auto"/>
        <w:left w:val="none" w:sz="0" w:space="0" w:color="auto"/>
        <w:bottom w:val="none" w:sz="0" w:space="0" w:color="auto"/>
        <w:right w:val="none" w:sz="0" w:space="0" w:color="auto"/>
      </w:divBdr>
      <w:divsChild>
        <w:div w:id="1590196098">
          <w:marLeft w:val="0"/>
          <w:marRight w:val="0"/>
          <w:marTop w:val="0"/>
          <w:marBottom w:val="0"/>
          <w:divBdr>
            <w:top w:val="none" w:sz="0" w:space="8" w:color="DDDDDD"/>
            <w:left w:val="none" w:sz="0" w:space="11" w:color="DDDDDD"/>
            <w:bottom w:val="none" w:sz="0" w:space="0" w:color="auto"/>
            <w:right w:val="none" w:sz="0" w:space="11" w:color="DDDDDD"/>
          </w:divBdr>
        </w:div>
        <w:div w:id="614554491">
          <w:marLeft w:val="0"/>
          <w:marRight w:val="0"/>
          <w:marTop w:val="0"/>
          <w:marBottom w:val="0"/>
          <w:divBdr>
            <w:top w:val="single" w:sz="6" w:space="11" w:color="DDDDDD"/>
            <w:left w:val="none" w:sz="0" w:space="0" w:color="auto"/>
            <w:bottom w:val="none" w:sz="0" w:space="0" w:color="auto"/>
            <w:right w:val="none" w:sz="0" w:space="0" w:color="auto"/>
          </w:divBdr>
          <w:divsChild>
            <w:div w:id="1608583206">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506990609">
      <w:bodyDiv w:val="1"/>
      <w:marLeft w:val="0"/>
      <w:marRight w:val="0"/>
      <w:marTop w:val="0"/>
      <w:marBottom w:val="0"/>
      <w:divBdr>
        <w:top w:val="none" w:sz="0" w:space="0" w:color="auto"/>
        <w:left w:val="none" w:sz="0" w:space="0" w:color="auto"/>
        <w:bottom w:val="none" w:sz="0" w:space="0" w:color="auto"/>
        <w:right w:val="none" w:sz="0" w:space="0" w:color="auto"/>
      </w:divBdr>
      <w:divsChild>
        <w:div w:id="440105880">
          <w:marLeft w:val="0"/>
          <w:marRight w:val="0"/>
          <w:marTop w:val="0"/>
          <w:marBottom w:val="0"/>
          <w:divBdr>
            <w:top w:val="none" w:sz="0" w:space="8" w:color="DDDDDD"/>
            <w:left w:val="none" w:sz="0" w:space="11" w:color="DDDDDD"/>
            <w:bottom w:val="none" w:sz="0" w:space="0" w:color="auto"/>
            <w:right w:val="none" w:sz="0" w:space="11" w:color="DDDDDD"/>
          </w:divBdr>
        </w:div>
        <w:div w:id="879515211">
          <w:marLeft w:val="0"/>
          <w:marRight w:val="0"/>
          <w:marTop w:val="0"/>
          <w:marBottom w:val="0"/>
          <w:divBdr>
            <w:top w:val="single" w:sz="6" w:space="11" w:color="DDDDDD"/>
            <w:left w:val="none" w:sz="0" w:space="0" w:color="auto"/>
            <w:bottom w:val="none" w:sz="0" w:space="0" w:color="auto"/>
            <w:right w:val="none" w:sz="0" w:space="0" w:color="auto"/>
          </w:divBdr>
        </w:div>
      </w:divsChild>
    </w:div>
    <w:div w:id="743602203">
      <w:bodyDiv w:val="1"/>
      <w:marLeft w:val="0"/>
      <w:marRight w:val="0"/>
      <w:marTop w:val="0"/>
      <w:marBottom w:val="0"/>
      <w:divBdr>
        <w:top w:val="none" w:sz="0" w:space="0" w:color="auto"/>
        <w:left w:val="none" w:sz="0" w:space="0" w:color="auto"/>
        <w:bottom w:val="none" w:sz="0" w:space="0" w:color="auto"/>
        <w:right w:val="none" w:sz="0" w:space="0" w:color="auto"/>
      </w:divBdr>
      <w:divsChild>
        <w:div w:id="536359763">
          <w:marLeft w:val="0"/>
          <w:marRight w:val="0"/>
          <w:marTop w:val="0"/>
          <w:marBottom w:val="0"/>
          <w:divBdr>
            <w:top w:val="none" w:sz="0" w:space="8" w:color="DDDDDD"/>
            <w:left w:val="none" w:sz="0" w:space="11" w:color="DDDDDD"/>
            <w:bottom w:val="none" w:sz="0" w:space="0" w:color="auto"/>
            <w:right w:val="none" w:sz="0" w:space="11" w:color="DDDDDD"/>
          </w:divBdr>
        </w:div>
        <w:div w:id="1786846618">
          <w:marLeft w:val="0"/>
          <w:marRight w:val="0"/>
          <w:marTop w:val="0"/>
          <w:marBottom w:val="0"/>
          <w:divBdr>
            <w:top w:val="single" w:sz="6" w:space="11" w:color="DDDDDD"/>
            <w:left w:val="none" w:sz="0" w:space="0" w:color="auto"/>
            <w:bottom w:val="none" w:sz="0" w:space="0" w:color="auto"/>
            <w:right w:val="none" w:sz="0" w:space="0" w:color="auto"/>
          </w:divBdr>
        </w:div>
      </w:divsChild>
    </w:div>
    <w:div w:id="890775191">
      <w:bodyDiv w:val="1"/>
      <w:marLeft w:val="0"/>
      <w:marRight w:val="0"/>
      <w:marTop w:val="0"/>
      <w:marBottom w:val="0"/>
      <w:divBdr>
        <w:top w:val="none" w:sz="0" w:space="0" w:color="auto"/>
        <w:left w:val="none" w:sz="0" w:space="0" w:color="auto"/>
        <w:bottom w:val="none" w:sz="0" w:space="0" w:color="auto"/>
        <w:right w:val="none" w:sz="0" w:space="0" w:color="auto"/>
      </w:divBdr>
      <w:divsChild>
        <w:div w:id="919751411">
          <w:marLeft w:val="0"/>
          <w:marRight w:val="0"/>
          <w:marTop w:val="0"/>
          <w:marBottom w:val="0"/>
          <w:divBdr>
            <w:top w:val="none" w:sz="0" w:space="8" w:color="DDDDDD"/>
            <w:left w:val="none" w:sz="0" w:space="11" w:color="DDDDDD"/>
            <w:bottom w:val="none" w:sz="0" w:space="0" w:color="auto"/>
            <w:right w:val="none" w:sz="0" w:space="11" w:color="DDDDDD"/>
          </w:divBdr>
        </w:div>
        <w:div w:id="1596287969">
          <w:marLeft w:val="0"/>
          <w:marRight w:val="0"/>
          <w:marTop w:val="0"/>
          <w:marBottom w:val="0"/>
          <w:divBdr>
            <w:top w:val="single" w:sz="6" w:space="11" w:color="DDDDDD"/>
            <w:left w:val="none" w:sz="0" w:space="0" w:color="auto"/>
            <w:bottom w:val="none" w:sz="0" w:space="0" w:color="auto"/>
            <w:right w:val="none" w:sz="0" w:space="0" w:color="auto"/>
          </w:divBdr>
        </w:div>
      </w:divsChild>
    </w:div>
    <w:div w:id="1296328778">
      <w:bodyDiv w:val="1"/>
      <w:marLeft w:val="0"/>
      <w:marRight w:val="0"/>
      <w:marTop w:val="0"/>
      <w:marBottom w:val="0"/>
      <w:divBdr>
        <w:top w:val="none" w:sz="0" w:space="0" w:color="auto"/>
        <w:left w:val="none" w:sz="0" w:space="0" w:color="auto"/>
        <w:bottom w:val="none" w:sz="0" w:space="0" w:color="auto"/>
        <w:right w:val="none" w:sz="0" w:space="0" w:color="auto"/>
      </w:divBdr>
      <w:divsChild>
        <w:div w:id="888497955">
          <w:marLeft w:val="0"/>
          <w:marRight w:val="0"/>
          <w:marTop w:val="0"/>
          <w:marBottom w:val="0"/>
          <w:divBdr>
            <w:top w:val="none" w:sz="0" w:space="8" w:color="DDDDDD"/>
            <w:left w:val="none" w:sz="0" w:space="11" w:color="DDDDDD"/>
            <w:bottom w:val="none" w:sz="0" w:space="0" w:color="auto"/>
            <w:right w:val="none" w:sz="0" w:space="11" w:color="DDDDDD"/>
          </w:divBdr>
        </w:div>
        <w:div w:id="1476216322">
          <w:marLeft w:val="0"/>
          <w:marRight w:val="0"/>
          <w:marTop w:val="0"/>
          <w:marBottom w:val="0"/>
          <w:divBdr>
            <w:top w:val="single" w:sz="6" w:space="11" w:color="DDDDDD"/>
            <w:left w:val="none" w:sz="0" w:space="0" w:color="auto"/>
            <w:bottom w:val="none" w:sz="0" w:space="0" w:color="auto"/>
            <w:right w:val="none" w:sz="0" w:space="0" w:color="auto"/>
          </w:divBdr>
        </w:div>
      </w:divsChild>
    </w:div>
    <w:div w:id="1573352034">
      <w:bodyDiv w:val="1"/>
      <w:marLeft w:val="0"/>
      <w:marRight w:val="0"/>
      <w:marTop w:val="0"/>
      <w:marBottom w:val="0"/>
      <w:divBdr>
        <w:top w:val="none" w:sz="0" w:space="0" w:color="auto"/>
        <w:left w:val="none" w:sz="0" w:space="0" w:color="auto"/>
        <w:bottom w:val="none" w:sz="0" w:space="0" w:color="auto"/>
        <w:right w:val="none" w:sz="0" w:space="0" w:color="auto"/>
      </w:divBdr>
      <w:divsChild>
        <w:div w:id="889652401">
          <w:marLeft w:val="0"/>
          <w:marRight w:val="0"/>
          <w:marTop w:val="0"/>
          <w:marBottom w:val="0"/>
          <w:divBdr>
            <w:top w:val="none" w:sz="0" w:space="8" w:color="DDDDDD"/>
            <w:left w:val="none" w:sz="0" w:space="11" w:color="DDDDDD"/>
            <w:bottom w:val="none" w:sz="0" w:space="0" w:color="auto"/>
            <w:right w:val="none" w:sz="0" w:space="11" w:color="DDDDDD"/>
          </w:divBdr>
        </w:div>
        <w:div w:id="632365901">
          <w:marLeft w:val="0"/>
          <w:marRight w:val="0"/>
          <w:marTop w:val="0"/>
          <w:marBottom w:val="0"/>
          <w:divBdr>
            <w:top w:val="single" w:sz="6" w:space="11" w:color="DDDDDD"/>
            <w:left w:val="none" w:sz="0" w:space="0" w:color="auto"/>
            <w:bottom w:val="none" w:sz="0" w:space="0" w:color="auto"/>
            <w:right w:val="none" w:sz="0" w:space="0" w:color="auto"/>
          </w:divBdr>
          <w:divsChild>
            <w:div w:id="201629737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582791145">
      <w:bodyDiv w:val="1"/>
      <w:marLeft w:val="0"/>
      <w:marRight w:val="0"/>
      <w:marTop w:val="0"/>
      <w:marBottom w:val="0"/>
      <w:divBdr>
        <w:top w:val="none" w:sz="0" w:space="0" w:color="auto"/>
        <w:left w:val="none" w:sz="0" w:space="0" w:color="auto"/>
        <w:bottom w:val="none" w:sz="0" w:space="0" w:color="auto"/>
        <w:right w:val="none" w:sz="0" w:space="0" w:color="auto"/>
      </w:divBdr>
      <w:divsChild>
        <w:div w:id="1703549972">
          <w:marLeft w:val="0"/>
          <w:marRight w:val="0"/>
          <w:marTop w:val="0"/>
          <w:marBottom w:val="0"/>
          <w:divBdr>
            <w:top w:val="none" w:sz="0" w:space="8" w:color="DDDDDD"/>
            <w:left w:val="none" w:sz="0" w:space="11" w:color="DDDDDD"/>
            <w:bottom w:val="none" w:sz="0" w:space="0" w:color="auto"/>
            <w:right w:val="none" w:sz="0" w:space="11" w:color="DDDDDD"/>
          </w:divBdr>
        </w:div>
        <w:div w:id="225382277">
          <w:marLeft w:val="0"/>
          <w:marRight w:val="0"/>
          <w:marTop w:val="0"/>
          <w:marBottom w:val="0"/>
          <w:divBdr>
            <w:top w:val="single" w:sz="6" w:space="11" w:color="DDDDDD"/>
            <w:left w:val="none" w:sz="0" w:space="0" w:color="auto"/>
            <w:bottom w:val="none" w:sz="0" w:space="0" w:color="auto"/>
            <w:right w:val="none" w:sz="0" w:space="0" w:color="auto"/>
          </w:divBdr>
          <w:divsChild>
            <w:div w:id="246423203">
              <w:marLeft w:val="0"/>
              <w:marRight w:val="0"/>
              <w:marTop w:val="0"/>
              <w:marBottom w:val="300"/>
              <w:divBdr>
                <w:top w:val="single" w:sz="6" w:space="11" w:color="D6E9C6"/>
                <w:left w:val="single" w:sz="6" w:space="11" w:color="D6E9C6"/>
                <w:bottom w:val="single" w:sz="6" w:space="11" w:color="D6E9C6"/>
                <w:right w:val="single" w:sz="6" w:space="11" w:color="D6E9C6"/>
              </w:divBdr>
            </w:div>
            <w:div w:id="138440609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889337823">
      <w:bodyDiv w:val="1"/>
      <w:marLeft w:val="0"/>
      <w:marRight w:val="0"/>
      <w:marTop w:val="0"/>
      <w:marBottom w:val="0"/>
      <w:divBdr>
        <w:top w:val="none" w:sz="0" w:space="0" w:color="auto"/>
        <w:left w:val="none" w:sz="0" w:space="0" w:color="auto"/>
        <w:bottom w:val="none" w:sz="0" w:space="0" w:color="auto"/>
        <w:right w:val="none" w:sz="0" w:space="0" w:color="auto"/>
      </w:divBdr>
      <w:divsChild>
        <w:div w:id="1934245365">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eminterviewquestions.com/servlet.html" TargetMode="External"/><Relationship Id="rId13" Type="http://schemas.openxmlformats.org/officeDocument/2006/relationships/hyperlink" Target="https://sling.apache.org/apidocs/sling5/org/apache/sling/api/servlets/SlingAllMethodsServlet.html" TargetMode="External"/><Relationship Id="rId18" Type="http://schemas.openxmlformats.org/officeDocument/2006/relationships/hyperlink" Target="http://aeminterviewquestions.com/servle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ling.apache.org/apidocs/sling5/org/apache/sling/api/servlets/SlingSafeMethodsServlet.html" TargetMode="External"/><Relationship Id="rId17" Type="http://schemas.openxmlformats.org/officeDocument/2006/relationships/hyperlink" Target="http://aeminterviewquestions.com/servlet.html" TargetMode="External"/><Relationship Id="rId2" Type="http://schemas.openxmlformats.org/officeDocument/2006/relationships/styles" Target="styles.xml"/><Relationship Id="rId16" Type="http://schemas.openxmlformats.org/officeDocument/2006/relationships/hyperlink" Target="https://docs.adobe.com/docs/en/aem/6-0/develop/ref/javadoc/org/apache/sling/api/resource/ResourceResolve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eminterviewquestions.com/servlet.html" TargetMode="External"/><Relationship Id="rId5" Type="http://schemas.openxmlformats.org/officeDocument/2006/relationships/footnotes" Target="footnotes.xml"/><Relationship Id="rId15" Type="http://schemas.openxmlformats.org/officeDocument/2006/relationships/hyperlink" Target="http://aeminterviewquestions.com/servlet.html" TargetMode="External"/><Relationship Id="rId10" Type="http://schemas.openxmlformats.org/officeDocument/2006/relationships/hyperlink" Target="https://www.youtube.com/watch?v=ABEmXz2VLU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eminterviewquestions.com/servlet.html" TargetMode="External"/><Relationship Id="rId14" Type="http://schemas.openxmlformats.org/officeDocument/2006/relationships/hyperlink" Target="http://aeminterviewquestions.com/servl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1021</Words>
  <Characters>5825</Characters>
  <Application>Microsoft Office Word</Application>
  <DocSecurity>0</DocSecurity>
  <Lines>48</Lines>
  <Paragraphs>13</Paragraphs>
  <ScaleCrop>false</ScaleCrop>
  <Company>Cognizant Technology Solutions</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Arimi Reddy, Bhuvaneswari (Cognizant)</dc:creator>
  <cp:keywords/>
  <dc:description/>
  <cp:lastModifiedBy>Arimi Reddy, Bhuvaneswari (Cognizant)</cp:lastModifiedBy>
  <cp:revision>9</cp:revision>
  <dcterms:created xsi:type="dcterms:W3CDTF">2018-11-26T10:45:00Z</dcterms:created>
  <dcterms:modified xsi:type="dcterms:W3CDTF">2018-11-26T11:46:00Z</dcterms:modified>
</cp:coreProperties>
</file>