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0A49" w14:textId="7740325C" w:rsidR="003F0270" w:rsidRPr="003A6905" w:rsidRDefault="003F0270" w:rsidP="003A6905">
      <w:pPr>
        <w:jc w:val="center"/>
        <w:rPr>
          <w:rFonts w:ascii="Times New Roman" w:hAnsi="Times New Roman" w:cs="Times New Roman"/>
          <w:b/>
          <w:bCs/>
          <w:sz w:val="36"/>
          <w:szCs w:val="36"/>
        </w:rPr>
      </w:pPr>
      <w:r w:rsidRPr="003A6905">
        <w:rPr>
          <w:rFonts w:ascii="Times New Roman" w:hAnsi="Times New Roman" w:cs="Times New Roman"/>
          <w:b/>
          <w:bCs/>
          <w:sz w:val="36"/>
          <w:szCs w:val="36"/>
        </w:rPr>
        <w:t>THE OPEN UNIVERSITY OF SRI LANKA</w:t>
      </w:r>
    </w:p>
    <w:p w14:paraId="0D844AA5" w14:textId="74D8D979" w:rsidR="003F0270" w:rsidRPr="003A6905" w:rsidRDefault="003F0270" w:rsidP="003A6905">
      <w:pPr>
        <w:jc w:val="center"/>
        <w:rPr>
          <w:rFonts w:ascii="Times New Roman" w:hAnsi="Times New Roman" w:cs="Times New Roman"/>
          <w:b/>
          <w:bCs/>
          <w:sz w:val="36"/>
          <w:szCs w:val="36"/>
        </w:rPr>
      </w:pPr>
      <w:r w:rsidRPr="003A6905">
        <w:rPr>
          <w:rFonts w:ascii="Times New Roman" w:hAnsi="Times New Roman" w:cs="Times New Roman"/>
          <w:b/>
          <w:bCs/>
          <w:sz w:val="36"/>
          <w:szCs w:val="36"/>
        </w:rPr>
        <w:t>DEPARTMENT OF ELECTRICAL &amp; COMPUTER ENGINEERING</w:t>
      </w:r>
    </w:p>
    <w:p w14:paraId="2730514B" w14:textId="3E1BE015" w:rsidR="003F0270" w:rsidRPr="003A6905" w:rsidRDefault="003F0270" w:rsidP="003A6905">
      <w:pPr>
        <w:jc w:val="center"/>
        <w:rPr>
          <w:rFonts w:ascii="Times New Roman" w:hAnsi="Times New Roman" w:cs="Times New Roman"/>
          <w:b/>
          <w:bCs/>
          <w:sz w:val="36"/>
          <w:szCs w:val="36"/>
        </w:rPr>
      </w:pPr>
      <w:r w:rsidRPr="003A6905">
        <w:rPr>
          <w:rFonts w:ascii="Times New Roman" w:hAnsi="Times New Roman" w:cs="Times New Roman"/>
          <w:b/>
          <w:bCs/>
          <w:sz w:val="36"/>
          <w:szCs w:val="36"/>
        </w:rPr>
        <w:t>BACHELOR OF SOFTWARE ENGINEERING</w:t>
      </w:r>
    </w:p>
    <w:p w14:paraId="7103C8B8" w14:textId="77777777" w:rsidR="003A6905" w:rsidRDefault="003A6905" w:rsidP="003A6905">
      <w:pPr>
        <w:jc w:val="center"/>
        <w:rPr>
          <w:rFonts w:ascii="Times New Roman" w:hAnsi="Times New Roman" w:cs="Times New Roman"/>
          <w:b/>
          <w:bCs/>
          <w:sz w:val="36"/>
          <w:szCs w:val="36"/>
        </w:rPr>
      </w:pPr>
    </w:p>
    <w:p w14:paraId="03AB6A50" w14:textId="7F1202D6" w:rsidR="003F0270" w:rsidRPr="003A6905" w:rsidRDefault="003F0270" w:rsidP="003A6905">
      <w:pPr>
        <w:jc w:val="center"/>
        <w:rPr>
          <w:rFonts w:ascii="Times New Roman" w:hAnsi="Times New Roman" w:cs="Times New Roman"/>
          <w:b/>
          <w:bCs/>
          <w:sz w:val="48"/>
          <w:szCs w:val="48"/>
        </w:rPr>
      </w:pPr>
      <w:r w:rsidRPr="003A6905">
        <w:rPr>
          <w:rFonts w:ascii="Times New Roman" w:hAnsi="Times New Roman" w:cs="Times New Roman"/>
          <w:b/>
          <w:bCs/>
          <w:sz w:val="48"/>
          <w:szCs w:val="48"/>
        </w:rPr>
        <w:t>EEI6373 – Performance Modelling</w:t>
      </w:r>
    </w:p>
    <w:p w14:paraId="3D1B8EA9" w14:textId="77777777" w:rsidR="003A6905" w:rsidRDefault="003A6905" w:rsidP="003A6905">
      <w:pPr>
        <w:jc w:val="center"/>
        <w:rPr>
          <w:rFonts w:ascii="Times New Roman" w:hAnsi="Times New Roman" w:cs="Times New Roman"/>
        </w:rPr>
      </w:pPr>
    </w:p>
    <w:p w14:paraId="29E3F0A2" w14:textId="2BEC27A4" w:rsidR="006270FF" w:rsidRPr="003A6905" w:rsidRDefault="003F0270" w:rsidP="003A6905">
      <w:pPr>
        <w:jc w:val="center"/>
        <w:rPr>
          <w:rFonts w:ascii="Times New Roman" w:hAnsi="Times New Roman" w:cs="Times New Roman"/>
          <w:b/>
          <w:bCs/>
          <w:sz w:val="52"/>
          <w:szCs w:val="52"/>
        </w:rPr>
      </w:pPr>
      <w:r w:rsidRPr="003A6905">
        <w:rPr>
          <w:rFonts w:ascii="Times New Roman" w:hAnsi="Times New Roman" w:cs="Times New Roman"/>
          <w:b/>
          <w:bCs/>
          <w:sz w:val="52"/>
          <w:szCs w:val="52"/>
        </w:rPr>
        <w:t>Mini Project</w:t>
      </w:r>
      <w:r w:rsidR="003A6905" w:rsidRPr="003A6905">
        <w:rPr>
          <w:rFonts w:ascii="Times New Roman" w:hAnsi="Times New Roman" w:cs="Times New Roman"/>
          <w:b/>
          <w:bCs/>
          <w:sz w:val="52"/>
          <w:szCs w:val="52"/>
        </w:rPr>
        <w:t xml:space="preserve"> Deliverable</w:t>
      </w:r>
    </w:p>
    <w:p w14:paraId="5F4E3A47" w14:textId="77777777" w:rsidR="003F0270" w:rsidRPr="00D211E8" w:rsidRDefault="003F0270" w:rsidP="003F0270">
      <w:pPr>
        <w:rPr>
          <w:rFonts w:ascii="Times New Roman" w:hAnsi="Times New Roman" w:cs="Times New Roman"/>
        </w:rPr>
      </w:pPr>
    </w:p>
    <w:p w14:paraId="4BAF7D8E" w14:textId="4D2C9BCF" w:rsidR="003F0270" w:rsidRPr="00D211E8" w:rsidRDefault="003F0270" w:rsidP="003F0270">
      <w:pPr>
        <w:rPr>
          <w:rFonts w:ascii="Times New Roman" w:hAnsi="Times New Roman" w:cs="Times New Roman"/>
        </w:rPr>
      </w:pPr>
    </w:p>
    <w:p w14:paraId="101DCE84" w14:textId="77777777" w:rsidR="00D211E8" w:rsidRDefault="00D211E8">
      <w:pPr>
        <w:rPr>
          <w:rFonts w:ascii="Times New Roman" w:hAnsi="Times New Roman" w:cs="Times New Roman"/>
        </w:rPr>
      </w:pPr>
    </w:p>
    <w:p w14:paraId="21164CBE" w14:textId="77777777" w:rsidR="00D211E8" w:rsidRDefault="00D211E8">
      <w:pPr>
        <w:rPr>
          <w:rFonts w:ascii="Times New Roman" w:hAnsi="Times New Roman" w:cs="Times New Roman"/>
        </w:rPr>
      </w:pPr>
    </w:p>
    <w:p w14:paraId="3A62E65D" w14:textId="77777777" w:rsidR="00D211E8" w:rsidRDefault="00D211E8">
      <w:pPr>
        <w:rPr>
          <w:rFonts w:ascii="Times New Roman" w:hAnsi="Times New Roman" w:cs="Times New Roman"/>
        </w:rPr>
      </w:pPr>
    </w:p>
    <w:p w14:paraId="603388F0" w14:textId="77777777" w:rsidR="00D211E8" w:rsidRDefault="00D211E8">
      <w:pPr>
        <w:rPr>
          <w:rFonts w:ascii="Times New Roman" w:hAnsi="Times New Roman" w:cs="Times New Roman"/>
        </w:rPr>
      </w:pPr>
    </w:p>
    <w:p w14:paraId="48B2FBF0" w14:textId="77777777" w:rsidR="00D211E8" w:rsidRDefault="00D211E8">
      <w:pPr>
        <w:rPr>
          <w:rFonts w:ascii="Times New Roman" w:hAnsi="Times New Roman" w:cs="Times New Roman"/>
        </w:rPr>
      </w:pPr>
    </w:p>
    <w:p w14:paraId="35A6353C" w14:textId="77777777" w:rsidR="00D211E8" w:rsidRDefault="00D211E8">
      <w:pPr>
        <w:rPr>
          <w:rFonts w:ascii="Times New Roman" w:hAnsi="Times New Roman" w:cs="Times New Roman"/>
        </w:rPr>
      </w:pPr>
    </w:p>
    <w:p w14:paraId="103FEFA6" w14:textId="77777777" w:rsidR="00D211E8" w:rsidRDefault="00D211E8">
      <w:pPr>
        <w:rPr>
          <w:rFonts w:ascii="Times New Roman" w:hAnsi="Times New Roman" w:cs="Times New Roman"/>
        </w:rPr>
      </w:pPr>
    </w:p>
    <w:p w14:paraId="061126D5" w14:textId="77777777" w:rsidR="00D211E8" w:rsidRDefault="00D211E8">
      <w:pPr>
        <w:rPr>
          <w:rFonts w:ascii="Times New Roman" w:hAnsi="Times New Roman" w:cs="Times New Roman"/>
        </w:rPr>
      </w:pPr>
    </w:p>
    <w:p w14:paraId="613EF503" w14:textId="77777777" w:rsidR="00D211E8" w:rsidRDefault="00D211E8">
      <w:pPr>
        <w:rPr>
          <w:rFonts w:ascii="Times New Roman" w:hAnsi="Times New Roman" w:cs="Times New Roman"/>
        </w:rPr>
      </w:pPr>
    </w:p>
    <w:p w14:paraId="0B7F33E6" w14:textId="77777777" w:rsidR="00D211E8" w:rsidRDefault="00D211E8">
      <w:pPr>
        <w:rPr>
          <w:rFonts w:ascii="Times New Roman" w:hAnsi="Times New Roman" w:cs="Times New Roman"/>
        </w:rPr>
      </w:pPr>
    </w:p>
    <w:p w14:paraId="29F6C0A5" w14:textId="77777777" w:rsidR="00D211E8" w:rsidRPr="00214D06" w:rsidRDefault="00D211E8" w:rsidP="00D211E8">
      <w:pPr>
        <w:spacing w:after="0" w:line="360" w:lineRule="auto"/>
        <w:ind w:left="5040"/>
        <w:rPr>
          <w:rFonts w:ascii="Times New Roman" w:hAnsi="Times New Roman" w:cs="Times New Roman"/>
          <w:b/>
          <w:bCs/>
          <w:sz w:val="32"/>
          <w:szCs w:val="32"/>
        </w:rPr>
      </w:pPr>
      <w:r w:rsidRPr="00214D06">
        <w:rPr>
          <w:rFonts w:ascii="Times New Roman" w:hAnsi="Times New Roman" w:cs="Times New Roman"/>
          <w:b/>
          <w:bCs/>
          <w:sz w:val="32"/>
          <w:szCs w:val="32"/>
        </w:rPr>
        <w:t>Name: P.V. Thamara</w:t>
      </w:r>
    </w:p>
    <w:p w14:paraId="7A49355B" w14:textId="77777777" w:rsidR="00D211E8" w:rsidRPr="00214D06" w:rsidRDefault="00D211E8" w:rsidP="00D211E8">
      <w:pPr>
        <w:spacing w:after="0" w:line="360" w:lineRule="auto"/>
        <w:ind w:left="5040"/>
        <w:rPr>
          <w:rFonts w:ascii="Times New Roman" w:hAnsi="Times New Roman" w:cs="Times New Roman"/>
          <w:b/>
          <w:bCs/>
          <w:sz w:val="32"/>
          <w:szCs w:val="32"/>
        </w:rPr>
      </w:pPr>
      <w:r w:rsidRPr="00214D06">
        <w:rPr>
          <w:rFonts w:ascii="Times New Roman" w:hAnsi="Times New Roman" w:cs="Times New Roman"/>
          <w:b/>
          <w:bCs/>
          <w:sz w:val="32"/>
          <w:szCs w:val="32"/>
        </w:rPr>
        <w:t>Student ID: S92061755</w:t>
      </w:r>
    </w:p>
    <w:p w14:paraId="43621FE0" w14:textId="0B97A5CA" w:rsidR="003F0270" w:rsidRDefault="00D211E8" w:rsidP="00D211E8">
      <w:pPr>
        <w:spacing w:after="0" w:line="360" w:lineRule="auto"/>
        <w:ind w:left="5040"/>
        <w:rPr>
          <w:rFonts w:ascii="Times New Roman" w:hAnsi="Times New Roman" w:cs="Times New Roman"/>
          <w:b/>
          <w:bCs/>
          <w:sz w:val="32"/>
          <w:szCs w:val="32"/>
        </w:rPr>
      </w:pPr>
      <w:r w:rsidRPr="00214D06">
        <w:rPr>
          <w:rFonts w:ascii="Times New Roman" w:hAnsi="Times New Roman" w:cs="Times New Roman"/>
          <w:b/>
          <w:bCs/>
          <w:sz w:val="32"/>
          <w:szCs w:val="32"/>
        </w:rPr>
        <w:t>Registration No: 622512849</w:t>
      </w:r>
    </w:p>
    <w:p w14:paraId="014C5B46" w14:textId="77777777" w:rsidR="003A6905" w:rsidRPr="00D211E8" w:rsidRDefault="003A6905" w:rsidP="00D211E8">
      <w:pPr>
        <w:spacing w:after="0" w:line="360" w:lineRule="auto"/>
        <w:ind w:left="5040"/>
        <w:rPr>
          <w:rFonts w:ascii="Times New Roman" w:hAnsi="Times New Roman" w:cs="Times New Roman"/>
          <w:b/>
          <w:bCs/>
          <w:sz w:val="32"/>
          <w:szCs w:val="32"/>
        </w:rPr>
      </w:pPr>
    </w:p>
    <w:p w14:paraId="48B46FAA" w14:textId="0C6A3905" w:rsidR="003F0270" w:rsidRPr="00D211E8" w:rsidRDefault="003F0270" w:rsidP="003F0270">
      <w:pPr>
        <w:rPr>
          <w:rFonts w:ascii="Times New Roman" w:hAnsi="Times New Roman" w:cs="Times New Roman"/>
          <w:b/>
          <w:bCs/>
          <w:sz w:val="28"/>
          <w:szCs w:val="28"/>
        </w:rPr>
      </w:pPr>
      <w:r w:rsidRPr="00D211E8">
        <w:rPr>
          <w:rFonts w:ascii="Times New Roman" w:hAnsi="Times New Roman" w:cs="Times New Roman"/>
          <w:b/>
          <w:bCs/>
          <w:sz w:val="28"/>
          <w:szCs w:val="28"/>
        </w:rPr>
        <w:lastRenderedPageBreak/>
        <w:t>1. Identify a Complex System</w:t>
      </w:r>
    </w:p>
    <w:p w14:paraId="7501A0D9" w14:textId="77777777" w:rsidR="003F0270" w:rsidRPr="00D211E8" w:rsidRDefault="003F0270" w:rsidP="003A6905">
      <w:pPr>
        <w:jc w:val="both"/>
        <w:rPr>
          <w:rFonts w:ascii="Times New Roman" w:hAnsi="Times New Roman" w:cs="Times New Roman"/>
        </w:rPr>
      </w:pPr>
      <w:r w:rsidRPr="00D211E8">
        <w:rPr>
          <w:rFonts w:ascii="Times New Roman" w:hAnsi="Times New Roman" w:cs="Times New Roman"/>
        </w:rPr>
        <w:t>The selected system is an Outpatient Department (OPD) healthcare delivery process. The system represents the flow of patients from arrival at the OPD through registration and doctor consultation until they leave the modeled process.</w:t>
      </w:r>
    </w:p>
    <w:p w14:paraId="5A848BB5" w14:textId="77777777" w:rsidR="003F0270" w:rsidRPr="00D211E8" w:rsidRDefault="003F0270" w:rsidP="003A6905">
      <w:pPr>
        <w:jc w:val="both"/>
        <w:rPr>
          <w:rFonts w:ascii="Times New Roman" w:hAnsi="Times New Roman" w:cs="Times New Roman"/>
        </w:rPr>
      </w:pPr>
      <w:r w:rsidRPr="00D211E8">
        <w:rPr>
          <w:rFonts w:ascii="Times New Roman" w:hAnsi="Times New Roman" w:cs="Times New Roman"/>
        </w:rPr>
        <w:t xml:space="preserve">The high-level problem is to understand how patient demand and available service capacity affect waiting time, resource utilization, and the overall time a patient spends in the system. In particular, the project investigates whether registration desks or doctor consultation capacity creates greater </w:t>
      </w:r>
      <w:proofErr w:type="gramStart"/>
      <w:r w:rsidRPr="00D211E8">
        <w:rPr>
          <w:rFonts w:ascii="Times New Roman" w:hAnsi="Times New Roman" w:cs="Times New Roman"/>
        </w:rPr>
        <w:t>delay, and</w:t>
      </w:r>
      <w:proofErr w:type="gramEnd"/>
      <w:r w:rsidRPr="00D211E8">
        <w:rPr>
          <w:rFonts w:ascii="Times New Roman" w:hAnsi="Times New Roman" w:cs="Times New Roman"/>
        </w:rPr>
        <w:t xml:space="preserve"> how changing the number of doctors or the patient arrival rate changes system performance.</w:t>
      </w:r>
    </w:p>
    <w:p w14:paraId="4BC05484" w14:textId="77777777" w:rsidR="003D30B9" w:rsidRPr="00D211E8" w:rsidRDefault="003D30B9" w:rsidP="003F0270">
      <w:pPr>
        <w:rPr>
          <w:rFonts w:ascii="Times New Roman" w:hAnsi="Times New Roman" w:cs="Times New Roman"/>
          <w:b/>
          <w:bCs/>
        </w:rPr>
      </w:pPr>
    </w:p>
    <w:p w14:paraId="00C90BF4" w14:textId="758A0A76" w:rsidR="003D30B9" w:rsidRPr="00D211E8" w:rsidRDefault="003F0270" w:rsidP="003F0270">
      <w:pPr>
        <w:rPr>
          <w:rFonts w:ascii="Times New Roman" w:hAnsi="Times New Roman" w:cs="Times New Roman"/>
          <w:b/>
          <w:bCs/>
        </w:rPr>
      </w:pPr>
      <w:r w:rsidRPr="00D211E8">
        <w:rPr>
          <w:rFonts w:ascii="Times New Roman" w:hAnsi="Times New Roman" w:cs="Times New Roman"/>
          <w:b/>
          <w:bCs/>
        </w:rPr>
        <w:t>System Flow</w:t>
      </w:r>
    </w:p>
    <w:p w14:paraId="0BABABB7" w14:textId="1CAFB75C" w:rsidR="003D30B9" w:rsidRPr="00D211E8" w:rsidRDefault="00E91D10" w:rsidP="00D211E8">
      <w:pPr>
        <w:jc w:val="center"/>
        <w:rPr>
          <w:rFonts w:ascii="Times New Roman" w:hAnsi="Times New Roman" w:cs="Times New Roman"/>
        </w:rPr>
      </w:pPr>
      <w:r>
        <w:rPr>
          <w:rFonts w:ascii="Times New Roman" w:hAnsi="Times New Roman" w:cs="Times New Roman"/>
          <w:b/>
          <w:noProof/>
        </w:rPr>
        <w:drawing>
          <wp:inline distT="0" distB="0" distL="0" distR="0" wp14:anchorId="413CA9A5" wp14:editId="2F2CADE2">
            <wp:extent cx="6280706" cy="996287"/>
            <wp:effectExtent l="0" t="0" r="0" b="0"/>
            <wp:docPr id="154246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4535" cy="996894"/>
                    </a:xfrm>
                    <a:prstGeom prst="rect">
                      <a:avLst/>
                    </a:prstGeom>
                    <a:noFill/>
                    <a:ln>
                      <a:noFill/>
                    </a:ln>
                  </pic:spPr>
                </pic:pic>
              </a:graphicData>
            </a:graphic>
          </wp:inline>
        </w:drawing>
      </w:r>
    </w:p>
    <w:p w14:paraId="30AAB85C" w14:textId="0D62FA7B" w:rsidR="003F0270" w:rsidRPr="00D211E8" w:rsidRDefault="003F0270" w:rsidP="003F0270">
      <w:pPr>
        <w:rPr>
          <w:rFonts w:ascii="Times New Roman" w:hAnsi="Times New Roman" w:cs="Times New Roman"/>
          <w:b/>
          <w:bCs/>
        </w:rPr>
      </w:pPr>
      <w:r w:rsidRPr="00D211E8">
        <w:rPr>
          <w:rFonts w:ascii="Times New Roman" w:hAnsi="Times New Roman" w:cs="Times New Roman"/>
          <w:b/>
          <w:bCs/>
        </w:rPr>
        <w:t>Why This is a Complex System</w:t>
      </w:r>
    </w:p>
    <w:p w14:paraId="50F4C252" w14:textId="6E6B97C8" w:rsidR="003F0270" w:rsidRPr="00D211E8" w:rsidRDefault="003F0270" w:rsidP="003D30B9">
      <w:pPr>
        <w:jc w:val="both"/>
        <w:rPr>
          <w:rFonts w:ascii="Times New Roman" w:hAnsi="Times New Roman" w:cs="Times New Roman"/>
        </w:rPr>
      </w:pPr>
      <w:r w:rsidRPr="00D211E8">
        <w:rPr>
          <w:rFonts w:ascii="Times New Roman" w:hAnsi="Times New Roman" w:cs="Times New Roman"/>
        </w:rPr>
        <w:t xml:space="preserve">The OPD process has </w:t>
      </w:r>
      <w:r w:rsidRPr="00D211E8">
        <w:rPr>
          <w:rFonts w:ascii="Times New Roman" w:hAnsi="Times New Roman" w:cs="Times New Roman"/>
          <w:b/>
          <w:bCs/>
        </w:rPr>
        <w:t>several steps</w:t>
      </w:r>
      <w:r w:rsidRPr="00D211E8">
        <w:rPr>
          <w:rFonts w:ascii="Times New Roman" w:hAnsi="Times New Roman" w:cs="Times New Roman"/>
        </w:rPr>
        <w:t>. Patients first go to registration and then wait for a doctor. If there are too many patients, queues can form and waiting times can increase.</w:t>
      </w:r>
    </w:p>
    <w:p w14:paraId="58CF9F20" w14:textId="77777777" w:rsidR="003F0270" w:rsidRPr="00D211E8" w:rsidRDefault="003F0270" w:rsidP="003D30B9">
      <w:pPr>
        <w:jc w:val="both"/>
        <w:rPr>
          <w:rFonts w:ascii="Times New Roman" w:hAnsi="Times New Roman" w:cs="Times New Roman"/>
        </w:rPr>
      </w:pPr>
      <w:r w:rsidRPr="00D211E8">
        <w:rPr>
          <w:rFonts w:ascii="Times New Roman" w:hAnsi="Times New Roman" w:cs="Times New Roman"/>
        </w:rPr>
        <w:t xml:space="preserve">There are also </w:t>
      </w:r>
      <w:r w:rsidRPr="00D211E8">
        <w:rPr>
          <w:rFonts w:ascii="Times New Roman" w:hAnsi="Times New Roman" w:cs="Times New Roman"/>
          <w:b/>
          <w:bCs/>
        </w:rPr>
        <w:t>multiple registration desks and doctors</w:t>
      </w:r>
      <w:r w:rsidRPr="00D211E8">
        <w:rPr>
          <w:rFonts w:ascii="Times New Roman" w:hAnsi="Times New Roman" w:cs="Times New Roman"/>
        </w:rPr>
        <w:t>, so we need to consider how these resources are used.</w:t>
      </w:r>
    </w:p>
    <w:p w14:paraId="30187893" w14:textId="77777777" w:rsidR="003F0270" w:rsidRPr="00D211E8" w:rsidRDefault="003F0270" w:rsidP="003F0270">
      <w:pPr>
        <w:rPr>
          <w:rFonts w:ascii="Times New Roman" w:hAnsi="Times New Roman" w:cs="Times New Roman"/>
        </w:rPr>
      </w:pPr>
      <w:r w:rsidRPr="00D211E8">
        <w:rPr>
          <w:rFonts w:ascii="Times New Roman" w:hAnsi="Times New Roman" w:cs="Times New Roman"/>
        </w:rPr>
        <w:t>Therefore, we can measure things such as:</w:t>
      </w:r>
    </w:p>
    <w:p w14:paraId="35D67319" w14:textId="77777777" w:rsidR="003F0270" w:rsidRPr="00D211E8" w:rsidRDefault="003F0270" w:rsidP="003F0270">
      <w:pPr>
        <w:pStyle w:val="ListParagraph"/>
        <w:numPr>
          <w:ilvl w:val="0"/>
          <w:numId w:val="2"/>
        </w:numPr>
        <w:rPr>
          <w:rFonts w:ascii="Times New Roman" w:hAnsi="Times New Roman" w:cs="Times New Roman"/>
        </w:rPr>
      </w:pPr>
      <w:r w:rsidRPr="00D211E8">
        <w:rPr>
          <w:rFonts w:ascii="Times New Roman" w:hAnsi="Times New Roman" w:cs="Times New Roman"/>
        </w:rPr>
        <w:t xml:space="preserve">Patient waiting time </w:t>
      </w:r>
    </w:p>
    <w:p w14:paraId="7F0A5BCC" w14:textId="77777777" w:rsidR="003F0270" w:rsidRPr="00D211E8" w:rsidRDefault="003F0270" w:rsidP="003F0270">
      <w:pPr>
        <w:pStyle w:val="ListParagraph"/>
        <w:numPr>
          <w:ilvl w:val="0"/>
          <w:numId w:val="2"/>
        </w:numPr>
        <w:rPr>
          <w:rFonts w:ascii="Times New Roman" w:hAnsi="Times New Roman" w:cs="Times New Roman"/>
        </w:rPr>
      </w:pPr>
      <w:r w:rsidRPr="00D211E8">
        <w:rPr>
          <w:rFonts w:ascii="Times New Roman" w:hAnsi="Times New Roman" w:cs="Times New Roman"/>
        </w:rPr>
        <w:t xml:space="preserve">Doctor and registration desk utilization </w:t>
      </w:r>
    </w:p>
    <w:p w14:paraId="4B709985" w14:textId="77777777" w:rsidR="003F0270" w:rsidRPr="00D211E8" w:rsidRDefault="003F0270" w:rsidP="003F0270">
      <w:pPr>
        <w:pStyle w:val="ListParagraph"/>
        <w:numPr>
          <w:ilvl w:val="0"/>
          <w:numId w:val="2"/>
        </w:numPr>
        <w:rPr>
          <w:rFonts w:ascii="Times New Roman" w:hAnsi="Times New Roman" w:cs="Times New Roman"/>
        </w:rPr>
      </w:pPr>
      <w:r w:rsidRPr="00D211E8">
        <w:rPr>
          <w:rFonts w:ascii="Times New Roman" w:hAnsi="Times New Roman" w:cs="Times New Roman"/>
        </w:rPr>
        <w:t xml:space="preserve">Total time a patient spends in the system </w:t>
      </w:r>
    </w:p>
    <w:p w14:paraId="39BE5943" w14:textId="77777777" w:rsidR="003F0270" w:rsidRPr="00D211E8" w:rsidRDefault="003F0270" w:rsidP="003F0270">
      <w:pPr>
        <w:pStyle w:val="ListParagraph"/>
        <w:numPr>
          <w:ilvl w:val="0"/>
          <w:numId w:val="2"/>
        </w:numPr>
        <w:rPr>
          <w:rFonts w:ascii="Times New Roman" w:hAnsi="Times New Roman" w:cs="Times New Roman"/>
        </w:rPr>
      </w:pPr>
      <w:r w:rsidRPr="00D211E8">
        <w:rPr>
          <w:rFonts w:ascii="Times New Roman" w:hAnsi="Times New Roman" w:cs="Times New Roman"/>
        </w:rPr>
        <w:t xml:space="preserve">How the system performs when the number of patients increases </w:t>
      </w:r>
    </w:p>
    <w:p w14:paraId="56731FED" w14:textId="77777777" w:rsidR="003F0270" w:rsidRPr="00D211E8" w:rsidRDefault="003F0270" w:rsidP="003F0270">
      <w:pPr>
        <w:rPr>
          <w:rFonts w:ascii="Times New Roman" w:hAnsi="Times New Roman" w:cs="Times New Roman"/>
        </w:rPr>
      </w:pPr>
      <w:r w:rsidRPr="00D211E8">
        <w:rPr>
          <w:rFonts w:ascii="Times New Roman" w:hAnsi="Times New Roman" w:cs="Times New Roman"/>
        </w:rPr>
        <w:t xml:space="preserve">This makes the OPD process suitable for </w:t>
      </w:r>
      <w:r w:rsidRPr="00D211E8">
        <w:rPr>
          <w:rFonts w:ascii="Times New Roman" w:hAnsi="Times New Roman" w:cs="Times New Roman"/>
          <w:b/>
          <w:bCs/>
        </w:rPr>
        <w:t>simulation and performance analysis</w:t>
      </w:r>
      <w:r w:rsidRPr="00D211E8">
        <w:rPr>
          <w:rFonts w:ascii="Times New Roman" w:hAnsi="Times New Roman" w:cs="Times New Roman"/>
        </w:rPr>
        <w:t>.</w:t>
      </w:r>
    </w:p>
    <w:p w14:paraId="42BB2317" w14:textId="77777777" w:rsidR="003F0270" w:rsidRPr="00D211E8" w:rsidRDefault="003F0270" w:rsidP="003F0270">
      <w:pPr>
        <w:rPr>
          <w:rFonts w:ascii="Times New Roman" w:hAnsi="Times New Roman" w:cs="Times New Roman"/>
        </w:rPr>
      </w:pPr>
    </w:p>
    <w:p w14:paraId="3F434C87" w14:textId="77777777" w:rsidR="00103D4C" w:rsidRPr="00D211E8" w:rsidRDefault="00103D4C" w:rsidP="00103D4C">
      <w:pPr>
        <w:rPr>
          <w:rFonts w:ascii="Times New Roman" w:hAnsi="Times New Roman" w:cs="Times New Roman"/>
          <w:b/>
          <w:bCs/>
        </w:rPr>
      </w:pPr>
      <w:r w:rsidRPr="00D211E8">
        <w:rPr>
          <w:rFonts w:ascii="Times New Roman" w:hAnsi="Times New Roman" w:cs="Times New Roman"/>
          <w:b/>
          <w:bCs/>
        </w:rPr>
        <w:t>Performance Model</w:t>
      </w:r>
    </w:p>
    <w:p w14:paraId="13DBB3F5" w14:textId="77777777" w:rsidR="00103D4C" w:rsidRPr="00D211E8" w:rsidRDefault="00103D4C" w:rsidP="003D30B9">
      <w:pPr>
        <w:jc w:val="both"/>
        <w:rPr>
          <w:rFonts w:ascii="Times New Roman" w:hAnsi="Times New Roman" w:cs="Times New Roman"/>
        </w:rPr>
      </w:pPr>
      <w:r w:rsidRPr="00D211E8">
        <w:rPr>
          <w:rFonts w:ascii="Times New Roman" w:hAnsi="Times New Roman" w:cs="Times New Roman"/>
        </w:rPr>
        <w:t>Each service stage is represented as an M/M/c FIFO queue. Patient arrivals are modeled using exponentially distributed inter-arrival times, corresponding to a Poisson arrival process. Service times at registration and doctor consultation are modeled using exponential distributions. Patients are served on a First-In-First-Out (FIFO) basis.</w:t>
      </w:r>
    </w:p>
    <w:p w14:paraId="28A61074" w14:textId="77777777" w:rsidR="00103D4C" w:rsidRPr="00D211E8" w:rsidRDefault="00103D4C" w:rsidP="00103D4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35"/>
        <w:gridCol w:w="1723"/>
        <w:gridCol w:w="1740"/>
        <w:gridCol w:w="1751"/>
        <w:gridCol w:w="1801"/>
      </w:tblGrid>
      <w:tr w:rsidR="00103D4C" w:rsidRPr="00D211E8" w14:paraId="5654550E" w14:textId="77777777" w:rsidTr="00381AAB">
        <w:trPr>
          <w:jc w:val="center"/>
        </w:trPr>
        <w:tc>
          <w:tcPr>
            <w:tcW w:w="2465" w:type="dxa"/>
            <w:tcBorders>
              <w:top w:val="single" w:sz="4" w:space="0" w:color="auto"/>
              <w:left w:val="single" w:sz="4" w:space="0" w:color="auto"/>
              <w:bottom w:val="single" w:sz="4" w:space="0" w:color="auto"/>
              <w:right w:val="single" w:sz="4" w:space="0" w:color="auto"/>
            </w:tcBorders>
            <w:vAlign w:val="center"/>
            <w:hideMark/>
          </w:tcPr>
          <w:p w14:paraId="6E937A78"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Stage</w:t>
            </w:r>
          </w:p>
        </w:tc>
        <w:tc>
          <w:tcPr>
            <w:tcW w:w="1837" w:type="dxa"/>
            <w:tcBorders>
              <w:top w:val="single" w:sz="4" w:space="0" w:color="auto"/>
              <w:left w:val="single" w:sz="4" w:space="0" w:color="auto"/>
              <w:bottom w:val="single" w:sz="4" w:space="0" w:color="auto"/>
              <w:right w:val="single" w:sz="4" w:space="0" w:color="auto"/>
            </w:tcBorders>
            <w:vAlign w:val="center"/>
            <w:hideMark/>
          </w:tcPr>
          <w:p w14:paraId="2ACE3DD7"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Queue Model</w:t>
            </w:r>
          </w:p>
        </w:tc>
        <w:tc>
          <w:tcPr>
            <w:tcW w:w="1851" w:type="dxa"/>
            <w:tcBorders>
              <w:top w:val="single" w:sz="4" w:space="0" w:color="auto"/>
              <w:left w:val="single" w:sz="4" w:space="0" w:color="auto"/>
              <w:bottom w:val="single" w:sz="4" w:space="0" w:color="auto"/>
              <w:right w:val="single" w:sz="4" w:space="0" w:color="auto"/>
            </w:tcBorders>
            <w:vAlign w:val="center"/>
            <w:hideMark/>
          </w:tcPr>
          <w:p w14:paraId="4527187A"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Servers (c)</w:t>
            </w:r>
          </w:p>
        </w:tc>
        <w:tc>
          <w:tcPr>
            <w:tcW w:w="1858" w:type="dxa"/>
            <w:tcBorders>
              <w:top w:val="single" w:sz="4" w:space="0" w:color="auto"/>
              <w:left w:val="single" w:sz="4" w:space="0" w:color="auto"/>
              <w:bottom w:val="single" w:sz="4" w:space="0" w:color="auto"/>
              <w:right w:val="single" w:sz="4" w:space="0" w:color="auto"/>
            </w:tcBorders>
            <w:vAlign w:val="center"/>
            <w:hideMark/>
          </w:tcPr>
          <w:p w14:paraId="07E2E314"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Mean Service Time</w:t>
            </w:r>
          </w:p>
        </w:tc>
        <w:tc>
          <w:tcPr>
            <w:tcW w:w="1884" w:type="dxa"/>
            <w:tcBorders>
              <w:top w:val="single" w:sz="4" w:space="0" w:color="auto"/>
              <w:left w:val="single" w:sz="4" w:space="0" w:color="auto"/>
              <w:bottom w:val="single" w:sz="4" w:space="0" w:color="auto"/>
              <w:right w:val="single" w:sz="4" w:space="0" w:color="auto"/>
            </w:tcBorders>
            <w:vAlign w:val="center"/>
            <w:hideMark/>
          </w:tcPr>
          <w:p w14:paraId="262E392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Queue Discipline</w:t>
            </w:r>
          </w:p>
        </w:tc>
      </w:tr>
      <w:tr w:rsidR="00103D4C" w:rsidRPr="00D211E8" w14:paraId="74D102A1" w14:textId="77777777" w:rsidTr="00381AAB">
        <w:trPr>
          <w:jc w:val="center"/>
        </w:trPr>
        <w:tc>
          <w:tcPr>
            <w:tcW w:w="2465" w:type="dxa"/>
            <w:tcBorders>
              <w:top w:val="single" w:sz="4" w:space="0" w:color="auto"/>
              <w:left w:val="single" w:sz="4" w:space="0" w:color="auto"/>
              <w:bottom w:val="single" w:sz="4" w:space="0" w:color="auto"/>
              <w:right w:val="single" w:sz="4" w:space="0" w:color="auto"/>
            </w:tcBorders>
            <w:hideMark/>
          </w:tcPr>
          <w:p w14:paraId="7C4FCE87"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Registration</w:t>
            </w:r>
          </w:p>
        </w:tc>
        <w:tc>
          <w:tcPr>
            <w:tcW w:w="1837" w:type="dxa"/>
            <w:tcBorders>
              <w:top w:val="single" w:sz="4" w:space="0" w:color="auto"/>
              <w:left w:val="single" w:sz="4" w:space="0" w:color="auto"/>
              <w:bottom w:val="single" w:sz="4" w:space="0" w:color="auto"/>
              <w:right w:val="single" w:sz="4" w:space="0" w:color="auto"/>
            </w:tcBorders>
            <w:hideMark/>
          </w:tcPr>
          <w:p w14:paraId="1CB30615"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M/M/2</w:t>
            </w:r>
          </w:p>
        </w:tc>
        <w:tc>
          <w:tcPr>
            <w:tcW w:w="1851" w:type="dxa"/>
            <w:tcBorders>
              <w:top w:val="single" w:sz="4" w:space="0" w:color="auto"/>
              <w:left w:val="single" w:sz="4" w:space="0" w:color="auto"/>
              <w:bottom w:val="single" w:sz="4" w:space="0" w:color="auto"/>
              <w:right w:val="single" w:sz="4" w:space="0" w:color="auto"/>
            </w:tcBorders>
            <w:hideMark/>
          </w:tcPr>
          <w:p w14:paraId="1AFD22FB"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2 desks</w:t>
            </w:r>
          </w:p>
        </w:tc>
        <w:tc>
          <w:tcPr>
            <w:tcW w:w="1858" w:type="dxa"/>
            <w:tcBorders>
              <w:top w:val="single" w:sz="4" w:space="0" w:color="auto"/>
              <w:left w:val="single" w:sz="4" w:space="0" w:color="auto"/>
              <w:bottom w:val="single" w:sz="4" w:space="0" w:color="auto"/>
              <w:right w:val="single" w:sz="4" w:space="0" w:color="auto"/>
            </w:tcBorders>
            <w:hideMark/>
          </w:tcPr>
          <w:p w14:paraId="7C33B85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3 minutes</w:t>
            </w:r>
          </w:p>
        </w:tc>
        <w:tc>
          <w:tcPr>
            <w:tcW w:w="1884" w:type="dxa"/>
            <w:tcBorders>
              <w:top w:val="single" w:sz="4" w:space="0" w:color="auto"/>
              <w:left w:val="single" w:sz="4" w:space="0" w:color="auto"/>
              <w:bottom w:val="single" w:sz="4" w:space="0" w:color="auto"/>
              <w:right w:val="single" w:sz="4" w:space="0" w:color="auto"/>
            </w:tcBorders>
            <w:hideMark/>
          </w:tcPr>
          <w:p w14:paraId="6734EF66"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FIFO</w:t>
            </w:r>
          </w:p>
        </w:tc>
      </w:tr>
      <w:tr w:rsidR="00103D4C" w:rsidRPr="00D211E8" w14:paraId="30556985" w14:textId="77777777" w:rsidTr="00381AAB">
        <w:trPr>
          <w:jc w:val="center"/>
        </w:trPr>
        <w:tc>
          <w:tcPr>
            <w:tcW w:w="2465" w:type="dxa"/>
            <w:tcBorders>
              <w:top w:val="single" w:sz="4" w:space="0" w:color="auto"/>
              <w:left w:val="single" w:sz="4" w:space="0" w:color="auto"/>
              <w:bottom w:val="single" w:sz="4" w:space="0" w:color="auto"/>
              <w:right w:val="single" w:sz="4" w:space="0" w:color="auto"/>
            </w:tcBorders>
            <w:hideMark/>
          </w:tcPr>
          <w:p w14:paraId="115ECDE2"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Doctor consultation</w:t>
            </w:r>
          </w:p>
        </w:tc>
        <w:tc>
          <w:tcPr>
            <w:tcW w:w="1837" w:type="dxa"/>
            <w:tcBorders>
              <w:top w:val="single" w:sz="4" w:space="0" w:color="auto"/>
              <w:left w:val="single" w:sz="4" w:space="0" w:color="auto"/>
              <w:bottom w:val="single" w:sz="4" w:space="0" w:color="auto"/>
              <w:right w:val="single" w:sz="4" w:space="0" w:color="auto"/>
            </w:tcBorders>
            <w:hideMark/>
          </w:tcPr>
          <w:p w14:paraId="7D0D0015" w14:textId="77777777" w:rsidR="00103D4C" w:rsidRPr="00D211E8" w:rsidRDefault="00103D4C" w:rsidP="00103D4C">
            <w:pPr>
              <w:spacing w:after="160" w:line="278" w:lineRule="auto"/>
              <w:rPr>
                <w:rFonts w:ascii="Times New Roman" w:hAnsi="Times New Roman" w:cs="Times New Roman"/>
              </w:rPr>
            </w:pPr>
            <w:proofErr w:type="gramStart"/>
            <w:r w:rsidRPr="00D211E8">
              <w:rPr>
                <w:rFonts w:ascii="Times New Roman" w:hAnsi="Times New Roman" w:cs="Times New Roman"/>
              </w:rPr>
              <w:t>M/</w:t>
            </w:r>
            <w:proofErr w:type="gramEnd"/>
            <w:r w:rsidRPr="00D211E8">
              <w:rPr>
                <w:rFonts w:ascii="Times New Roman" w:hAnsi="Times New Roman" w:cs="Times New Roman"/>
              </w:rPr>
              <w:t>M/3</w:t>
            </w:r>
          </w:p>
        </w:tc>
        <w:tc>
          <w:tcPr>
            <w:tcW w:w="1851" w:type="dxa"/>
            <w:tcBorders>
              <w:top w:val="single" w:sz="4" w:space="0" w:color="auto"/>
              <w:left w:val="single" w:sz="4" w:space="0" w:color="auto"/>
              <w:bottom w:val="single" w:sz="4" w:space="0" w:color="auto"/>
              <w:right w:val="single" w:sz="4" w:space="0" w:color="auto"/>
            </w:tcBorders>
            <w:hideMark/>
          </w:tcPr>
          <w:p w14:paraId="76C9338A"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3 doctors</w:t>
            </w:r>
          </w:p>
        </w:tc>
        <w:tc>
          <w:tcPr>
            <w:tcW w:w="1858" w:type="dxa"/>
            <w:tcBorders>
              <w:top w:val="single" w:sz="4" w:space="0" w:color="auto"/>
              <w:left w:val="single" w:sz="4" w:space="0" w:color="auto"/>
              <w:bottom w:val="single" w:sz="4" w:space="0" w:color="auto"/>
              <w:right w:val="single" w:sz="4" w:space="0" w:color="auto"/>
            </w:tcBorders>
            <w:hideMark/>
          </w:tcPr>
          <w:p w14:paraId="1FCB3689"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10 minutes</w:t>
            </w:r>
          </w:p>
        </w:tc>
        <w:tc>
          <w:tcPr>
            <w:tcW w:w="1884" w:type="dxa"/>
            <w:tcBorders>
              <w:top w:val="single" w:sz="4" w:space="0" w:color="auto"/>
              <w:left w:val="single" w:sz="4" w:space="0" w:color="auto"/>
              <w:bottom w:val="single" w:sz="4" w:space="0" w:color="auto"/>
              <w:right w:val="single" w:sz="4" w:space="0" w:color="auto"/>
            </w:tcBorders>
            <w:hideMark/>
          </w:tcPr>
          <w:p w14:paraId="51F7F3EB"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FIFO</w:t>
            </w:r>
          </w:p>
        </w:tc>
      </w:tr>
    </w:tbl>
    <w:p w14:paraId="60C74B8B" w14:textId="77777777" w:rsidR="00103D4C" w:rsidRPr="00D211E8" w:rsidRDefault="00103D4C" w:rsidP="003F0270">
      <w:pPr>
        <w:rPr>
          <w:rFonts w:ascii="Times New Roman" w:hAnsi="Times New Roman" w:cs="Times New Roman"/>
        </w:rPr>
      </w:pPr>
    </w:p>
    <w:p w14:paraId="475B1899" w14:textId="05D1E83E" w:rsidR="00103D4C" w:rsidRPr="00D211E8" w:rsidRDefault="00103D4C" w:rsidP="003D30B9">
      <w:pPr>
        <w:jc w:val="both"/>
        <w:rPr>
          <w:rFonts w:ascii="Times New Roman" w:hAnsi="Times New Roman" w:cs="Times New Roman"/>
        </w:rPr>
      </w:pPr>
      <w:r w:rsidRPr="00D211E8">
        <w:rPr>
          <w:rFonts w:ascii="Times New Roman" w:hAnsi="Times New Roman" w:cs="Times New Roman"/>
        </w:rPr>
        <w:t>The two registration desks result in an M/M/2 registration stage, while the three parallel doctors result in an M/M/3 consultation stage. These are baseline assumptions for the simulation and are later varied in the experiments.</w:t>
      </w:r>
    </w:p>
    <w:p w14:paraId="0B531EC9" w14:textId="77777777" w:rsidR="00103D4C" w:rsidRPr="00D211E8" w:rsidRDefault="00103D4C" w:rsidP="003F0270">
      <w:pPr>
        <w:rPr>
          <w:rFonts w:ascii="Times New Roman" w:hAnsi="Times New Roman" w:cs="Times New Roman"/>
        </w:rPr>
      </w:pPr>
    </w:p>
    <w:p w14:paraId="6CE97A87" w14:textId="77777777" w:rsidR="00103D4C" w:rsidRPr="00D211E8" w:rsidRDefault="00103D4C" w:rsidP="00103D4C">
      <w:pPr>
        <w:rPr>
          <w:rFonts w:ascii="Times New Roman" w:hAnsi="Times New Roman" w:cs="Times New Roman"/>
          <w:b/>
          <w:bCs/>
        </w:rPr>
      </w:pPr>
      <w:r w:rsidRPr="00D211E8">
        <w:rPr>
          <w:rFonts w:ascii="Times New Roman" w:hAnsi="Times New Roman" w:cs="Times New Roman"/>
          <w:b/>
          <w:bCs/>
        </w:rPr>
        <w:t>Dataset</w:t>
      </w:r>
    </w:p>
    <w:p w14:paraId="540E781D" w14:textId="77777777" w:rsidR="00103D4C" w:rsidRPr="00D211E8" w:rsidRDefault="00103D4C" w:rsidP="003D30B9">
      <w:pPr>
        <w:jc w:val="both"/>
        <w:rPr>
          <w:rFonts w:ascii="Times New Roman" w:hAnsi="Times New Roman" w:cs="Times New Roman"/>
        </w:rPr>
      </w:pPr>
      <w:r w:rsidRPr="00D211E8">
        <w:rPr>
          <w:rFonts w:ascii="Times New Roman" w:hAnsi="Times New Roman" w:cs="Times New Roman"/>
        </w:rPr>
        <w:t>The project uses a simulated dataset generated by the queueing model rather than claiming to use confidential or real hospital records. The dataset contains 500 simulated patients in the base scenario. A fixed random seed is used so that the simulation results are reproducible.</w:t>
      </w:r>
    </w:p>
    <w:p w14:paraId="7AACB600" w14:textId="77777777" w:rsidR="00103D4C" w:rsidRPr="00D211E8" w:rsidRDefault="00103D4C" w:rsidP="003F0270">
      <w:pPr>
        <w:rPr>
          <w:rFonts w:ascii="Times New Roman" w:hAnsi="Times New Roman" w:cs="Times New Roman"/>
        </w:rPr>
      </w:pPr>
    </w:p>
    <w:p w14:paraId="7B1312CD" w14:textId="77777777" w:rsidR="006661D3" w:rsidRPr="00D211E8" w:rsidRDefault="006661D3" w:rsidP="006661D3">
      <w:pPr>
        <w:rPr>
          <w:rFonts w:ascii="Times New Roman" w:hAnsi="Times New Roman" w:cs="Times New Roman"/>
          <w:b/>
          <w:bCs/>
        </w:rPr>
      </w:pPr>
      <w:r w:rsidRPr="00D211E8">
        <w:rPr>
          <w:rFonts w:ascii="Times New Roman" w:hAnsi="Times New Roman" w:cs="Times New Roman"/>
          <w:b/>
          <w:bCs/>
        </w:rPr>
        <w:t>Dataset Variables</w:t>
      </w:r>
    </w:p>
    <w:p w14:paraId="25C549DF" w14:textId="77777777" w:rsidR="006661D3" w:rsidRPr="00D211E8" w:rsidRDefault="006661D3" w:rsidP="003D30B9">
      <w:pPr>
        <w:jc w:val="both"/>
        <w:rPr>
          <w:rFonts w:ascii="Times New Roman" w:hAnsi="Times New Roman" w:cs="Times New Roman"/>
        </w:rPr>
      </w:pPr>
      <w:r w:rsidRPr="00D211E8">
        <w:rPr>
          <w:rFonts w:ascii="Times New Roman" w:hAnsi="Times New Roman" w:cs="Times New Roman"/>
        </w:rPr>
        <w:t>For each simulated patient, the dataset records the main event times and waiting/service measurements required for performance analysis.</w:t>
      </w:r>
    </w:p>
    <w:tbl>
      <w:tblPr>
        <w:tblStyle w:val="TableGrid"/>
        <w:tblW w:w="0" w:type="auto"/>
        <w:jc w:val="center"/>
        <w:tblLook w:val="04A0" w:firstRow="1" w:lastRow="0" w:firstColumn="1" w:lastColumn="0" w:noHBand="0" w:noVBand="1"/>
      </w:tblPr>
      <w:tblGrid>
        <w:gridCol w:w="4753"/>
        <w:gridCol w:w="4597"/>
      </w:tblGrid>
      <w:tr w:rsidR="006661D3" w:rsidRPr="00D211E8" w14:paraId="6A9A2E5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CAFAC2E"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Variable</w:t>
            </w:r>
          </w:p>
        </w:tc>
        <w:tc>
          <w:tcPr>
            <w:tcW w:w="4968" w:type="dxa"/>
            <w:tcBorders>
              <w:top w:val="single" w:sz="4" w:space="0" w:color="auto"/>
              <w:left w:val="single" w:sz="4" w:space="0" w:color="auto"/>
              <w:bottom w:val="single" w:sz="4" w:space="0" w:color="auto"/>
              <w:right w:val="single" w:sz="4" w:space="0" w:color="auto"/>
            </w:tcBorders>
            <w:hideMark/>
          </w:tcPr>
          <w:p w14:paraId="1A6D3515"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Meaning</w:t>
            </w:r>
          </w:p>
        </w:tc>
      </w:tr>
      <w:tr w:rsidR="006661D3" w:rsidRPr="00D211E8" w14:paraId="12526CE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7F06C90"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Patient_ID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D81A98E"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Unique identifier for each simulated patient</w:t>
            </w:r>
          </w:p>
        </w:tc>
      </w:tr>
      <w:tr w:rsidR="006661D3" w:rsidRPr="00D211E8" w14:paraId="2DFF2E9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F27A15E"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Arrival_Time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E6684BE"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Time at which the patient arrives</w:t>
            </w:r>
          </w:p>
        </w:tc>
      </w:tr>
      <w:tr w:rsidR="006661D3" w:rsidRPr="00D211E8" w14:paraId="4317C43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1AB07DC"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Reg_Wait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095954D2"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Waiting time before registration starts</w:t>
            </w:r>
          </w:p>
        </w:tc>
      </w:tr>
      <w:tr w:rsidR="006661D3" w:rsidRPr="00D211E8" w14:paraId="39E251C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1CF8093"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Registration_Start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0842DEB"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 xml:space="preserve">Registration </w:t>
            </w:r>
            <w:proofErr w:type="gramStart"/>
            <w:r w:rsidRPr="00D211E8">
              <w:rPr>
                <w:rFonts w:ascii="Times New Roman" w:hAnsi="Times New Roman" w:cs="Times New Roman"/>
              </w:rPr>
              <w:t>start</w:t>
            </w:r>
            <w:proofErr w:type="gramEnd"/>
            <w:r w:rsidRPr="00D211E8">
              <w:rPr>
                <w:rFonts w:ascii="Times New Roman" w:hAnsi="Times New Roman" w:cs="Times New Roman"/>
              </w:rPr>
              <w:t xml:space="preserve"> time</w:t>
            </w:r>
          </w:p>
        </w:tc>
      </w:tr>
      <w:tr w:rsidR="006661D3" w:rsidRPr="00D211E8" w14:paraId="785858F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A686C74"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Registration_End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53156F36"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Registration completion time</w:t>
            </w:r>
          </w:p>
        </w:tc>
      </w:tr>
      <w:tr w:rsidR="006661D3" w:rsidRPr="00D211E8" w14:paraId="157ED18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05AAABD"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Reg_Service_Time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615503C7"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Time spent being registered</w:t>
            </w:r>
          </w:p>
        </w:tc>
      </w:tr>
      <w:tr w:rsidR="006661D3" w:rsidRPr="00D211E8" w14:paraId="305BC23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38A831"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Cons_Wait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41994794"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Waiting time before doctor consultation</w:t>
            </w:r>
          </w:p>
        </w:tc>
      </w:tr>
      <w:tr w:rsidR="006661D3" w:rsidRPr="00D211E8" w14:paraId="0BF9D43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B35D24D"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Consultation_Start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6AD1C184"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Doctor consultation start time</w:t>
            </w:r>
          </w:p>
        </w:tc>
      </w:tr>
      <w:tr w:rsidR="006661D3" w:rsidRPr="00D211E8" w14:paraId="11F5917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A4F5E82"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Consultation_End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1E965DD"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Doctor consultation completion time</w:t>
            </w:r>
          </w:p>
        </w:tc>
      </w:tr>
      <w:tr w:rsidR="006661D3" w:rsidRPr="00D211E8" w14:paraId="6F47892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4D9AB2B"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lastRenderedPageBreak/>
              <w:t>Consultation_Service_Time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7D88418C"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Time spent in consultation</w:t>
            </w:r>
          </w:p>
        </w:tc>
      </w:tr>
      <w:tr w:rsidR="006661D3" w:rsidRPr="00D211E8" w14:paraId="76403B6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6656939"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Total_Waiting_Time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B827146"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Registration waiting time plus doctor waiting time</w:t>
            </w:r>
          </w:p>
        </w:tc>
      </w:tr>
      <w:tr w:rsidR="006661D3" w:rsidRPr="00D211E8" w14:paraId="4F303A4F" w14:textId="77777777" w:rsidTr="006661D3">
        <w:trPr>
          <w:trHeight w:val="674"/>
          <w:jc w:val="center"/>
        </w:trPr>
        <w:tc>
          <w:tcPr>
            <w:tcW w:w="4968" w:type="dxa"/>
            <w:tcBorders>
              <w:top w:val="single" w:sz="4" w:space="0" w:color="auto"/>
              <w:left w:val="single" w:sz="4" w:space="0" w:color="auto"/>
              <w:bottom w:val="single" w:sz="4" w:space="0" w:color="auto"/>
              <w:right w:val="single" w:sz="4" w:space="0" w:color="auto"/>
            </w:tcBorders>
            <w:hideMark/>
          </w:tcPr>
          <w:p w14:paraId="1934E339" w14:textId="77777777" w:rsidR="006661D3" w:rsidRPr="00D211E8" w:rsidRDefault="006661D3" w:rsidP="006661D3">
            <w:pPr>
              <w:spacing w:after="160" w:line="278" w:lineRule="auto"/>
              <w:rPr>
                <w:rFonts w:ascii="Times New Roman" w:hAnsi="Times New Roman" w:cs="Times New Roman"/>
              </w:rPr>
            </w:pPr>
            <w:proofErr w:type="spellStart"/>
            <w:r w:rsidRPr="00D211E8">
              <w:rPr>
                <w:rFonts w:ascii="Times New Roman" w:hAnsi="Times New Roman" w:cs="Times New Roman"/>
              </w:rPr>
              <w:t>Time_in_System</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CFDC9B7" w14:textId="77777777" w:rsidR="006661D3" w:rsidRPr="00D211E8" w:rsidRDefault="006661D3" w:rsidP="006661D3">
            <w:pPr>
              <w:spacing w:after="160" w:line="278" w:lineRule="auto"/>
              <w:rPr>
                <w:rFonts w:ascii="Times New Roman" w:hAnsi="Times New Roman" w:cs="Times New Roman"/>
              </w:rPr>
            </w:pPr>
            <w:r w:rsidRPr="00D211E8">
              <w:rPr>
                <w:rFonts w:ascii="Times New Roman" w:hAnsi="Times New Roman" w:cs="Times New Roman"/>
              </w:rPr>
              <w:t>Time from patient arrival until consultation completion</w:t>
            </w:r>
          </w:p>
        </w:tc>
      </w:tr>
    </w:tbl>
    <w:p w14:paraId="7D91B006" w14:textId="77777777" w:rsidR="006661D3" w:rsidRPr="00D211E8" w:rsidRDefault="006661D3" w:rsidP="003F0270">
      <w:pPr>
        <w:rPr>
          <w:rFonts w:ascii="Times New Roman" w:hAnsi="Times New Roman" w:cs="Times New Roman"/>
        </w:rPr>
      </w:pPr>
    </w:p>
    <w:p w14:paraId="72E89C10" w14:textId="77777777" w:rsidR="00103D4C" w:rsidRPr="00D211E8" w:rsidRDefault="00103D4C" w:rsidP="00103D4C">
      <w:pPr>
        <w:rPr>
          <w:rFonts w:ascii="Times New Roman" w:hAnsi="Times New Roman" w:cs="Times New Roman"/>
          <w:b/>
          <w:bCs/>
        </w:rPr>
      </w:pPr>
      <w:r w:rsidRPr="00D211E8">
        <w:rPr>
          <w:rFonts w:ascii="Times New Roman" w:hAnsi="Times New Roman" w:cs="Times New Roman"/>
          <w:b/>
          <w:bCs/>
        </w:rPr>
        <w:t>Base Dataset Parameters</w:t>
      </w:r>
    </w:p>
    <w:tbl>
      <w:tblPr>
        <w:tblStyle w:val="TableGrid"/>
        <w:tblW w:w="0" w:type="auto"/>
        <w:jc w:val="center"/>
        <w:tblLook w:val="04A0" w:firstRow="1" w:lastRow="0" w:firstColumn="1" w:lastColumn="0" w:noHBand="0" w:noVBand="1"/>
      </w:tblPr>
      <w:tblGrid>
        <w:gridCol w:w="3105"/>
        <w:gridCol w:w="3113"/>
        <w:gridCol w:w="3132"/>
      </w:tblGrid>
      <w:tr w:rsidR="00103D4C" w:rsidRPr="00D211E8" w14:paraId="70F96EF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0B80BD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Parameter</w:t>
            </w:r>
          </w:p>
        </w:tc>
        <w:tc>
          <w:tcPr>
            <w:tcW w:w="3312" w:type="dxa"/>
            <w:tcBorders>
              <w:top w:val="single" w:sz="4" w:space="0" w:color="auto"/>
              <w:left w:val="single" w:sz="4" w:space="0" w:color="auto"/>
              <w:bottom w:val="single" w:sz="4" w:space="0" w:color="auto"/>
              <w:right w:val="single" w:sz="4" w:space="0" w:color="auto"/>
            </w:tcBorders>
            <w:hideMark/>
          </w:tcPr>
          <w:p w14:paraId="0FAC3FC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Base Value</w:t>
            </w:r>
          </w:p>
        </w:tc>
        <w:tc>
          <w:tcPr>
            <w:tcW w:w="3312" w:type="dxa"/>
            <w:tcBorders>
              <w:top w:val="single" w:sz="4" w:space="0" w:color="auto"/>
              <w:left w:val="single" w:sz="4" w:space="0" w:color="auto"/>
              <w:bottom w:val="single" w:sz="4" w:space="0" w:color="auto"/>
              <w:right w:val="single" w:sz="4" w:space="0" w:color="auto"/>
            </w:tcBorders>
            <w:hideMark/>
          </w:tcPr>
          <w:p w14:paraId="5E189AD9"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Description</w:t>
            </w:r>
          </w:p>
        </w:tc>
      </w:tr>
      <w:tr w:rsidR="00103D4C" w:rsidRPr="00D211E8" w14:paraId="093513FB" w14:textId="77777777" w:rsidTr="00103D4C">
        <w:trPr>
          <w:trHeight w:val="449"/>
          <w:jc w:val="center"/>
        </w:trPr>
        <w:tc>
          <w:tcPr>
            <w:tcW w:w="3312" w:type="dxa"/>
            <w:tcBorders>
              <w:top w:val="single" w:sz="4" w:space="0" w:color="auto"/>
              <w:left w:val="single" w:sz="4" w:space="0" w:color="auto"/>
              <w:bottom w:val="single" w:sz="4" w:space="0" w:color="auto"/>
              <w:right w:val="single" w:sz="4" w:space="0" w:color="auto"/>
            </w:tcBorders>
            <w:hideMark/>
          </w:tcPr>
          <w:p w14:paraId="2C21F3E9"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Number of patients</w:t>
            </w:r>
          </w:p>
        </w:tc>
        <w:tc>
          <w:tcPr>
            <w:tcW w:w="3312" w:type="dxa"/>
            <w:tcBorders>
              <w:top w:val="single" w:sz="4" w:space="0" w:color="auto"/>
              <w:left w:val="single" w:sz="4" w:space="0" w:color="auto"/>
              <w:bottom w:val="single" w:sz="4" w:space="0" w:color="auto"/>
              <w:right w:val="single" w:sz="4" w:space="0" w:color="auto"/>
            </w:tcBorders>
            <w:hideMark/>
          </w:tcPr>
          <w:p w14:paraId="2D96FBE6"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500</w:t>
            </w:r>
          </w:p>
        </w:tc>
        <w:tc>
          <w:tcPr>
            <w:tcW w:w="3312" w:type="dxa"/>
            <w:tcBorders>
              <w:top w:val="single" w:sz="4" w:space="0" w:color="auto"/>
              <w:left w:val="single" w:sz="4" w:space="0" w:color="auto"/>
              <w:bottom w:val="single" w:sz="4" w:space="0" w:color="auto"/>
              <w:right w:val="single" w:sz="4" w:space="0" w:color="auto"/>
            </w:tcBorders>
            <w:hideMark/>
          </w:tcPr>
          <w:p w14:paraId="144A809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Number of simulated patients</w:t>
            </w:r>
          </w:p>
        </w:tc>
      </w:tr>
      <w:tr w:rsidR="00103D4C" w:rsidRPr="00D211E8" w14:paraId="1F77C73B" w14:textId="77777777" w:rsidTr="00103D4C">
        <w:trPr>
          <w:trHeight w:val="593"/>
          <w:jc w:val="center"/>
        </w:trPr>
        <w:tc>
          <w:tcPr>
            <w:tcW w:w="3312" w:type="dxa"/>
            <w:tcBorders>
              <w:top w:val="single" w:sz="4" w:space="0" w:color="auto"/>
              <w:left w:val="single" w:sz="4" w:space="0" w:color="auto"/>
              <w:bottom w:val="single" w:sz="4" w:space="0" w:color="auto"/>
              <w:right w:val="single" w:sz="4" w:space="0" w:color="auto"/>
            </w:tcBorders>
            <w:hideMark/>
          </w:tcPr>
          <w:p w14:paraId="544C2AD8" w14:textId="628325B1"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Mean inter-arrival time</w:t>
            </w:r>
            <w:r w:rsidR="00EF2AAC" w:rsidRPr="00D211E8">
              <w:rPr>
                <w:rFonts w:ascii="Times New Roman" w:hAnsi="Times New Roman" w:cs="Times New Roman"/>
              </w:rPr>
              <w:t xml:space="preserve"> (1/λ)</w:t>
            </w:r>
          </w:p>
        </w:tc>
        <w:tc>
          <w:tcPr>
            <w:tcW w:w="3312" w:type="dxa"/>
            <w:tcBorders>
              <w:top w:val="single" w:sz="4" w:space="0" w:color="auto"/>
              <w:left w:val="single" w:sz="4" w:space="0" w:color="auto"/>
              <w:bottom w:val="single" w:sz="4" w:space="0" w:color="auto"/>
              <w:right w:val="single" w:sz="4" w:space="0" w:color="auto"/>
            </w:tcBorders>
            <w:hideMark/>
          </w:tcPr>
          <w:p w14:paraId="0914962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4.0 minutes</w:t>
            </w:r>
          </w:p>
        </w:tc>
        <w:tc>
          <w:tcPr>
            <w:tcW w:w="3312" w:type="dxa"/>
            <w:tcBorders>
              <w:top w:val="single" w:sz="4" w:space="0" w:color="auto"/>
              <w:left w:val="single" w:sz="4" w:space="0" w:color="auto"/>
              <w:bottom w:val="single" w:sz="4" w:space="0" w:color="auto"/>
              <w:right w:val="single" w:sz="4" w:space="0" w:color="auto"/>
            </w:tcBorders>
            <w:hideMark/>
          </w:tcPr>
          <w:p w14:paraId="75D24A42"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Average time between consecutive arrivals</w:t>
            </w:r>
          </w:p>
        </w:tc>
      </w:tr>
      <w:tr w:rsidR="00103D4C" w:rsidRPr="00D211E8" w14:paraId="0EB1B3A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122E2A5" w14:textId="6B6A0494"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Arrival rate</w:t>
            </w:r>
            <w:r w:rsidR="00EF2AAC" w:rsidRPr="00D211E8">
              <w:rPr>
                <w:rFonts w:ascii="Times New Roman" w:hAnsi="Times New Roman" w:cs="Times New Roman"/>
              </w:rPr>
              <w:t xml:space="preserve"> (λ)</w:t>
            </w:r>
          </w:p>
        </w:tc>
        <w:tc>
          <w:tcPr>
            <w:tcW w:w="3312" w:type="dxa"/>
            <w:tcBorders>
              <w:top w:val="single" w:sz="4" w:space="0" w:color="auto"/>
              <w:left w:val="single" w:sz="4" w:space="0" w:color="auto"/>
              <w:bottom w:val="single" w:sz="4" w:space="0" w:color="auto"/>
              <w:right w:val="single" w:sz="4" w:space="0" w:color="auto"/>
            </w:tcBorders>
            <w:hideMark/>
          </w:tcPr>
          <w:p w14:paraId="425DC755"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15 patients/hour</w:t>
            </w:r>
          </w:p>
        </w:tc>
        <w:tc>
          <w:tcPr>
            <w:tcW w:w="3312" w:type="dxa"/>
            <w:tcBorders>
              <w:top w:val="single" w:sz="4" w:space="0" w:color="auto"/>
              <w:left w:val="single" w:sz="4" w:space="0" w:color="auto"/>
              <w:bottom w:val="single" w:sz="4" w:space="0" w:color="auto"/>
              <w:right w:val="single" w:sz="4" w:space="0" w:color="auto"/>
            </w:tcBorders>
            <w:hideMark/>
          </w:tcPr>
          <w:p w14:paraId="22B4D73B"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60 / 4.0</w:t>
            </w:r>
          </w:p>
        </w:tc>
      </w:tr>
      <w:tr w:rsidR="00103D4C" w:rsidRPr="00D211E8" w14:paraId="5FB77572"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244B5A6"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Registration desks</w:t>
            </w:r>
          </w:p>
        </w:tc>
        <w:tc>
          <w:tcPr>
            <w:tcW w:w="3312" w:type="dxa"/>
            <w:tcBorders>
              <w:top w:val="single" w:sz="4" w:space="0" w:color="auto"/>
              <w:left w:val="single" w:sz="4" w:space="0" w:color="auto"/>
              <w:bottom w:val="single" w:sz="4" w:space="0" w:color="auto"/>
              <w:right w:val="single" w:sz="4" w:space="0" w:color="auto"/>
            </w:tcBorders>
            <w:hideMark/>
          </w:tcPr>
          <w:p w14:paraId="30F987C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2</w:t>
            </w:r>
          </w:p>
        </w:tc>
        <w:tc>
          <w:tcPr>
            <w:tcW w:w="3312" w:type="dxa"/>
            <w:tcBorders>
              <w:top w:val="single" w:sz="4" w:space="0" w:color="auto"/>
              <w:left w:val="single" w:sz="4" w:space="0" w:color="auto"/>
              <w:bottom w:val="single" w:sz="4" w:space="0" w:color="auto"/>
              <w:right w:val="single" w:sz="4" w:space="0" w:color="auto"/>
            </w:tcBorders>
            <w:hideMark/>
          </w:tcPr>
          <w:p w14:paraId="6FDBD641"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Parallel registration servers</w:t>
            </w:r>
          </w:p>
        </w:tc>
      </w:tr>
      <w:tr w:rsidR="00103D4C" w:rsidRPr="00D211E8" w14:paraId="65C2995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C217DB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Mean registration service time</w:t>
            </w:r>
          </w:p>
        </w:tc>
        <w:tc>
          <w:tcPr>
            <w:tcW w:w="3312" w:type="dxa"/>
            <w:tcBorders>
              <w:top w:val="single" w:sz="4" w:space="0" w:color="auto"/>
              <w:left w:val="single" w:sz="4" w:space="0" w:color="auto"/>
              <w:bottom w:val="single" w:sz="4" w:space="0" w:color="auto"/>
              <w:right w:val="single" w:sz="4" w:space="0" w:color="auto"/>
            </w:tcBorders>
            <w:hideMark/>
          </w:tcPr>
          <w:p w14:paraId="4BE1A802"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3.0 minutes</w:t>
            </w:r>
          </w:p>
        </w:tc>
        <w:tc>
          <w:tcPr>
            <w:tcW w:w="3312" w:type="dxa"/>
            <w:tcBorders>
              <w:top w:val="single" w:sz="4" w:space="0" w:color="auto"/>
              <w:left w:val="single" w:sz="4" w:space="0" w:color="auto"/>
              <w:bottom w:val="single" w:sz="4" w:space="0" w:color="auto"/>
              <w:right w:val="single" w:sz="4" w:space="0" w:color="auto"/>
            </w:tcBorders>
            <w:hideMark/>
          </w:tcPr>
          <w:p w14:paraId="2AF7213B"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Average registration duration</w:t>
            </w:r>
          </w:p>
        </w:tc>
      </w:tr>
      <w:tr w:rsidR="00103D4C" w:rsidRPr="00D211E8" w14:paraId="4ADDC7A3"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582892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Doctors</w:t>
            </w:r>
          </w:p>
        </w:tc>
        <w:tc>
          <w:tcPr>
            <w:tcW w:w="3312" w:type="dxa"/>
            <w:tcBorders>
              <w:top w:val="single" w:sz="4" w:space="0" w:color="auto"/>
              <w:left w:val="single" w:sz="4" w:space="0" w:color="auto"/>
              <w:bottom w:val="single" w:sz="4" w:space="0" w:color="auto"/>
              <w:right w:val="single" w:sz="4" w:space="0" w:color="auto"/>
            </w:tcBorders>
            <w:hideMark/>
          </w:tcPr>
          <w:p w14:paraId="2BD5A857"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3</w:t>
            </w:r>
          </w:p>
        </w:tc>
        <w:tc>
          <w:tcPr>
            <w:tcW w:w="3312" w:type="dxa"/>
            <w:tcBorders>
              <w:top w:val="single" w:sz="4" w:space="0" w:color="auto"/>
              <w:left w:val="single" w:sz="4" w:space="0" w:color="auto"/>
              <w:bottom w:val="single" w:sz="4" w:space="0" w:color="auto"/>
              <w:right w:val="single" w:sz="4" w:space="0" w:color="auto"/>
            </w:tcBorders>
            <w:hideMark/>
          </w:tcPr>
          <w:p w14:paraId="3EA7EA8C"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Parallel doctor servers</w:t>
            </w:r>
          </w:p>
        </w:tc>
      </w:tr>
      <w:tr w:rsidR="00103D4C" w:rsidRPr="00D211E8" w14:paraId="446982B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9409CB2" w14:textId="01E7510E"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Mean consultation service time</w:t>
            </w:r>
            <w:r w:rsidR="00EF2AAC" w:rsidRPr="00D211E8">
              <w:rPr>
                <w:rFonts w:ascii="Times New Roman" w:hAnsi="Times New Roman" w:cs="Times New Roman"/>
              </w:rPr>
              <w:t xml:space="preserve"> (μ)</w:t>
            </w:r>
          </w:p>
        </w:tc>
        <w:tc>
          <w:tcPr>
            <w:tcW w:w="3312" w:type="dxa"/>
            <w:tcBorders>
              <w:top w:val="single" w:sz="4" w:space="0" w:color="auto"/>
              <w:left w:val="single" w:sz="4" w:space="0" w:color="auto"/>
              <w:bottom w:val="single" w:sz="4" w:space="0" w:color="auto"/>
              <w:right w:val="single" w:sz="4" w:space="0" w:color="auto"/>
            </w:tcBorders>
            <w:hideMark/>
          </w:tcPr>
          <w:p w14:paraId="7EC82264"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10.0 minutes</w:t>
            </w:r>
          </w:p>
        </w:tc>
        <w:tc>
          <w:tcPr>
            <w:tcW w:w="3312" w:type="dxa"/>
            <w:tcBorders>
              <w:top w:val="single" w:sz="4" w:space="0" w:color="auto"/>
              <w:left w:val="single" w:sz="4" w:space="0" w:color="auto"/>
              <w:bottom w:val="single" w:sz="4" w:space="0" w:color="auto"/>
              <w:right w:val="single" w:sz="4" w:space="0" w:color="auto"/>
            </w:tcBorders>
            <w:hideMark/>
          </w:tcPr>
          <w:p w14:paraId="5EDC4C57"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Average consultation duration</w:t>
            </w:r>
          </w:p>
        </w:tc>
      </w:tr>
      <w:tr w:rsidR="00103D4C" w:rsidRPr="00D211E8" w14:paraId="67A13D0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EC98466"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Queue discipline</w:t>
            </w:r>
          </w:p>
        </w:tc>
        <w:tc>
          <w:tcPr>
            <w:tcW w:w="3312" w:type="dxa"/>
            <w:tcBorders>
              <w:top w:val="single" w:sz="4" w:space="0" w:color="auto"/>
              <w:left w:val="single" w:sz="4" w:space="0" w:color="auto"/>
              <w:bottom w:val="single" w:sz="4" w:space="0" w:color="auto"/>
              <w:right w:val="single" w:sz="4" w:space="0" w:color="auto"/>
            </w:tcBorders>
            <w:hideMark/>
          </w:tcPr>
          <w:p w14:paraId="33E8FA92"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FIFO</w:t>
            </w:r>
          </w:p>
        </w:tc>
        <w:tc>
          <w:tcPr>
            <w:tcW w:w="3312" w:type="dxa"/>
            <w:tcBorders>
              <w:top w:val="single" w:sz="4" w:space="0" w:color="auto"/>
              <w:left w:val="single" w:sz="4" w:space="0" w:color="auto"/>
              <w:bottom w:val="single" w:sz="4" w:space="0" w:color="auto"/>
              <w:right w:val="single" w:sz="4" w:space="0" w:color="auto"/>
            </w:tcBorders>
            <w:hideMark/>
          </w:tcPr>
          <w:p w14:paraId="0BE191C0"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First-In-First-Out</w:t>
            </w:r>
          </w:p>
        </w:tc>
      </w:tr>
      <w:tr w:rsidR="00103D4C" w:rsidRPr="00D211E8" w14:paraId="44859A3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FAE296E"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Arrival distribution</w:t>
            </w:r>
          </w:p>
        </w:tc>
        <w:tc>
          <w:tcPr>
            <w:tcW w:w="3312" w:type="dxa"/>
            <w:tcBorders>
              <w:top w:val="single" w:sz="4" w:space="0" w:color="auto"/>
              <w:left w:val="single" w:sz="4" w:space="0" w:color="auto"/>
              <w:bottom w:val="single" w:sz="4" w:space="0" w:color="auto"/>
              <w:right w:val="single" w:sz="4" w:space="0" w:color="auto"/>
            </w:tcBorders>
            <w:hideMark/>
          </w:tcPr>
          <w:p w14:paraId="4778212D"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Exponential inter-arrival times</w:t>
            </w:r>
          </w:p>
        </w:tc>
        <w:tc>
          <w:tcPr>
            <w:tcW w:w="3312" w:type="dxa"/>
            <w:tcBorders>
              <w:top w:val="single" w:sz="4" w:space="0" w:color="auto"/>
              <w:left w:val="single" w:sz="4" w:space="0" w:color="auto"/>
              <w:bottom w:val="single" w:sz="4" w:space="0" w:color="auto"/>
              <w:right w:val="single" w:sz="4" w:space="0" w:color="auto"/>
            </w:tcBorders>
            <w:hideMark/>
          </w:tcPr>
          <w:p w14:paraId="669D885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Poisson arrival process</w:t>
            </w:r>
          </w:p>
        </w:tc>
      </w:tr>
      <w:tr w:rsidR="00103D4C" w:rsidRPr="00D211E8" w14:paraId="511FA17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47A6442"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Service distribution</w:t>
            </w:r>
          </w:p>
        </w:tc>
        <w:tc>
          <w:tcPr>
            <w:tcW w:w="3312" w:type="dxa"/>
            <w:tcBorders>
              <w:top w:val="single" w:sz="4" w:space="0" w:color="auto"/>
              <w:left w:val="single" w:sz="4" w:space="0" w:color="auto"/>
              <w:bottom w:val="single" w:sz="4" w:space="0" w:color="auto"/>
              <w:right w:val="single" w:sz="4" w:space="0" w:color="auto"/>
            </w:tcBorders>
            <w:hideMark/>
          </w:tcPr>
          <w:p w14:paraId="766512DD"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Exponential</w:t>
            </w:r>
          </w:p>
        </w:tc>
        <w:tc>
          <w:tcPr>
            <w:tcW w:w="3312" w:type="dxa"/>
            <w:tcBorders>
              <w:top w:val="single" w:sz="4" w:space="0" w:color="auto"/>
              <w:left w:val="single" w:sz="4" w:space="0" w:color="auto"/>
              <w:bottom w:val="single" w:sz="4" w:space="0" w:color="auto"/>
              <w:right w:val="single" w:sz="4" w:space="0" w:color="auto"/>
            </w:tcBorders>
            <w:hideMark/>
          </w:tcPr>
          <w:p w14:paraId="1E918ECA"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At both service stages</w:t>
            </w:r>
          </w:p>
        </w:tc>
      </w:tr>
      <w:tr w:rsidR="00103D4C" w:rsidRPr="00D211E8" w14:paraId="62E317D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5813F85"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Random seed</w:t>
            </w:r>
          </w:p>
        </w:tc>
        <w:tc>
          <w:tcPr>
            <w:tcW w:w="3312" w:type="dxa"/>
            <w:tcBorders>
              <w:top w:val="single" w:sz="4" w:space="0" w:color="auto"/>
              <w:left w:val="single" w:sz="4" w:space="0" w:color="auto"/>
              <w:bottom w:val="single" w:sz="4" w:space="0" w:color="auto"/>
              <w:right w:val="single" w:sz="4" w:space="0" w:color="auto"/>
            </w:tcBorders>
            <w:hideMark/>
          </w:tcPr>
          <w:p w14:paraId="0A6EB87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42</w:t>
            </w:r>
          </w:p>
        </w:tc>
        <w:tc>
          <w:tcPr>
            <w:tcW w:w="3312" w:type="dxa"/>
            <w:tcBorders>
              <w:top w:val="single" w:sz="4" w:space="0" w:color="auto"/>
              <w:left w:val="single" w:sz="4" w:space="0" w:color="auto"/>
              <w:bottom w:val="single" w:sz="4" w:space="0" w:color="auto"/>
              <w:right w:val="single" w:sz="4" w:space="0" w:color="auto"/>
            </w:tcBorders>
            <w:hideMark/>
          </w:tcPr>
          <w:p w14:paraId="54A8982F" w14:textId="77777777" w:rsidR="00103D4C" w:rsidRPr="00D211E8" w:rsidRDefault="00103D4C" w:rsidP="00103D4C">
            <w:pPr>
              <w:spacing w:after="160" w:line="278" w:lineRule="auto"/>
              <w:rPr>
                <w:rFonts w:ascii="Times New Roman" w:hAnsi="Times New Roman" w:cs="Times New Roman"/>
              </w:rPr>
            </w:pPr>
            <w:r w:rsidRPr="00D211E8">
              <w:rPr>
                <w:rFonts w:ascii="Times New Roman" w:hAnsi="Times New Roman" w:cs="Times New Roman"/>
              </w:rPr>
              <w:t>For reproducibility</w:t>
            </w:r>
          </w:p>
        </w:tc>
      </w:tr>
    </w:tbl>
    <w:p w14:paraId="2CA887B1" w14:textId="77777777" w:rsidR="006661D3" w:rsidRPr="00D211E8" w:rsidRDefault="006661D3" w:rsidP="00103D4C">
      <w:pPr>
        <w:rPr>
          <w:rFonts w:ascii="Times New Roman" w:hAnsi="Times New Roman" w:cs="Times New Roman"/>
          <w:b/>
          <w:bCs/>
        </w:rPr>
      </w:pPr>
    </w:p>
    <w:p w14:paraId="66587916" w14:textId="3DE9A556" w:rsidR="00103D4C" w:rsidRPr="00D211E8" w:rsidRDefault="00D211E8" w:rsidP="00103D4C">
      <w:pPr>
        <w:rPr>
          <w:rFonts w:ascii="Times New Roman" w:hAnsi="Times New Roman" w:cs="Times New Roman"/>
          <w:b/>
          <w:bCs/>
          <w:sz w:val="28"/>
          <w:szCs w:val="28"/>
        </w:rPr>
      </w:pPr>
      <w:r w:rsidRPr="00D211E8">
        <w:rPr>
          <w:rFonts w:ascii="Times New Roman" w:hAnsi="Times New Roman" w:cs="Times New Roman"/>
          <w:b/>
          <w:bCs/>
          <w:sz w:val="28"/>
          <w:szCs w:val="28"/>
        </w:rPr>
        <w:t xml:space="preserve">2. </w:t>
      </w:r>
      <w:r w:rsidR="00103D4C" w:rsidRPr="00D211E8">
        <w:rPr>
          <w:rFonts w:ascii="Times New Roman" w:hAnsi="Times New Roman" w:cs="Times New Roman"/>
          <w:b/>
          <w:bCs/>
          <w:sz w:val="28"/>
          <w:szCs w:val="28"/>
        </w:rPr>
        <w:t>Performance Objectives</w:t>
      </w:r>
    </w:p>
    <w:p w14:paraId="6B2A2039" w14:textId="77777777" w:rsidR="00103D4C" w:rsidRPr="00D211E8" w:rsidRDefault="00103D4C" w:rsidP="003D30B9">
      <w:pPr>
        <w:jc w:val="both"/>
        <w:rPr>
          <w:rFonts w:ascii="Times New Roman" w:hAnsi="Times New Roman" w:cs="Times New Roman"/>
        </w:rPr>
      </w:pPr>
      <w:r w:rsidRPr="00D211E8">
        <w:rPr>
          <w:rFonts w:ascii="Times New Roman" w:hAnsi="Times New Roman" w:cs="Times New Roman"/>
        </w:rPr>
        <w:t>The project focuses on measurable performance characteristics of the OPD process. The objectives are:</w:t>
      </w:r>
    </w:p>
    <w:p w14:paraId="4A2325BD" w14:textId="77777777" w:rsidR="00103D4C" w:rsidRPr="00D211E8" w:rsidRDefault="00103D4C" w:rsidP="003D30B9">
      <w:pPr>
        <w:pStyle w:val="ListParagraph"/>
        <w:numPr>
          <w:ilvl w:val="0"/>
          <w:numId w:val="3"/>
        </w:numPr>
        <w:jc w:val="both"/>
        <w:rPr>
          <w:rFonts w:ascii="Times New Roman" w:hAnsi="Times New Roman" w:cs="Times New Roman"/>
        </w:rPr>
      </w:pPr>
      <w:r w:rsidRPr="00D211E8">
        <w:rPr>
          <w:rFonts w:ascii="Times New Roman" w:hAnsi="Times New Roman" w:cs="Times New Roman"/>
          <w:b/>
        </w:rPr>
        <w:t xml:space="preserve">Minimize patient waiting time: </w:t>
      </w:r>
      <w:r w:rsidRPr="00D211E8">
        <w:rPr>
          <w:rFonts w:ascii="Times New Roman" w:hAnsi="Times New Roman" w:cs="Times New Roman"/>
        </w:rPr>
        <w:t>Measure and compare average registration waiting time, doctor waiting time, and total waiting time.</w:t>
      </w:r>
    </w:p>
    <w:p w14:paraId="416BA764" w14:textId="77777777" w:rsidR="00103D4C" w:rsidRPr="00D211E8" w:rsidRDefault="00103D4C" w:rsidP="003D30B9">
      <w:pPr>
        <w:pStyle w:val="ListParagraph"/>
        <w:numPr>
          <w:ilvl w:val="0"/>
          <w:numId w:val="3"/>
        </w:numPr>
        <w:jc w:val="both"/>
        <w:rPr>
          <w:rFonts w:ascii="Times New Roman" w:hAnsi="Times New Roman" w:cs="Times New Roman"/>
        </w:rPr>
      </w:pPr>
      <w:r w:rsidRPr="00D211E8">
        <w:rPr>
          <w:rFonts w:ascii="Times New Roman" w:hAnsi="Times New Roman" w:cs="Times New Roman"/>
          <w:b/>
        </w:rPr>
        <w:lastRenderedPageBreak/>
        <w:t xml:space="preserve">Measure time in the system: </w:t>
      </w:r>
      <w:r w:rsidRPr="00D211E8">
        <w:rPr>
          <w:rFonts w:ascii="Times New Roman" w:hAnsi="Times New Roman" w:cs="Times New Roman"/>
        </w:rPr>
        <w:t>Evaluate the average time from patient arrival until completion of the doctor consultation.</w:t>
      </w:r>
    </w:p>
    <w:p w14:paraId="5A017819" w14:textId="77777777" w:rsidR="00103D4C" w:rsidRPr="00D211E8" w:rsidRDefault="00103D4C" w:rsidP="003D30B9">
      <w:pPr>
        <w:pStyle w:val="ListParagraph"/>
        <w:numPr>
          <w:ilvl w:val="0"/>
          <w:numId w:val="3"/>
        </w:numPr>
        <w:jc w:val="both"/>
        <w:rPr>
          <w:rFonts w:ascii="Times New Roman" w:hAnsi="Times New Roman" w:cs="Times New Roman"/>
        </w:rPr>
      </w:pPr>
      <w:r w:rsidRPr="00D211E8">
        <w:rPr>
          <w:rFonts w:ascii="Times New Roman" w:hAnsi="Times New Roman" w:cs="Times New Roman"/>
          <w:b/>
        </w:rPr>
        <w:t xml:space="preserve">Identify potential bottlenecks: </w:t>
      </w:r>
      <w:r w:rsidRPr="00D211E8">
        <w:rPr>
          <w:rFonts w:ascii="Times New Roman" w:hAnsi="Times New Roman" w:cs="Times New Roman"/>
        </w:rPr>
        <w:t>Compare resource utilization and waiting contributions at registration and doctor consultation stages.</w:t>
      </w:r>
    </w:p>
    <w:p w14:paraId="05694FF2" w14:textId="77777777" w:rsidR="00103D4C" w:rsidRPr="00D211E8" w:rsidRDefault="00103D4C" w:rsidP="003D30B9">
      <w:pPr>
        <w:pStyle w:val="ListParagraph"/>
        <w:numPr>
          <w:ilvl w:val="0"/>
          <w:numId w:val="3"/>
        </w:numPr>
        <w:jc w:val="both"/>
        <w:rPr>
          <w:rFonts w:ascii="Times New Roman" w:hAnsi="Times New Roman" w:cs="Times New Roman"/>
        </w:rPr>
      </w:pPr>
      <w:r w:rsidRPr="00D211E8">
        <w:rPr>
          <w:rFonts w:ascii="Times New Roman" w:hAnsi="Times New Roman" w:cs="Times New Roman"/>
          <w:b/>
        </w:rPr>
        <w:t xml:space="preserve">Evaluate resource allocation: </w:t>
      </w:r>
      <w:r w:rsidRPr="00D211E8">
        <w:rPr>
          <w:rFonts w:ascii="Times New Roman" w:hAnsi="Times New Roman" w:cs="Times New Roman"/>
        </w:rPr>
        <w:t>Study how changing the number of doctors affects patient waiting time and doctor utilization.</w:t>
      </w:r>
    </w:p>
    <w:p w14:paraId="342CA9DE" w14:textId="77777777" w:rsidR="00103D4C" w:rsidRPr="00D211E8" w:rsidRDefault="00103D4C" w:rsidP="003D30B9">
      <w:pPr>
        <w:pStyle w:val="ListParagraph"/>
        <w:numPr>
          <w:ilvl w:val="0"/>
          <w:numId w:val="3"/>
        </w:numPr>
        <w:jc w:val="both"/>
        <w:rPr>
          <w:rFonts w:ascii="Times New Roman" w:hAnsi="Times New Roman" w:cs="Times New Roman"/>
        </w:rPr>
      </w:pPr>
      <w:r w:rsidRPr="00D211E8">
        <w:rPr>
          <w:rFonts w:ascii="Times New Roman" w:hAnsi="Times New Roman" w:cs="Times New Roman"/>
          <w:b/>
        </w:rPr>
        <w:t xml:space="preserve">Evaluate scalability under increased load: </w:t>
      </w:r>
      <w:r w:rsidRPr="00D211E8">
        <w:rPr>
          <w:rFonts w:ascii="Times New Roman" w:hAnsi="Times New Roman" w:cs="Times New Roman"/>
        </w:rPr>
        <w:t>Study how increasing the patient arrival rate affects waiting time and overall system performance.</w:t>
      </w:r>
    </w:p>
    <w:p w14:paraId="4CA6FA9F" w14:textId="460C16B5" w:rsidR="00103D4C" w:rsidRPr="003A6905" w:rsidRDefault="00103D4C" w:rsidP="003F0270">
      <w:pPr>
        <w:pStyle w:val="ListParagraph"/>
        <w:numPr>
          <w:ilvl w:val="0"/>
          <w:numId w:val="3"/>
        </w:numPr>
        <w:jc w:val="both"/>
        <w:rPr>
          <w:rFonts w:ascii="Times New Roman" w:hAnsi="Times New Roman" w:cs="Times New Roman"/>
        </w:rPr>
      </w:pPr>
      <w:r w:rsidRPr="00D211E8">
        <w:rPr>
          <w:rFonts w:ascii="Times New Roman" w:hAnsi="Times New Roman" w:cs="Times New Roman"/>
          <w:b/>
        </w:rPr>
        <w:t xml:space="preserve">Assess resource utilization: </w:t>
      </w:r>
      <w:r w:rsidRPr="00D211E8">
        <w:rPr>
          <w:rFonts w:ascii="Times New Roman" w:hAnsi="Times New Roman" w:cs="Times New Roman"/>
        </w:rPr>
        <w:t>Measure the percentage of available server capacity used by registration desks and doctors.</w:t>
      </w:r>
    </w:p>
    <w:p w14:paraId="75F5A773" w14:textId="77777777" w:rsidR="00103D4C" w:rsidRPr="00D211E8" w:rsidRDefault="00103D4C" w:rsidP="00103D4C">
      <w:pPr>
        <w:rPr>
          <w:rFonts w:ascii="Times New Roman" w:hAnsi="Times New Roman" w:cs="Times New Roman"/>
          <w:b/>
          <w:bCs/>
        </w:rPr>
      </w:pPr>
      <w:r w:rsidRPr="00D211E8">
        <w:rPr>
          <w:rFonts w:ascii="Times New Roman" w:hAnsi="Times New Roman" w:cs="Times New Roman"/>
          <w:b/>
          <w:bCs/>
        </w:rPr>
        <w:t>Primary Performance Metrics</w:t>
      </w:r>
    </w:p>
    <w:p w14:paraId="6C25EC72" w14:textId="77777777" w:rsidR="00103D4C" w:rsidRPr="00D211E8" w:rsidRDefault="00103D4C" w:rsidP="00103D4C">
      <w:pPr>
        <w:pStyle w:val="ListParagraph"/>
        <w:numPr>
          <w:ilvl w:val="0"/>
          <w:numId w:val="4"/>
        </w:numPr>
        <w:rPr>
          <w:rFonts w:ascii="Times New Roman" w:hAnsi="Times New Roman" w:cs="Times New Roman"/>
        </w:rPr>
      </w:pPr>
      <w:r w:rsidRPr="00D211E8">
        <w:rPr>
          <w:rFonts w:ascii="Times New Roman" w:hAnsi="Times New Roman" w:cs="Times New Roman"/>
        </w:rPr>
        <w:t>Average registration waiting time (minutes)</w:t>
      </w:r>
    </w:p>
    <w:p w14:paraId="05ECD36B" w14:textId="77777777" w:rsidR="00103D4C" w:rsidRPr="00D211E8" w:rsidRDefault="00103D4C" w:rsidP="00103D4C">
      <w:pPr>
        <w:pStyle w:val="ListParagraph"/>
        <w:numPr>
          <w:ilvl w:val="0"/>
          <w:numId w:val="4"/>
        </w:numPr>
        <w:rPr>
          <w:rFonts w:ascii="Times New Roman" w:hAnsi="Times New Roman" w:cs="Times New Roman"/>
        </w:rPr>
      </w:pPr>
      <w:r w:rsidRPr="00D211E8">
        <w:rPr>
          <w:rFonts w:ascii="Times New Roman" w:hAnsi="Times New Roman" w:cs="Times New Roman"/>
        </w:rPr>
        <w:t>Average doctor waiting time (minutes)</w:t>
      </w:r>
    </w:p>
    <w:p w14:paraId="6977690A" w14:textId="77777777" w:rsidR="00103D4C" w:rsidRPr="00D211E8" w:rsidRDefault="00103D4C" w:rsidP="00103D4C">
      <w:pPr>
        <w:pStyle w:val="ListParagraph"/>
        <w:numPr>
          <w:ilvl w:val="0"/>
          <w:numId w:val="4"/>
        </w:numPr>
        <w:rPr>
          <w:rFonts w:ascii="Times New Roman" w:hAnsi="Times New Roman" w:cs="Times New Roman"/>
        </w:rPr>
      </w:pPr>
      <w:r w:rsidRPr="00D211E8">
        <w:rPr>
          <w:rFonts w:ascii="Times New Roman" w:hAnsi="Times New Roman" w:cs="Times New Roman"/>
        </w:rPr>
        <w:t>Average total waiting time (minutes)</w:t>
      </w:r>
    </w:p>
    <w:p w14:paraId="2505952D" w14:textId="77777777" w:rsidR="00103D4C" w:rsidRPr="00D211E8" w:rsidRDefault="00103D4C" w:rsidP="00103D4C">
      <w:pPr>
        <w:pStyle w:val="ListParagraph"/>
        <w:numPr>
          <w:ilvl w:val="0"/>
          <w:numId w:val="4"/>
        </w:numPr>
        <w:rPr>
          <w:rFonts w:ascii="Times New Roman" w:hAnsi="Times New Roman" w:cs="Times New Roman"/>
        </w:rPr>
      </w:pPr>
      <w:r w:rsidRPr="00D211E8">
        <w:rPr>
          <w:rFonts w:ascii="Times New Roman" w:hAnsi="Times New Roman" w:cs="Times New Roman"/>
        </w:rPr>
        <w:t>Average time in system (minutes)</w:t>
      </w:r>
    </w:p>
    <w:p w14:paraId="6238B271" w14:textId="77777777" w:rsidR="00103D4C" w:rsidRPr="00D211E8" w:rsidRDefault="00103D4C" w:rsidP="00103D4C">
      <w:pPr>
        <w:pStyle w:val="ListParagraph"/>
        <w:numPr>
          <w:ilvl w:val="0"/>
          <w:numId w:val="4"/>
        </w:numPr>
        <w:rPr>
          <w:rFonts w:ascii="Times New Roman" w:hAnsi="Times New Roman" w:cs="Times New Roman"/>
        </w:rPr>
      </w:pPr>
      <w:r w:rsidRPr="00D211E8">
        <w:rPr>
          <w:rFonts w:ascii="Times New Roman" w:hAnsi="Times New Roman" w:cs="Times New Roman"/>
        </w:rPr>
        <w:t>Registration desk utilization (%)</w:t>
      </w:r>
    </w:p>
    <w:p w14:paraId="688A75F4" w14:textId="74B13D74" w:rsidR="00103D4C" w:rsidRPr="003A6905" w:rsidRDefault="00103D4C" w:rsidP="003A6905">
      <w:pPr>
        <w:pStyle w:val="ListParagraph"/>
        <w:numPr>
          <w:ilvl w:val="0"/>
          <w:numId w:val="4"/>
        </w:numPr>
        <w:spacing w:line="360" w:lineRule="auto"/>
        <w:rPr>
          <w:rFonts w:ascii="Times New Roman" w:hAnsi="Times New Roman" w:cs="Times New Roman"/>
        </w:rPr>
      </w:pPr>
      <w:r w:rsidRPr="00D211E8">
        <w:rPr>
          <w:rFonts w:ascii="Times New Roman" w:hAnsi="Times New Roman" w:cs="Times New Roman"/>
        </w:rPr>
        <w:t>Doctor utilization (%)</w:t>
      </w:r>
    </w:p>
    <w:p w14:paraId="66D55BF2" w14:textId="77777777" w:rsidR="00B93D99" w:rsidRDefault="00B93D99" w:rsidP="003F0270">
      <w:pPr>
        <w:rPr>
          <w:rFonts w:ascii="Times New Roman" w:hAnsi="Times New Roman" w:cs="Times New Roman"/>
          <w:b/>
          <w:bCs/>
          <w:sz w:val="28"/>
          <w:szCs w:val="28"/>
        </w:rPr>
      </w:pPr>
    </w:p>
    <w:p w14:paraId="29E600E4" w14:textId="504449F0" w:rsidR="006661D3" w:rsidRPr="00D211E8" w:rsidRDefault="00381AAB" w:rsidP="003F0270">
      <w:pPr>
        <w:rPr>
          <w:rFonts w:ascii="Times New Roman" w:hAnsi="Times New Roman" w:cs="Times New Roman"/>
          <w:b/>
          <w:bCs/>
          <w:sz w:val="28"/>
          <w:szCs w:val="28"/>
        </w:rPr>
      </w:pPr>
      <w:r w:rsidRPr="00D211E8">
        <w:rPr>
          <w:rFonts w:ascii="Times New Roman" w:hAnsi="Times New Roman" w:cs="Times New Roman"/>
          <w:b/>
          <w:bCs/>
          <w:sz w:val="28"/>
          <w:szCs w:val="28"/>
        </w:rPr>
        <w:t>Git Repository</w:t>
      </w:r>
    </w:p>
    <w:p w14:paraId="51B9B92B" w14:textId="4E8F7996" w:rsidR="00381AAB" w:rsidRPr="00D211E8" w:rsidRDefault="00381AAB" w:rsidP="003D30B9">
      <w:pPr>
        <w:jc w:val="both"/>
        <w:rPr>
          <w:rFonts w:ascii="Times New Roman" w:hAnsi="Times New Roman" w:cs="Times New Roman"/>
        </w:rPr>
      </w:pPr>
      <w:r w:rsidRPr="00D211E8">
        <w:rPr>
          <w:rFonts w:ascii="Times New Roman" w:hAnsi="Times New Roman" w:cs="Times New Roman"/>
        </w:rPr>
        <w:t xml:space="preserve">The project repository will contain the Word deliverable, simulation source code, generated dataset, and supporting result files. </w:t>
      </w:r>
    </w:p>
    <w:p w14:paraId="6F4D13DA" w14:textId="44E63CAD" w:rsidR="003D30B9" w:rsidRPr="00D211E8" w:rsidRDefault="003D30B9" w:rsidP="003F0270">
      <w:pPr>
        <w:rPr>
          <w:rFonts w:ascii="Times New Roman" w:hAnsi="Times New Roman" w:cs="Times New Roman"/>
        </w:rPr>
      </w:pPr>
      <w:r w:rsidRPr="00D211E8">
        <w:rPr>
          <w:rFonts w:ascii="Times New Roman" w:hAnsi="Times New Roman" w:cs="Times New Roman"/>
        </w:rPr>
        <w:t xml:space="preserve">Repo Link: </w:t>
      </w:r>
      <w:hyperlink r:id="rId6" w:history="1">
        <w:r w:rsidRPr="00D211E8">
          <w:rPr>
            <w:rStyle w:val="Hyperlink"/>
            <w:rFonts w:ascii="Times New Roman" w:hAnsi="Times New Roman" w:cs="Times New Roman"/>
          </w:rPr>
          <w:t>thamara2X1/Outpatient-Department-OPD-Healthcare-Delivery-Process</w:t>
        </w:r>
      </w:hyperlink>
    </w:p>
    <w:sectPr w:rsidR="003D30B9" w:rsidRPr="00D211E8" w:rsidSect="0063123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743"/>
    <w:multiLevelType w:val="hybridMultilevel"/>
    <w:tmpl w:val="A39C1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B21A44"/>
    <w:multiLevelType w:val="hybridMultilevel"/>
    <w:tmpl w:val="A9326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DC96F3D"/>
    <w:multiLevelType w:val="multilevel"/>
    <w:tmpl w:val="869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F3510"/>
    <w:multiLevelType w:val="hybridMultilevel"/>
    <w:tmpl w:val="A432B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0146458">
    <w:abstractNumId w:val="2"/>
  </w:num>
  <w:num w:numId="2" w16cid:durableId="399208935">
    <w:abstractNumId w:val="0"/>
  </w:num>
  <w:num w:numId="3" w16cid:durableId="153767899">
    <w:abstractNumId w:val="1"/>
  </w:num>
  <w:num w:numId="4" w16cid:durableId="1070036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70"/>
    <w:rsid w:val="00103D4C"/>
    <w:rsid w:val="001511BB"/>
    <w:rsid w:val="002D6589"/>
    <w:rsid w:val="00381AAB"/>
    <w:rsid w:val="003A6905"/>
    <w:rsid w:val="003D30B9"/>
    <w:rsid w:val="003F0270"/>
    <w:rsid w:val="003F0384"/>
    <w:rsid w:val="006270FF"/>
    <w:rsid w:val="00631235"/>
    <w:rsid w:val="006661D3"/>
    <w:rsid w:val="00734818"/>
    <w:rsid w:val="00970275"/>
    <w:rsid w:val="00B93D99"/>
    <w:rsid w:val="00D211E8"/>
    <w:rsid w:val="00E91D10"/>
    <w:rsid w:val="00EF2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5D86"/>
  <w15:chartTrackingRefBased/>
  <w15:docId w15:val="{F0DB75C5-E565-46DE-B621-05759B38B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270"/>
    <w:rPr>
      <w:rFonts w:eastAsiaTheme="majorEastAsia" w:cstheme="majorBidi"/>
      <w:color w:val="272727" w:themeColor="text1" w:themeTint="D8"/>
    </w:rPr>
  </w:style>
  <w:style w:type="paragraph" w:styleId="Title">
    <w:name w:val="Title"/>
    <w:basedOn w:val="Normal"/>
    <w:next w:val="Normal"/>
    <w:link w:val="TitleChar"/>
    <w:uiPriority w:val="10"/>
    <w:qFormat/>
    <w:rsid w:val="003F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270"/>
    <w:pPr>
      <w:spacing w:before="160"/>
      <w:jc w:val="center"/>
    </w:pPr>
    <w:rPr>
      <w:i/>
      <w:iCs/>
      <w:color w:val="404040" w:themeColor="text1" w:themeTint="BF"/>
    </w:rPr>
  </w:style>
  <w:style w:type="character" w:customStyle="1" w:styleId="QuoteChar">
    <w:name w:val="Quote Char"/>
    <w:basedOn w:val="DefaultParagraphFont"/>
    <w:link w:val="Quote"/>
    <w:uiPriority w:val="29"/>
    <w:rsid w:val="003F0270"/>
    <w:rPr>
      <w:i/>
      <w:iCs/>
      <w:color w:val="404040" w:themeColor="text1" w:themeTint="BF"/>
    </w:rPr>
  </w:style>
  <w:style w:type="paragraph" w:styleId="ListParagraph">
    <w:name w:val="List Paragraph"/>
    <w:basedOn w:val="Normal"/>
    <w:uiPriority w:val="34"/>
    <w:qFormat/>
    <w:rsid w:val="003F0270"/>
    <w:pPr>
      <w:ind w:left="720"/>
      <w:contextualSpacing/>
    </w:pPr>
  </w:style>
  <w:style w:type="character" w:styleId="IntenseEmphasis">
    <w:name w:val="Intense Emphasis"/>
    <w:basedOn w:val="DefaultParagraphFont"/>
    <w:uiPriority w:val="21"/>
    <w:qFormat/>
    <w:rsid w:val="003F0270"/>
    <w:rPr>
      <w:i/>
      <w:iCs/>
      <w:color w:val="0F4761" w:themeColor="accent1" w:themeShade="BF"/>
    </w:rPr>
  </w:style>
  <w:style w:type="paragraph" w:styleId="IntenseQuote">
    <w:name w:val="Intense Quote"/>
    <w:basedOn w:val="Normal"/>
    <w:next w:val="Normal"/>
    <w:link w:val="IntenseQuoteChar"/>
    <w:uiPriority w:val="30"/>
    <w:qFormat/>
    <w:rsid w:val="003F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270"/>
    <w:rPr>
      <w:i/>
      <w:iCs/>
      <w:color w:val="0F4761" w:themeColor="accent1" w:themeShade="BF"/>
    </w:rPr>
  </w:style>
  <w:style w:type="character" w:styleId="IntenseReference">
    <w:name w:val="Intense Reference"/>
    <w:basedOn w:val="DefaultParagraphFont"/>
    <w:uiPriority w:val="32"/>
    <w:qFormat/>
    <w:rsid w:val="003F0270"/>
    <w:rPr>
      <w:b/>
      <w:bCs/>
      <w:smallCaps/>
      <w:color w:val="0F4761" w:themeColor="accent1" w:themeShade="BF"/>
      <w:spacing w:val="5"/>
    </w:rPr>
  </w:style>
  <w:style w:type="table" w:styleId="TableGrid">
    <w:name w:val="Table Grid"/>
    <w:basedOn w:val="TableNormal"/>
    <w:uiPriority w:val="39"/>
    <w:rsid w:val="00103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30B9"/>
    <w:rPr>
      <w:color w:val="467886" w:themeColor="hyperlink"/>
      <w:u w:val="single"/>
    </w:rPr>
  </w:style>
  <w:style w:type="character" w:styleId="UnresolvedMention">
    <w:name w:val="Unresolved Mention"/>
    <w:basedOn w:val="DefaultParagraphFont"/>
    <w:uiPriority w:val="99"/>
    <w:semiHidden/>
    <w:unhideWhenUsed/>
    <w:rsid w:val="003D3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amara2X1/Outpatient-Department-OPD-Healthcare-Delivery-Proces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H.M.W.S.  Herath</dc:creator>
  <cp:keywords/>
  <dc:description/>
  <cp:lastModifiedBy>H.M.W.S.  Herath</cp:lastModifiedBy>
  <cp:revision>13</cp:revision>
  <dcterms:created xsi:type="dcterms:W3CDTF">2026-08-09T10:09:00Z</dcterms:created>
  <dcterms:modified xsi:type="dcterms:W3CDTF">2026-08-10T07:14:00Z</dcterms:modified>
</cp:coreProperties>
</file>