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D2EA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913B4D">
        <w:rPr>
          <w:rFonts w:ascii="Times New Roman" w:hAnsi="Times New Roman" w:cs="Times New Roman"/>
          <w:b/>
          <w:bCs/>
          <w:sz w:val="32"/>
          <w:szCs w:val="32"/>
        </w:rPr>
        <w:t>Experiment: 10</w:t>
      </w:r>
    </w:p>
    <w:p w14:paraId="12D62531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C5D7589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13B4D">
        <w:rPr>
          <w:rFonts w:ascii="Times New Roman" w:hAnsi="Times New Roman" w:cs="Times New Roman"/>
          <w:sz w:val="28"/>
          <w:szCs w:val="28"/>
        </w:rPr>
        <w:t>5G Network Slicing Environment Using MATLAB</w:t>
      </w:r>
    </w:p>
    <w:p w14:paraId="6872CD1A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7335177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913B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7B9E75" w14:textId="6EFE3270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13B4D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913B4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sz w:val="28"/>
          <w:szCs w:val="28"/>
        </w:rPr>
        <w:t xml:space="preserve"> the performance of a 5G Network Slicing environment by studying the number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4D">
        <w:rPr>
          <w:rFonts w:ascii="Times New Roman" w:hAnsi="Times New Roman" w:cs="Times New Roman"/>
          <w:sz w:val="28"/>
          <w:szCs w:val="28"/>
        </w:rPr>
        <w:t>network slices, slice utilization, and end-to-end latency using MATLAB.</w:t>
      </w:r>
    </w:p>
    <w:p w14:paraId="727AA127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913B4D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65854D47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913B4D">
        <w:rPr>
          <w:rFonts w:ascii="Times New Roman" w:hAnsi="Times New Roman" w:cs="Times New Roman"/>
          <w:b/>
          <w:bCs/>
          <w:sz w:val="28"/>
          <w:szCs w:val="28"/>
        </w:rPr>
        <w:t xml:space="preserve">Objective – 1: </w:t>
      </w:r>
      <w:proofErr w:type="spellStart"/>
      <w:r w:rsidRPr="00913B4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b/>
          <w:bCs/>
          <w:sz w:val="28"/>
          <w:szCs w:val="28"/>
        </w:rPr>
        <w:t xml:space="preserve"> the Number of Network Slices</w:t>
      </w:r>
    </w:p>
    <w:p w14:paraId="02BAEB26" w14:textId="1DD9B0BB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13B4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sz w:val="28"/>
          <w:szCs w:val="28"/>
        </w:rPr>
        <w:t xml:space="preserve"> the creation and allocation of multiple network slices in a 5G network using MATLAB.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4D">
        <w:rPr>
          <w:rFonts w:ascii="Times New Roman" w:hAnsi="Times New Roman" w:cs="Times New Roman"/>
          <w:sz w:val="28"/>
          <w:szCs w:val="28"/>
        </w:rPr>
        <w:t>Observe how different slices can be configured to support diverse service requirements and</w:t>
      </w:r>
    </w:p>
    <w:p w14:paraId="57DBB272" w14:textId="77777777" w:rsid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13B4D">
        <w:rPr>
          <w:rFonts w:ascii="Times New Roman" w:hAnsi="Times New Roman" w:cs="Times New Roman"/>
          <w:sz w:val="28"/>
          <w:szCs w:val="28"/>
        </w:rPr>
        <w:t>applications.</w:t>
      </w:r>
    </w:p>
    <w:p w14:paraId="04627B17" w14:textId="74DB601D" w:rsidR="00913B4D" w:rsidRDefault="00DE5F18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E5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33ECF" wp14:editId="66D65345">
            <wp:extent cx="5731510" cy="3458210"/>
            <wp:effectExtent l="0" t="0" r="2540" b="8890"/>
            <wp:docPr id="3443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3948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259AE9D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913B4D">
        <w:rPr>
          <w:rFonts w:ascii="Times New Roman" w:hAnsi="Times New Roman" w:cs="Times New Roman"/>
          <w:b/>
          <w:bCs/>
          <w:sz w:val="28"/>
          <w:szCs w:val="28"/>
        </w:rPr>
        <w:t>Objective – 2: Compare Slice Utilization (%)</w:t>
      </w:r>
    </w:p>
    <w:p w14:paraId="58A8390B" w14:textId="5A5C4D3F" w:rsid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13B4D">
        <w:rPr>
          <w:rFonts w:ascii="Times New Roman" w:hAnsi="Times New Roman" w:cs="Times New Roman"/>
          <w:sz w:val="28"/>
          <w:szCs w:val="28"/>
        </w:rPr>
        <w:lastRenderedPageBreak/>
        <w:t xml:space="preserve">Compare the utilization of different network slices using MATLAB. </w:t>
      </w:r>
      <w:proofErr w:type="spellStart"/>
      <w:r w:rsidRPr="00913B4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sz w:val="28"/>
          <w:szCs w:val="28"/>
        </w:rPr>
        <w:t xml:space="preserve"> how efficiently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4D">
        <w:rPr>
          <w:rFonts w:ascii="Times New Roman" w:hAnsi="Times New Roman" w:cs="Times New Roman"/>
          <w:sz w:val="28"/>
          <w:szCs w:val="28"/>
        </w:rPr>
        <w:t>network resources are allocated and utilized across multiple slices.</w:t>
      </w:r>
    </w:p>
    <w:p w14:paraId="4A782EE2" w14:textId="367A047B" w:rsidR="00DE5F18" w:rsidRDefault="00DE5F18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E5F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AA3BA" wp14:editId="5D51C95A">
            <wp:extent cx="5731510" cy="3449955"/>
            <wp:effectExtent l="0" t="0" r="2540" b="0"/>
            <wp:docPr id="9472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6069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8A14817" w14:textId="77777777" w:rsidR="00913B4D" w:rsidRPr="00913B4D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913B4D">
        <w:rPr>
          <w:rFonts w:ascii="Times New Roman" w:hAnsi="Times New Roman" w:cs="Times New Roman"/>
          <w:b/>
          <w:bCs/>
          <w:sz w:val="28"/>
          <w:szCs w:val="28"/>
        </w:rPr>
        <w:t xml:space="preserve">Objective – 3: </w:t>
      </w:r>
      <w:proofErr w:type="spellStart"/>
      <w:r w:rsidRPr="00913B4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b/>
          <w:bCs/>
          <w:sz w:val="28"/>
          <w:szCs w:val="28"/>
        </w:rPr>
        <w:t xml:space="preserve"> End-to-End Latency (</w:t>
      </w:r>
      <w:proofErr w:type="spellStart"/>
      <w:r w:rsidRPr="00913B4D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913B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585576" w14:textId="438E0450" w:rsidR="006A148A" w:rsidRDefault="00913B4D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13B4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13B4D">
        <w:rPr>
          <w:rFonts w:ascii="Times New Roman" w:hAnsi="Times New Roman" w:cs="Times New Roman"/>
          <w:sz w:val="28"/>
          <w:szCs w:val="28"/>
        </w:rPr>
        <w:t xml:space="preserve"> the end-to-end latency of different network slices using MATLAB. Compare the latency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B4D">
        <w:rPr>
          <w:rFonts w:ascii="Times New Roman" w:hAnsi="Times New Roman" w:cs="Times New Roman"/>
          <w:sz w:val="28"/>
          <w:szCs w:val="28"/>
        </w:rPr>
        <w:t>values to understand the Quality of Service (QoS) requirements of various 5G applications.</w:t>
      </w:r>
    </w:p>
    <w:p w14:paraId="7A40665E" w14:textId="2BA587F1" w:rsidR="00DE5F18" w:rsidRPr="00913B4D" w:rsidRDefault="00DE5F18" w:rsidP="00913B4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E5F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5CF43B" wp14:editId="79B13643">
            <wp:extent cx="5731510" cy="3481070"/>
            <wp:effectExtent l="0" t="0" r="2540" b="5080"/>
            <wp:docPr id="5650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F18" w:rsidRPr="0091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D0C"/>
    <w:multiLevelType w:val="hybridMultilevel"/>
    <w:tmpl w:val="1B8E7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67AAC"/>
    <w:multiLevelType w:val="hybridMultilevel"/>
    <w:tmpl w:val="46D25B66"/>
    <w:lvl w:ilvl="0" w:tplc="C8C23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8916750">
    <w:abstractNumId w:val="0"/>
  </w:num>
  <w:num w:numId="2" w16cid:durableId="196446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5"/>
    <w:rsid w:val="00150E25"/>
    <w:rsid w:val="001C7C39"/>
    <w:rsid w:val="003A6CD5"/>
    <w:rsid w:val="005A642E"/>
    <w:rsid w:val="006A148A"/>
    <w:rsid w:val="006E25D5"/>
    <w:rsid w:val="008F29F3"/>
    <w:rsid w:val="00913B4D"/>
    <w:rsid w:val="00D9075C"/>
    <w:rsid w:val="00DE5F18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2DD"/>
  <w15:chartTrackingRefBased/>
  <w15:docId w15:val="{0FAA9795-E711-4F6C-B1DA-049D5DD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2026-08-10T12:12:00Z</dcterms:created>
  <dcterms:modified xsi:type="dcterms:W3CDTF">2026-08-10T12:12:00Z</dcterms:modified>
</cp:coreProperties>
</file>